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AFD" w:rsidRDefault="00EE7AFD" w:rsidP="00EE7AFD">
      <w:pPr>
        <w:pStyle w:val="berschrift2"/>
        <w:numPr>
          <w:ilvl w:val="0"/>
          <w:numId w:val="0"/>
        </w:numPr>
        <w:ind w:left="576" w:hanging="576"/>
      </w:pPr>
      <w:bookmarkStart w:id="0" w:name="_Toc363646735"/>
      <w:bookmarkStart w:id="1" w:name="_GoBack"/>
      <w:bookmarkEnd w:id="1"/>
      <w:r>
        <w:t xml:space="preserve">V 2 – </w:t>
      </w:r>
      <w:bookmarkEnd w:id="0"/>
      <w:proofErr w:type="spellStart"/>
      <w:r>
        <w:t>Wiederaufladbare</w:t>
      </w:r>
      <w:proofErr w:type="spellEnd"/>
      <w:r>
        <w:t xml:space="preserve"> Zink-Iod-Batterie</w:t>
      </w:r>
    </w:p>
    <w:p w:rsidR="00EE7AFD" w:rsidRDefault="00EE7AFD" w:rsidP="00EE7AFD"/>
    <w:p w:rsidR="00EE7AFD" w:rsidRDefault="00EE7AFD" w:rsidP="00EE7AF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7C4BCE" wp14:editId="4674E52B">
                <wp:simplePos x="0" y="0"/>
                <wp:positionH relativeFrom="column">
                  <wp:posOffset>151765</wp:posOffset>
                </wp:positionH>
                <wp:positionV relativeFrom="paragraph">
                  <wp:posOffset>-311150</wp:posOffset>
                </wp:positionV>
                <wp:extent cx="5877560" cy="803910"/>
                <wp:effectExtent l="13335" t="12065" r="14605" b="12700"/>
                <wp:wrapSquare wrapText="bothSides"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7560" cy="8039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E7AFD" w:rsidRPr="00E15E29" w:rsidRDefault="00EE7AFD" w:rsidP="00EE7AFD">
                            <w:pPr>
                              <w:rPr>
                                <w:color w:val="auto"/>
                              </w:rPr>
                            </w:pPr>
                            <w:r>
                              <w:t xml:space="preserve">Dieser Versuch ist geeignet, um den Vorgang von </w:t>
                            </w:r>
                            <w:proofErr w:type="spellStart"/>
                            <w:r>
                              <w:t>wiederaufladbaren</w:t>
                            </w:r>
                            <w:proofErr w:type="spellEnd"/>
                            <w:r>
                              <w:t xml:space="preserve"> Batterien (Akkus) anhand von reversiblen Redoxreaktionen zu verstehen. Dass die </w:t>
                            </w:r>
                            <w:proofErr w:type="spellStart"/>
                            <w:r>
                              <w:t>SuS</w:t>
                            </w:r>
                            <w:proofErr w:type="spellEnd"/>
                            <w:r>
                              <w:t xml:space="preserve"> wissen, was eine Redoxreaktion ist und wie eine solche aufgestellt wird, ist somit Voraussetzung für dieses Experiment</w:t>
                            </w:r>
                            <w:r>
                              <w:rPr>
                                <w:color w:val="auto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11.95pt;margin-top:-24.5pt;width:462.8pt;height:6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" fillcolor="white [3201]" strokecolor="#4bacc6 [3208]" strokeweight="1pt">
                <v:stroke dashstyle="dash"/>
                <v:shadow color="#868686"/>
                <v:textbox>
                  <w:txbxContent>
                    <w:p w:rsidR="00EE7AFD" w:rsidRPr="00E15E29" w:rsidRDefault="00EE7AFD" w:rsidP="00EE7AFD">
                      <w:pPr>
                        <w:rPr>
                          <w:color w:val="auto"/>
                        </w:rPr>
                      </w:pPr>
                      <w:r>
                        <w:t xml:space="preserve">Dieser Versuch ist geeignet, um den Vorgang von </w:t>
                      </w:r>
                      <w:proofErr w:type="spellStart"/>
                      <w:r>
                        <w:t>wiederaufladbaren</w:t>
                      </w:r>
                      <w:proofErr w:type="spellEnd"/>
                      <w:r>
                        <w:t xml:space="preserve"> Batterien (Akkus) anhand von reversiblen Redoxreaktionen zu verstehen. Dass die </w:t>
                      </w:r>
                      <w:proofErr w:type="spellStart"/>
                      <w:r>
                        <w:t>SuS</w:t>
                      </w:r>
                      <w:proofErr w:type="spellEnd"/>
                      <w:r>
                        <w:t xml:space="preserve"> wissen, was eine Redoxreaktion ist und wie eine solche aufgestellt wird, ist somit Voraussetzung für dieses Experiment</w:t>
                      </w:r>
                      <w:r>
                        <w:rPr>
                          <w:color w:val="auto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1010"/>
        <w:gridCol w:w="1010"/>
        <w:gridCol w:w="1010"/>
        <w:gridCol w:w="64"/>
        <w:gridCol w:w="947"/>
        <w:gridCol w:w="1124"/>
        <w:gridCol w:w="1011"/>
        <w:gridCol w:w="17"/>
        <w:gridCol w:w="994"/>
        <w:gridCol w:w="1022"/>
        <w:gridCol w:w="1079"/>
      </w:tblGrid>
      <w:tr w:rsidR="00EE7AFD" w:rsidRPr="009C5E28" w:rsidTr="00CE34EA">
        <w:tc>
          <w:tcPr>
            <w:tcW w:w="5000" w:type="pct"/>
            <w:gridSpan w:val="11"/>
            <w:shd w:val="clear" w:color="auto" w:fill="4F81BD"/>
            <w:vAlign w:val="center"/>
          </w:tcPr>
          <w:p w:rsidR="00EE7AFD" w:rsidRPr="009C5E28" w:rsidRDefault="00EE7AFD" w:rsidP="00CE34EA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EE7AFD" w:rsidRPr="009C5E28" w:rsidTr="00CE34EA">
        <w:trPr>
          <w:trHeight w:val="552"/>
        </w:trPr>
        <w:tc>
          <w:tcPr>
            <w:tcW w:w="1666" w:type="pct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E7AFD" w:rsidRPr="00C27CCD" w:rsidRDefault="00EE7AFD" w:rsidP="00CE34EA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Zinkiodid</w:t>
            </w:r>
          </w:p>
        </w:tc>
        <w:tc>
          <w:tcPr>
            <w:tcW w:w="1668" w:type="pct"/>
            <w:gridSpan w:val="4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E7AFD" w:rsidRPr="009C5E28" w:rsidRDefault="00EE7AFD" w:rsidP="00CE34EA">
            <w:pPr>
              <w:jc w:val="center"/>
              <w:rPr>
                <w:sz w:val="20"/>
              </w:rPr>
            </w:pPr>
            <w:r w:rsidRPr="009C5E28">
              <w:rPr>
                <w:sz w:val="20"/>
              </w:rPr>
              <w:t xml:space="preserve">H: </w:t>
            </w:r>
            <w:r w:rsidRPr="00C27CCD">
              <w:rPr>
                <w:sz w:val="20"/>
              </w:rPr>
              <w:t>-</w:t>
            </w:r>
            <w:r>
              <w:rPr>
                <w:sz w:val="20"/>
              </w:rPr>
              <w:t>315, 319</w:t>
            </w:r>
          </w:p>
        </w:tc>
        <w:tc>
          <w:tcPr>
            <w:tcW w:w="1666" w:type="pct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E7AFD" w:rsidRPr="009C5E28" w:rsidRDefault="00EE7AFD" w:rsidP="00CE34EA">
            <w:pPr>
              <w:jc w:val="center"/>
              <w:rPr>
                <w:sz w:val="20"/>
              </w:rPr>
            </w:pPr>
            <w:r w:rsidRPr="009C5E28">
              <w:rPr>
                <w:sz w:val="20"/>
              </w:rPr>
              <w:t xml:space="preserve">P: </w:t>
            </w:r>
            <w:r w:rsidRPr="00C27CCD">
              <w:rPr>
                <w:sz w:val="20"/>
              </w:rPr>
              <w:t>-</w:t>
            </w:r>
            <w:r>
              <w:rPr>
                <w:sz w:val="20"/>
              </w:rPr>
              <w:t>302+352, 305+351+338</w:t>
            </w:r>
          </w:p>
        </w:tc>
      </w:tr>
      <w:tr w:rsidR="00EE7AFD" w:rsidRPr="009C5E28" w:rsidTr="00CE34EA">
        <w:tc>
          <w:tcPr>
            <w:tcW w:w="54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E7AFD" w:rsidRPr="009C5E28" w:rsidRDefault="00EE7AFD" w:rsidP="00CE34E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45BA66D3" wp14:editId="1B078765">
                  <wp:extent cx="504190" cy="504190"/>
                  <wp:effectExtent l="0" t="0" r="0" b="0"/>
                  <wp:docPr id="36" name="Grafi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E7AFD" w:rsidRPr="009C5E28" w:rsidRDefault="00EE7AFD" w:rsidP="00CE34E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AE1DFE6" wp14:editId="1657227F">
                  <wp:extent cx="504190" cy="504190"/>
                  <wp:effectExtent l="0" t="0" r="0" b="0"/>
                  <wp:docPr id="37" name="Grafi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E7AFD" w:rsidRPr="009C5E28" w:rsidRDefault="00EE7AFD" w:rsidP="00CE34E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7D30E7F" wp14:editId="66DFE5FE">
                  <wp:extent cx="504190" cy="504190"/>
                  <wp:effectExtent l="0" t="0" r="0" b="0"/>
                  <wp:docPr id="38" name="Grafi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" w:type="pct"/>
            <w:gridSpan w:val="2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E7AFD" w:rsidRPr="009C5E28" w:rsidRDefault="00EE7AFD" w:rsidP="00CE34E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6872288" wp14:editId="79448C67">
                  <wp:extent cx="504190" cy="504190"/>
                  <wp:effectExtent l="0" t="0" r="0" b="0"/>
                  <wp:docPr id="40" name="Grafik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E7AFD" w:rsidRPr="009C5E28" w:rsidRDefault="00EE7AFD" w:rsidP="00CE34E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5CB32D1" wp14:editId="6F696F3D">
                  <wp:extent cx="504190" cy="504190"/>
                  <wp:effectExtent l="0" t="0" r="0" b="0"/>
                  <wp:docPr id="41" name="Grafik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E7AFD" w:rsidRPr="009C5E28" w:rsidRDefault="00EE7AFD" w:rsidP="00CE34E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ADD65E8" wp14:editId="5A9B3ABD">
                  <wp:extent cx="504190" cy="504190"/>
                  <wp:effectExtent l="0" t="0" r="0" b="0"/>
                  <wp:docPr id="42" name="Grafik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" w:type="pct"/>
            <w:gridSpan w:val="2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E7AFD" w:rsidRPr="009C5E28" w:rsidRDefault="00EE7AFD" w:rsidP="00CE34E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0294D1D" wp14:editId="1B800CF5">
                  <wp:extent cx="504190" cy="504190"/>
                  <wp:effectExtent l="0" t="0" r="0" b="0"/>
                  <wp:docPr id="43" name="Grafik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E7AFD" w:rsidRPr="009C5E28" w:rsidRDefault="00EE7AFD" w:rsidP="00CE34E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A7DC80E" wp14:editId="66708BA3">
                  <wp:extent cx="511175" cy="511175"/>
                  <wp:effectExtent l="0" t="0" r="0" b="0"/>
                  <wp:docPr id="44" name="Grafik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E7AFD" w:rsidRPr="009C5E28" w:rsidRDefault="00EE7AFD" w:rsidP="00CE34E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6A9E228" wp14:editId="3E55C843">
                  <wp:extent cx="504190" cy="504190"/>
                  <wp:effectExtent l="0" t="0" r="0" b="0"/>
                  <wp:docPr id="45" name="Grafik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7AFD" w:rsidRDefault="00EE7AFD" w:rsidP="00EE7AFD">
      <w:pPr>
        <w:tabs>
          <w:tab w:val="left" w:pos="1701"/>
          <w:tab w:val="left" w:pos="1985"/>
        </w:tabs>
        <w:ind w:left="1980" w:hanging="1980"/>
      </w:pPr>
    </w:p>
    <w:p w:rsidR="00EE7AFD" w:rsidRDefault="00EE7AFD" w:rsidP="00EE7AFD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2 Kohleelektroden, große Küvette mit Schaumdiaphragma, Multimeter (</w:t>
      </w:r>
      <w:r>
        <w:t>o</w:t>
      </w:r>
      <w:r>
        <w:t>der Elektromotor), Trafo, 2 Kabel, 2 Krokodilklemmen.</w:t>
      </w:r>
    </w:p>
    <w:p w:rsidR="00EE7AFD" w:rsidRPr="00ED07C2" w:rsidRDefault="00EE7AFD" w:rsidP="00EE7AFD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Zinkiodid-Lösung.</w:t>
      </w:r>
    </w:p>
    <w:p w:rsidR="00EE7AFD" w:rsidRDefault="00EE7AFD" w:rsidP="00EE7AFD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>In die Küvette wird mittig das Schaumdiaphragma eingeschoben. Die Zi</w:t>
      </w:r>
      <w:r>
        <w:t>n</w:t>
      </w:r>
      <w:r>
        <w:t xml:space="preserve">kiodid-Lösung wird hinzugegeben. Dann wird in jede Zelle eine mit dem Trafo verbundene Kohleelektrode gegeben, sodass sich diese möglichst tief in der Lösung befinden. Anschließend wird für 2-3 Minuten eine Spannung von 10 V angelegt und im Nachhinein ein Multimeter angeschlossen. </w:t>
      </w:r>
    </w:p>
    <w:p w:rsidR="00EE7AFD" w:rsidRDefault="00EE7AFD" w:rsidP="00EE7AFD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  <w:t xml:space="preserve">An der Anode bilden sich braune Schlieren, die zu Boden sinken, </w:t>
      </w:r>
      <w:r w:rsidRPr="003872AF">
        <w:rPr>
          <w:color w:val="auto"/>
        </w:rPr>
        <w:t xml:space="preserve">während an der Kathode ein grauer Belag zu erkennen ist. </w:t>
      </w:r>
      <w:r>
        <w:t xml:space="preserve">Nachdem das Multimeter angeschlossen wird, </w:t>
      </w:r>
      <w:proofErr w:type="gramStart"/>
      <w:r>
        <w:t>ist</w:t>
      </w:r>
      <w:proofErr w:type="gramEnd"/>
      <w:r>
        <w:t xml:space="preserve"> eine Spannung von 0,891 V und eine Stromstärke von 8,51 mA abzulesen. </w:t>
      </w:r>
    </w:p>
    <w:p w:rsidR="00EE7AFD" w:rsidRPr="000465D7" w:rsidRDefault="00EE7AFD" w:rsidP="00EE7AFD">
      <w:pPr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lastRenderedPageBreak/>
        <w:drawing>
          <wp:inline distT="0" distB="0" distL="0" distR="0" wp14:anchorId="7BF080DD" wp14:editId="548C85E9">
            <wp:extent cx="2911180" cy="21744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067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1180" cy="217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AFD" w:rsidRDefault="00EE7AFD" w:rsidP="00EE7AFD">
      <w:pPr>
        <w:pStyle w:val="Beschriftung"/>
        <w:jc w:val="center"/>
      </w:pPr>
      <w:r>
        <w:t xml:space="preserve">Abb. 2 – Zink-Iod-Batterie. </w:t>
      </w:r>
    </w:p>
    <w:p w:rsidR="00EE7AFD" w:rsidRPr="00755262" w:rsidRDefault="00EE7AFD" w:rsidP="00EE7AFD">
      <w:pPr>
        <w:tabs>
          <w:tab w:val="left" w:pos="1701"/>
          <w:tab w:val="left" w:pos="1985"/>
        </w:tabs>
        <w:ind w:left="1980" w:hanging="1980"/>
      </w:pPr>
      <w:r>
        <w:t>Deutung:</w:t>
      </w:r>
      <w:r>
        <w:tab/>
      </w:r>
      <w:r>
        <w:tab/>
      </w:r>
      <w:r w:rsidRPr="00755262">
        <w:t>Durch die Spannung von 10 V werden die Zink-Ionen reduziert und die Iodid-Ionen zu Iod oxidiert. Es handelt sich bei der Reaktion von Zink und Iod zu Zinkiodid um eine exotherme Redoxreaktion, die nach der Galvan</w:t>
      </w:r>
      <w:r w:rsidRPr="00755262">
        <w:t>i</w:t>
      </w:r>
      <w:r w:rsidRPr="00755262">
        <w:t xml:space="preserve">sierung, mit Zink und Iod als Elektroden, eigenständig abläuft: </w:t>
      </w:r>
    </w:p>
    <w:p w:rsidR="00EE7AFD" w:rsidRPr="00755262" w:rsidRDefault="00EE7AFD" w:rsidP="00EE7AFD">
      <w:pPr>
        <w:tabs>
          <w:tab w:val="left" w:pos="1701"/>
          <w:tab w:val="left" w:pos="1985"/>
        </w:tabs>
        <w:ind w:left="1979" w:hanging="1979"/>
        <w:rPr>
          <w:vertAlign w:val="subscript"/>
          <w:lang w:val="en-US"/>
        </w:rPr>
      </w:pPr>
      <w:r w:rsidRPr="00A962DF">
        <w:tab/>
      </w:r>
      <w:r w:rsidRPr="00A962DF">
        <w:tab/>
      </w:r>
      <w:r w:rsidRPr="00755262">
        <w:rPr>
          <w:lang w:val="en-US"/>
        </w:rPr>
        <w:t>I</w:t>
      </w:r>
      <w:r w:rsidRPr="00755262">
        <w:rPr>
          <w:vertAlign w:val="subscript"/>
          <w:lang w:val="en-US"/>
        </w:rPr>
        <w:t>2 (s)</w:t>
      </w:r>
      <w:r w:rsidRPr="00755262">
        <w:rPr>
          <w:lang w:val="en-US"/>
        </w:rPr>
        <w:t xml:space="preserve"> + 2 e</w:t>
      </w:r>
      <w:r w:rsidRPr="00755262">
        <w:rPr>
          <w:vertAlign w:val="superscript"/>
          <w:lang w:val="en-US"/>
        </w:rPr>
        <w:t>-</w:t>
      </w:r>
      <w:r w:rsidRPr="00755262">
        <w:rPr>
          <w:lang w:val="en-US"/>
        </w:rPr>
        <w:t xml:space="preserve"> </w:t>
      </w:r>
      <w:r w:rsidRPr="00755262">
        <w:sym w:font="Wingdings" w:char="F0E0"/>
      </w:r>
      <w:r w:rsidRPr="00755262">
        <w:rPr>
          <w:lang w:val="en-US"/>
        </w:rPr>
        <w:t xml:space="preserve"> 2 I</w:t>
      </w:r>
      <w:r w:rsidRPr="00755262">
        <w:rPr>
          <w:vertAlign w:val="superscript"/>
          <w:lang w:val="en-US"/>
        </w:rPr>
        <w:t>-</w:t>
      </w:r>
      <w:r w:rsidRPr="00755262">
        <w:rPr>
          <w:lang w:val="en-US"/>
        </w:rPr>
        <w:t xml:space="preserve"> </w:t>
      </w:r>
      <w:r w:rsidRPr="00755262">
        <w:rPr>
          <w:vertAlign w:val="subscript"/>
          <w:lang w:val="en-US"/>
        </w:rPr>
        <w:t>(</w:t>
      </w:r>
      <w:proofErr w:type="spellStart"/>
      <w:r w:rsidRPr="00755262">
        <w:rPr>
          <w:vertAlign w:val="subscript"/>
          <w:lang w:val="en-US"/>
        </w:rPr>
        <w:t>aq</w:t>
      </w:r>
      <w:proofErr w:type="spellEnd"/>
      <w:r w:rsidRPr="00755262">
        <w:rPr>
          <w:vertAlign w:val="subscript"/>
          <w:lang w:val="en-US"/>
        </w:rPr>
        <w:t>)</w:t>
      </w:r>
    </w:p>
    <w:p w:rsidR="00EE7AFD" w:rsidRPr="00755262" w:rsidRDefault="00EE7AFD" w:rsidP="00EE7AFD">
      <w:pPr>
        <w:tabs>
          <w:tab w:val="left" w:pos="1701"/>
          <w:tab w:val="left" w:pos="1985"/>
        </w:tabs>
        <w:ind w:left="1979" w:hanging="1979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755262">
        <w:rPr>
          <w:lang w:val="en-US"/>
        </w:rPr>
        <w:t xml:space="preserve">Zn </w:t>
      </w:r>
      <w:r w:rsidRPr="00755262">
        <w:rPr>
          <w:vertAlign w:val="subscript"/>
          <w:lang w:val="en-US"/>
        </w:rPr>
        <w:t>(s)</w:t>
      </w:r>
      <w:r w:rsidRPr="00755262">
        <w:rPr>
          <w:lang w:val="en-US"/>
        </w:rPr>
        <w:t xml:space="preserve"> </w:t>
      </w:r>
      <w:r w:rsidRPr="00755262">
        <w:sym w:font="Wingdings" w:char="F0E0"/>
      </w:r>
      <w:r w:rsidRPr="00755262">
        <w:rPr>
          <w:lang w:val="en-US"/>
        </w:rPr>
        <w:t xml:space="preserve"> Zn</w:t>
      </w:r>
      <w:r w:rsidRPr="00755262">
        <w:rPr>
          <w:vertAlign w:val="superscript"/>
          <w:lang w:val="en-US"/>
        </w:rPr>
        <w:t>2+</w:t>
      </w:r>
      <w:r w:rsidRPr="00755262">
        <w:rPr>
          <w:lang w:val="en-US"/>
        </w:rPr>
        <w:t xml:space="preserve"> </w:t>
      </w:r>
      <w:r w:rsidRPr="00755262">
        <w:rPr>
          <w:vertAlign w:val="subscript"/>
          <w:lang w:val="en-US"/>
        </w:rPr>
        <w:t>(</w:t>
      </w:r>
      <w:proofErr w:type="spellStart"/>
      <w:r w:rsidRPr="00755262">
        <w:rPr>
          <w:vertAlign w:val="subscript"/>
          <w:lang w:val="en-US"/>
        </w:rPr>
        <w:t>aq</w:t>
      </w:r>
      <w:proofErr w:type="spellEnd"/>
      <w:r w:rsidRPr="00755262">
        <w:rPr>
          <w:vertAlign w:val="subscript"/>
          <w:lang w:val="en-US"/>
        </w:rPr>
        <w:t xml:space="preserve">) </w:t>
      </w:r>
      <w:r w:rsidRPr="00755262">
        <w:rPr>
          <w:lang w:val="en-US"/>
        </w:rPr>
        <w:t>+ 2 e</w:t>
      </w:r>
      <w:r w:rsidRPr="00755262">
        <w:rPr>
          <w:vertAlign w:val="superscript"/>
          <w:lang w:val="en-US"/>
        </w:rPr>
        <w:t>-</w:t>
      </w:r>
      <w:r w:rsidRPr="00755262">
        <w:rPr>
          <w:lang w:val="en-US"/>
        </w:rPr>
        <w:t xml:space="preserve"> </w:t>
      </w:r>
    </w:p>
    <w:p w:rsidR="00EE7AFD" w:rsidRPr="00755262" w:rsidRDefault="00EE7AFD" w:rsidP="00EE7AFD">
      <w:pPr>
        <w:tabs>
          <w:tab w:val="left" w:pos="1701"/>
          <w:tab w:val="left" w:pos="1985"/>
        </w:tabs>
        <w:ind w:left="1979" w:hanging="1979"/>
      </w:pPr>
      <w:r w:rsidRPr="00A962DF">
        <w:rPr>
          <w:lang w:val="en-US"/>
        </w:rPr>
        <w:tab/>
      </w:r>
      <w:r w:rsidRPr="00A962DF">
        <w:rPr>
          <w:lang w:val="en-US"/>
        </w:rPr>
        <w:tab/>
      </w:r>
      <w:r w:rsidRPr="00755262">
        <w:t>Daraus resultiert die Redoxreaktion:</w:t>
      </w:r>
    </w:p>
    <w:p w:rsidR="00EE7AFD" w:rsidRPr="00A962DF" w:rsidRDefault="00EE7AFD" w:rsidP="00EE7AFD">
      <w:pPr>
        <w:tabs>
          <w:tab w:val="left" w:pos="1701"/>
          <w:tab w:val="left" w:pos="1985"/>
        </w:tabs>
        <w:ind w:left="1979" w:hanging="1979"/>
      </w:pPr>
      <w:r w:rsidRPr="00A962DF">
        <w:tab/>
      </w:r>
      <w:r w:rsidRPr="00A962DF">
        <w:tab/>
        <w:t>I</w:t>
      </w:r>
      <w:r w:rsidRPr="00A962DF">
        <w:rPr>
          <w:vertAlign w:val="subscript"/>
        </w:rPr>
        <w:t>2</w:t>
      </w:r>
      <w:r w:rsidRPr="00A962DF">
        <w:t xml:space="preserve"> </w:t>
      </w:r>
      <w:r w:rsidRPr="00A962DF">
        <w:rPr>
          <w:vertAlign w:val="subscript"/>
        </w:rPr>
        <w:t>(s)</w:t>
      </w:r>
      <w:r w:rsidRPr="00A962DF">
        <w:t xml:space="preserve"> + </w:t>
      </w:r>
      <w:proofErr w:type="spellStart"/>
      <w:r w:rsidRPr="00A962DF">
        <w:t>Zn</w:t>
      </w:r>
      <w:proofErr w:type="spellEnd"/>
      <w:r w:rsidRPr="00A962DF">
        <w:t xml:space="preserve"> </w:t>
      </w:r>
      <w:r w:rsidRPr="00A962DF">
        <w:rPr>
          <w:vertAlign w:val="subscript"/>
        </w:rPr>
        <w:t>(s)</w:t>
      </w:r>
      <w:r w:rsidRPr="00A962DF">
        <w:t xml:space="preserve"> </w:t>
      </w:r>
      <w:r w:rsidRPr="00755262">
        <w:sym w:font="Wingdings" w:char="F0E0"/>
      </w:r>
      <w:r w:rsidRPr="00A962DF">
        <w:t xml:space="preserve"> Zn</w:t>
      </w:r>
      <w:r w:rsidRPr="00A962DF">
        <w:rPr>
          <w:vertAlign w:val="superscript"/>
        </w:rPr>
        <w:t>2+</w:t>
      </w:r>
      <w:r w:rsidRPr="00A962DF">
        <w:t xml:space="preserve"> </w:t>
      </w:r>
      <w:r w:rsidRPr="00A962DF">
        <w:rPr>
          <w:vertAlign w:val="subscript"/>
        </w:rPr>
        <w:t>(</w:t>
      </w:r>
      <w:proofErr w:type="spellStart"/>
      <w:r w:rsidRPr="00A962DF">
        <w:rPr>
          <w:vertAlign w:val="subscript"/>
        </w:rPr>
        <w:t>aq</w:t>
      </w:r>
      <w:proofErr w:type="spellEnd"/>
      <w:r w:rsidRPr="00A962DF">
        <w:rPr>
          <w:vertAlign w:val="subscript"/>
        </w:rPr>
        <w:t>)</w:t>
      </w:r>
      <w:r w:rsidRPr="00A962DF">
        <w:t xml:space="preserve"> + 2 I</w:t>
      </w:r>
      <w:r w:rsidRPr="00A962DF">
        <w:rPr>
          <w:vertAlign w:val="superscript"/>
        </w:rPr>
        <w:t>-</w:t>
      </w:r>
      <w:r w:rsidRPr="00A962DF">
        <w:t xml:space="preserve"> </w:t>
      </w:r>
      <w:r w:rsidRPr="00A962DF">
        <w:rPr>
          <w:vertAlign w:val="subscript"/>
        </w:rPr>
        <w:t>(</w:t>
      </w:r>
      <w:proofErr w:type="spellStart"/>
      <w:r w:rsidRPr="00A962DF">
        <w:rPr>
          <w:vertAlign w:val="subscript"/>
        </w:rPr>
        <w:t>aq</w:t>
      </w:r>
      <w:proofErr w:type="spellEnd"/>
      <w:r w:rsidRPr="00A962DF">
        <w:rPr>
          <w:vertAlign w:val="subscript"/>
        </w:rPr>
        <w:t>)</w:t>
      </w:r>
      <w:r w:rsidRPr="00A962DF">
        <w:t xml:space="preserve"> </w:t>
      </w:r>
    </w:p>
    <w:p w:rsidR="00EE7AFD" w:rsidRDefault="00EE7AFD" w:rsidP="00EE7AFD">
      <w:pPr>
        <w:tabs>
          <w:tab w:val="left" w:pos="1701"/>
          <w:tab w:val="left" w:pos="1985"/>
        </w:tabs>
        <w:ind w:left="1928" w:hanging="1928"/>
      </w:pPr>
      <w:r>
        <w:t>Entsorgung:</w:t>
      </w:r>
      <w:r>
        <w:tab/>
      </w:r>
      <w:r>
        <w:tab/>
      </w:r>
      <w:r w:rsidRPr="00755262">
        <w:t>Die Substanz wird in dem Schwermetallbehälter entsorgt</w:t>
      </w:r>
      <w:r>
        <w:t>.</w:t>
      </w:r>
    </w:p>
    <w:p w:rsidR="00EE7AFD" w:rsidRDefault="00EE7AFD" w:rsidP="00EE7AFD">
      <w:pPr>
        <w:tabs>
          <w:tab w:val="left" w:pos="1701"/>
          <w:tab w:val="left" w:pos="1985"/>
        </w:tabs>
        <w:ind w:left="1956" w:hanging="1956"/>
      </w:pPr>
      <w:r>
        <w:t>Literatur:</w:t>
      </w:r>
      <w:r>
        <w:tab/>
      </w:r>
      <w:r>
        <w:tab/>
        <w:t xml:space="preserve">K. Häusler, H. </w:t>
      </w:r>
      <w:proofErr w:type="spellStart"/>
      <w:r>
        <w:t>Rampf</w:t>
      </w:r>
      <w:proofErr w:type="spellEnd"/>
      <w:r>
        <w:t xml:space="preserve">, R. Reichelt: Experimente für den Chemieunterricht. </w:t>
      </w:r>
      <w:proofErr w:type="spellStart"/>
      <w:r>
        <w:t>Oldenbourg</w:t>
      </w:r>
      <w:proofErr w:type="spellEnd"/>
      <w:r>
        <w:t xml:space="preserve"> Schulbuchverlag, 1995. S. 187.</w:t>
      </w:r>
    </w:p>
    <w:p w:rsidR="00EE7AFD" w:rsidRDefault="00EE7AFD" w:rsidP="00EE7AFD">
      <w:pPr>
        <w:tabs>
          <w:tab w:val="left" w:pos="1701"/>
          <w:tab w:val="left" w:pos="1985"/>
        </w:tabs>
        <w:ind w:left="1956" w:hanging="1956"/>
      </w:pPr>
      <w:r>
        <w:tab/>
      </w:r>
      <w:r>
        <w:tab/>
      </w:r>
      <w:r>
        <w:rPr>
          <w:rFonts w:asciiTheme="majorHAnsi" w:hAnsiTheme="majorHAnsi"/>
        </w:rPr>
        <w:t xml:space="preserve">H. </w:t>
      </w:r>
      <w:proofErr w:type="spellStart"/>
      <w:r>
        <w:rPr>
          <w:rFonts w:asciiTheme="majorHAnsi" w:hAnsiTheme="majorHAnsi"/>
        </w:rPr>
        <w:t>Schmidkunz</w:t>
      </w:r>
      <w:proofErr w:type="spellEnd"/>
      <w:r>
        <w:rPr>
          <w:rFonts w:asciiTheme="majorHAnsi" w:hAnsiTheme="majorHAnsi"/>
        </w:rPr>
        <w:t xml:space="preserve">, W. </w:t>
      </w:r>
      <w:proofErr w:type="spellStart"/>
      <w:r>
        <w:rPr>
          <w:rFonts w:asciiTheme="majorHAnsi" w:hAnsiTheme="majorHAnsi"/>
        </w:rPr>
        <w:t>Rentzsch</w:t>
      </w:r>
      <w:proofErr w:type="spellEnd"/>
      <w:r>
        <w:rPr>
          <w:rFonts w:asciiTheme="majorHAnsi" w:hAnsiTheme="majorHAnsi"/>
        </w:rPr>
        <w:t xml:space="preserve">: Chemische Freihandversuche, Band 1. Kleine Versuche mit großer Wirkung. </w:t>
      </w:r>
      <w:proofErr w:type="spellStart"/>
      <w:r>
        <w:rPr>
          <w:rFonts w:asciiTheme="majorHAnsi" w:hAnsiTheme="majorHAnsi"/>
        </w:rPr>
        <w:t>Aulis</w:t>
      </w:r>
      <w:proofErr w:type="spellEnd"/>
      <w:r>
        <w:rPr>
          <w:rFonts w:asciiTheme="majorHAnsi" w:hAnsiTheme="majorHAnsi"/>
        </w:rPr>
        <w:t xml:space="preserve"> Verlag</w:t>
      </w:r>
      <w:r w:rsidRPr="00B937A2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2011. S. 122. </w:t>
      </w:r>
    </w:p>
    <w:p w:rsidR="00EE7AFD" w:rsidRDefault="00EE7AFD" w:rsidP="00EE7AFD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>
                <wp:extent cx="5873115" cy="1515745"/>
                <wp:effectExtent l="13970" t="6350" r="8890" b="11430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5157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E7AFD" w:rsidRPr="00314BB5" w:rsidRDefault="00EE7AFD" w:rsidP="00EE7AFD">
                            <w:pPr>
                              <w:rPr>
                                <w:color w:val="auto"/>
                              </w:rPr>
                            </w:pPr>
                            <w:r w:rsidRPr="00314BB5">
                              <w:rPr>
                                <w:b/>
                                <w:color w:val="auto"/>
                              </w:rPr>
                              <w:t>Unterrichtsanschlüsse</w:t>
                            </w:r>
                            <w:r w:rsidRPr="00314BB5">
                              <w:rPr>
                                <w:color w:val="auto"/>
                              </w:rPr>
                              <w:t xml:space="preserve"> </w:t>
                            </w:r>
                            <w:r>
                              <w:t xml:space="preserve">Dieser Versuch ist besonders geeignet, wenn </w:t>
                            </w:r>
                            <w:proofErr w:type="spellStart"/>
                            <w:r>
                              <w:t>SuS</w:t>
                            </w:r>
                            <w:proofErr w:type="spellEnd"/>
                            <w:r>
                              <w:t xml:space="preserve"> die Funktion einer galvanischen Zelle als Batterie verstanden haben, um diesen Begriff zu vertiefen und die Elek</w:t>
                            </w:r>
                            <w:r>
                              <w:t>t</w:t>
                            </w:r>
                            <w:r>
                              <w:t xml:space="preserve">rolyse als Umkehr des galvanischen Elements zu deuten. Darüber hinaus wird mit dem Begriff und der Funktion des Akkus, den heutzutage so gut wie jede </w:t>
                            </w:r>
                            <w:proofErr w:type="spellStart"/>
                            <w:r>
                              <w:t>SuS</w:t>
                            </w:r>
                            <w:proofErr w:type="spellEnd"/>
                            <w:r>
                              <w:t xml:space="preserve"> besitzt (Handy, PC), ein Al</w:t>
                            </w:r>
                            <w:r>
                              <w:t>l</w:t>
                            </w:r>
                            <w:r>
                              <w:t>tagsbezug hergestellt. Anstelle von Zinkiodid ist es möglich Zinkbromid oder Zinkchlorid zu verwenden</w:t>
                            </w:r>
                            <w:r>
                              <w:rPr>
                                <w:color w:val="auto"/>
                              </w:rPr>
                              <w:t xml:space="preserve">. </w:t>
                            </w:r>
                          </w:p>
                          <w:p w:rsidR="00EE7AFD" w:rsidRPr="00314BB5" w:rsidRDefault="00EE7AFD" w:rsidP="00EE7AFD">
                            <w:pPr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feld 2" o:spid="_x0000_s1027" type="#_x0000_t202" style="width:462.45pt;height:11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" fillcolor="white [3201]" strokecolor="#c0504d [3205]" strokeweight="1pt">
                <v:stroke dashstyle="dash"/>
                <v:shadow color="#868686"/>
                <v:textbox>
                  <w:txbxContent>
                    <w:p w:rsidR="00EE7AFD" w:rsidRPr="00314BB5" w:rsidRDefault="00EE7AFD" w:rsidP="00EE7AFD">
                      <w:pPr>
                        <w:rPr>
                          <w:color w:val="auto"/>
                        </w:rPr>
                      </w:pPr>
                      <w:r w:rsidRPr="00314BB5">
                        <w:rPr>
                          <w:b/>
                          <w:color w:val="auto"/>
                        </w:rPr>
                        <w:t>Unterrichtsanschlüsse</w:t>
                      </w:r>
                      <w:r w:rsidRPr="00314BB5">
                        <w:rPr>
                          <w:color w:val="auto"/>
                        </w:rPr>
                        <w:t xml:space="preserve"> </w:t>
                      </w:r>
                      <w:r>
                        <w:t xml:space="preserve">Dieser Versuch ist besonders geeignet, wenn </w:t>
                      </w:r>
                      <w:proofErr w:type="spellStart"/>
                      <w:r>
                        <w:t>SuS</w:t>
                      </w:r>
                      <w:proofErr w:type="spellEnd"/>
                      <w:r>
                        <w:t xml:space="preserve"> die Funktion einer galvanischen Zelle als Batterie verstanden haben, um diesen Begriff zu vertiefen und die Elek</w:t>
                      </w:r>
                      <w:r>
                        <w:t>t</w:t>
                      </w:r>
                      <w:r>
                        <w:t xml:space="preserve">rolyse als Umkehr des galvanischen Elements zu deuten. Darüber hinaus wird mit dem Begriff und der Funktion des Akkus, den heutzutage so gut wie jede </w:t>
                      </w:r>
                      <w:proofErr w:type="spellStart"/>
                      <w:r>
                        <w:t>SuS</w:t>
                      </w:r>
                      <w:proofErr w:type="spellEnd"/>
                      <w:r>
                        <w:t xml:space="preserve"> besitzt (Handy, PC), ein Al</w:t>
                      </w:r>
                      <w:r>
                        <w:t>l</w:t>
                      </w:r>
                      <w:r>
                        <w:t>tagsbezug hergestellt. Anstelle von Zinkiodid ist es möglich Zinkbromid oder Zinkchlorid zu verwenden</w:t>
                      </w:r>
                      <w:r>
                        <w:rPr>
                          <w:color w:val="auto"/>
                        </w:rPr>
                        <w:t xml:space="preserve">. </w:t>
                      </w:r>
                    </w:p>
                    <w:p w:rsidR="00EE7AFD" w:rsidRPr="00314BB5" w:rsidRDefault="00EE7AFD" w:rsidP="00EE7AFD">
                      <w:pPr>
                        <w:rPr>
                          <w:color w:val="auto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B41F2" w:rsidRDefault="002B41F2"/>
    <w:sectPr w:rsidR="002B41F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AFD"/>
    <w:rsid w:val="002B41F2"/>
    <w:rsid w:val="00EE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E7AFD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E7AFD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E7AFD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E7AFD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E7AFD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E7AF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E7AF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E7AF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E7AF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E7AF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E7AFD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E7AFD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E7AFD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E7A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E7AF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E7AF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E7A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E7AF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E7AF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EE7AFD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7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7AFD"/>
    <w:rPr>
      <w:rFonts w:ascii="Tahoma" w:hAnsi="Tahoma" w:cs="Tahoma"/>
      <w:color w:val="1D1B11" w:themeColor="background2" w:themeShade="1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E7AFD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E7AFD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E7AFD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E7AFD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E7AFD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E7AF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E7AF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E7AF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E7AF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E7AF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E7AFD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E7AFD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E7AFD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E7A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E7AF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E7AF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E7A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E7AF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E7AF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EE7AFD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7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7AFD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1</cp:revision>
  <dcterms:created xsi:type="dcterms:W3CDTF">2013-08-13T19:04:00Z</dcterms:created>
  <dcterms:modified xsi:type="dcterms:W3CDTF">2013-08-13T19:06:00Z</dcterms:modified>
</cp:coreProperties>
</file>