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0F38AD3C"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7FA6EFA4" w:rsidR="00954DC8" w:rsidRDefault="008A4F49" w:rsidP="00F31EBF">
      <w:pPr>
        <w:spacing w:line="276" w:lineRule="auto"/>
      </w:pPr>
      <w:r>
        <w:t>Adrian Pflugmacher</w:t>
      </w:r>
    </w:p>
    <w:p w14:paraId="74198D98" w14:textId="3CF7388D" w:rsidR="00954DC8" w:rsidRDefault="00F74A95" w:rsidP="00F31EBF">
      <w:pPr>
        <w:spacing w:line="276" w:lineRule="auto"/>
      </w:pPr>
      <w:r>
        <w:t>S</w:t>
      </w:r>
      <w:r w:rsidR="00BB3CA7">
        <w:t>ommers</w:t>
      </w:r>
      <w:r>
        <w:t>emester</w:t>
      </w:r>
      <w:r w:rsidR="008A4F49">
        <w:t xml:space="preserve"> 2016</w:t>
      </w:r>
    </w:p>
    <w:p w14:paraId="1359FCC1" w14:textId="63C4087C" w:rsidR="00954DC8" w:rsidRDefault="00954DC8" w:rsidP="00F31EBF">
      <w:pPr>
        <w:spacing w:line="276" w:lineRule="auto"/>
      </w:pPr>
      <w:r>
        <w:t xml:space="preserve">Klassenstufen </w:t>
      </w:r>
      <w:r w:rsidR="00D30C23">
        <w:t>11</w:t>
      </w:r>
      <w:r w:rsidR="0007729E">
        <w:t xml:space="preserve"> &amp; </w:t>
      </w:r>
      <w:r w:rsidR="009350EE">
        <w:t>1</w:t>
      </w:r>
      <w:r w:rsidR="00D30C23">
        <w:t>2</w:t>
      </w:r>
    </w:p>
    <w:p w14:paraId="0BFF30F4" w14:textId="3A8C37AA" w:rsidR="00626D6B" w:rsidRDefault="00626D6B" w:rsidP="00954DC8"/>
    <w:p w14:paraId="704898A2" w14:textId="1D342FB4" w:rsidR="00626D6B" w:rsidRDefault="00626D6B" w:rsidP="00954DC8"/>
    <w:p w14:paraId="281EDC0F" w14:textId="44CFCD3D" w:rsidR="00626D6B" w:rsidRDefault="00626D6B" w:rsidP="00954DC8"/>
    <w:p w14:paraId="0DD7F4A1" w14:textId="25D7D94C" w:rsidR="00626D6B" w:rsidRDefault="009305E9" w:rsidP="00954DC8">
      <w:r>
        <w:rPr>
          <w:noProof/>
          <w:lang w:eastAsia="de-DE"/>
        </w:rPr>
        <w:drawing>
          <wp:anchor distT="0" distB="0" distL="114300" distR="114300" simplePos="0" relativeHeight="251896832" behindDoc="0" locked="0" layoutInCell="1" allowOverlap="1" wp14:anchorId="2F047599" wp14:editId="68E7F611">
            <wp:simplePos x="0" y="0"/>
            <wp:positionH relativeFrom="column">
              <wp:posOffset>1183005</wp:posOffset>
            </wp:positionH>
            <wp:positionV relativeFrom="paragraph">
              <wp:posOffset>114300</wp:posOffset>
            </wp:positionV>
            <wp:extent cx="3397250" cy="2984500"/>
            <wp:effectExtent l="0" t="0" r="69850" b="82550"/>
            <wp:wrapNone/>
            <wp:docPr id="61" name="Bild 24" descr="IMG_20160804_16394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60804_163943036"/>
                    <pic:cNvPicPr>
                      <a:picLocks noChangeAspect="1" noChangeArrowheads="1"/>
                    </pic:cNvPicPr>
                  </pic:nvPicPr>
                  <pic:blipFill>
                    <a:blip r:embed="rId8">
                      <a:extLst>
                        <a:ext uri="{28A0092B-C50C-407E-A947-70E740481C1C}">
                          <a14:useLocalDpi xmlns:a14="http://schemas.microsoft.com/office/drawing/2010/main" val="0"/>
                        </a:ext>
                      </a:extLst>
                    </a:blip>
                    <a:srcRect l="13274" t="-1768" r="27545" b="9430"/>
                    <a:stretch>
                      <a:fillRect/>
                    </a:stretch>
                  </pic:blipFill>
                  <pic:spPr bwMode="auto">
                    <a:xfrm>
                      <a:off x="0" y="0"/>
                      <a:ext cx="3397250" cy="2984500"/>
                    </a:xfrm>
                    <a:prstGeom prst="rect">
                      <a:avLst/>
                    </a:prstGeom>
                    <a:noFill/>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0AF4E2D7" w14:textId="31DE7FB9" w:rsidR="00626D6B" w:rsidRDefault="00626D6B" w:rsidP="00954DC8"/>
    <w:p w14:paraId="729EF7D6" w14:textId="58948208" w:rsidR="00626D6B" w:rsidRDefault="00626D6B" w:rsidP="00954DC8"/>
    <w:p w14:paraId="4D5E4763" w14:textId="14A76056" w:rsidR="00626D6B" w:rsidRDefault="00626D6B" w:rsidP="00954DC8"/>
    <w:p w14:paraId="2525A748" w14:textId="2BACF0EE" w:rsidR="00626D6B" w:rsidRDefault="00626D6B" w:rsidP="00954DC8"/>
    <w:p w14:paraId="030A7301" w14:textId="523AD137" w:rsidR="00626D6B" w:rsidRDefault="00626D6B" w:rsidP="00954DC8"/>
    <w:p w14:paraId="3F2BDE24" w14:textId="5040972F" w:rsidR="00626D6B" w:rsidRDefault="00626D6B" w:rsidP="00954DC8"/>
    <w:p w14:paraId="376BBB20" w14:textId="5EEEC868" w:rsidR="00626D6B" w:rsidRDefault="00626D6B" w:rsidP="00954DC8"/>
    <w:p w14:paraId="41D908E4" w14:textId="50F48E45" w:rsidR="001D1EF2" w:rsidRDefault="001D1EF2" w:rsidP="00954DC8"/>
    <w:p w14:paraId="30541E72" w14:textId="3F584EDE" w:rsidR="001D1EF2" w:rsidRDefault="001D1EF2" w:rsidP="00954DC8"/>
    <w:p w14:paraId="46DA9D5E" w14:textId="26C1A00D" w:rsidR="0061773A" w:rsidRDefault="0061773A" w:rsidP="00954DC8"/>
    <w:p w14:paraId="484F41F0" w14:textId="7D0EE186" w:rsidR="008B7FD6" w:rsidRDefault="00897C47"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0B19EFBD">
                <wp:simplePos x="0" y="0"/>
                <wp:positionH relativeFrom="column">
                  <wp:posOffset>24130</wp:posOffset>
                </wp:positionH>
                <wp:positionV relativeFrom="paragraph">
                  <wp:posOffset>560705</wp:posOffset>
                </wp:positionV>
                <wp:extent cx="5695950" cy="0"/>
                <wp:effectExtent l="9525" t="8890" r="9525" b="10160"/>
                <wp:wrapNone/>
                <wp:docPr id="5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DE711F"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RIQIAAD4EAAAOAAAAZHJzL2Uyb0RvYy54bWysU02P2jAQvVfqf7B8hyRsQk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2QNG&#10;kgywo6e9U6E0Sma5n9CobQGBldwa3yM9ylf9rOh3i6SqOiJbHsLfThqyE58RvUvxF6uhzm78ohjE&#10;EKgQxnVszOAhYRDoGLZyum2FHx2i8DGb51mewfLo1ReR4pqojXWfuRqQN0psnSGi7VylpITdK5OE&#10;MuTwbJ2nRYprgq8q1Ub0fZBAL9FY4jybZSHBql4w7/Rh1rS7qjfoQLyIwi/0CJ77MKP2kgWwjhO2&#10;vtiOiP5sQ/FeejxoDOhcrLNKfuRxvl6sF+kknc3XkzSu68nTpkon803yKasf6qqqk5+eWpIWnWCM&#10;S8/uqtgk/TtFXN7OWWs3zd7GEL1HD/MCstf/QDps1i/zLIudYqetuW4cRBqCLw/Kv4L7O9j3z371&#10;Cw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5nPfkSECAAA+BAAADgAAAAAAAAAAAAAAAAAuAgAAZHJzL2Uyb0RvYy54bWxQSwEC&#10;LQAUAAYACAAAACEAOXnqQ9oAAAAHAQAADwAAAAAAAAAAAAAAAAB7BAAAZHJzL2Rvd25yZXYueG1s&#10;UEsFBgAAAAAEAAQA8wAAAIIFAAAAAA==&#10;"/>
            </w:pict>
          </mc:Fallback>
        </mc:AlternateContent>
      </w:r>
    </w:p>
    <w:p w14:paraId="2468AABD" w14:textId="77777777" w:rsidR="00D30C23" w:rsidRDefault="00897C47" w:rsidP="00991969">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6240" behindDoc="0" locked="0" layoutInCell="1" allowOverlap="1" wp14:anchorId="0EB21FF5" wp14:editId="6D8FE961">
                <wp:simplePos x="0" y="0"/>
                <wp:positionH relativeFrom="column">
                  <wp:posOffset>119380</wp:posOffset>
                </wp:positionH>
                <wp:positionV relativeFrom="paragraph">
                  <wp:posOffset>1056640</wp:posOffset>
                </wp:positionV>
                <wp:extent cx="5419725" cy="0"/>
                <wp:effectExtent l="9525" t="10795" r="9525" b="8255"/>
                <wp:wrapNone/>
                <wp:docPr id="5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4166C" id="AutoShape 130" o:spid="_x0000_s1026" type="#_x0000_t32" style="position:absolute;margin-left:9.4pt;margin-top:83.2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hr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5OMFKk&#10;hx497r2OoVF2Fys0GFeAYaW2NuRIj+rFPGn6wyGlq46olkfz15MB7yzUNHnnEi7OQJzd8FUzsCEQ&#10;IZbr2Ng+QEIh0DF25XTrCj96ROFxmmeL+8kUI3rVJaS4Ohrr/BeuexSEEjtviWg7X2mloPfaZjEM&#10;OTw5H2iR4uoQoiq9EVLGEZAKDSVeTCFO0DgtBQvKeLHtrpIWHUgYovjFHD+YWb1XLIJ1nLD1RfZE&#10;yLMMwaUKeJAY0LlI5yn5uUgX6/l6no/yyWw9ytO6Hj1uqnw022T30/qurqo6+xWoZXnRCca4Cuyu&#10;E5vlfzcRl905z9ptZm9lSN6jx3oB2es/ko6dDc0MK+aKnWanrb12HIY0Gl8WKmzB2zvIb9d+9RsA&#10;AP//AwBQSwMEFAAGAAgAAAAhAIMWWaLeAAAACgEAAA8AAABkcnMvZG93bnJldi54bWxMj0FLw0AQ&#10;he+C/2GZghexm6Ya05hNKUIPHm0LXrfZaRKbnQ3ZTRP76x1B0NPwZh5vvpevJ9uKC/a+caRgMY9A&#10;IJXONFQpOOy3DykIHzQZ3TpCBV/oYV3c3uQ6M26kd7zsQiU4hHymFdQhdJmUvqzRaj93HRLfTq63&#10;OrDsK2l6PXK4bWUcRYm0uiH+UOsOX2ssz7vBKkA/PC2izcpWh7freP8RXz/Hbq/U3WzavIAIOIU/&#10;M/zgMzoUzHR0AxkvWtYpkweeSfIIgg3pc7wEcfzdyCKX/ysU3wAAAP//AwBQSwECLQAUAAYACAAA&#10;ACEAtoM4kv4AAADhAQAAEwAAAAAAAAAAAAAAAAAAAAAAW0NvbnRlbnRfVHlwZXNdLnhtbFBLAQIt&#10;ABQABgAIAAAAIQA4/SH/1gAAAJQBAAALAAAAAAAAAAAAAAAAAC8BAABfcmVscy8ucmVsc1BLAQIt&#10;ABQABgAIAAAAIQASpIhrHwIAAD4EAAAOAAAAAAAAAAAAAAAAAC4CAABkcnMvZTJvRG9jLnhtbFBL&#10;AQItABQABgAIAAAAIQCDFlmi3gAAAAoBAAAPAAAAAAAAAAAAAAAAAHkEAABkcnMvZG93bnJldi54&#10;bWxQSwUGAAAAAAQABADzAAAAhAUAAAAA&#10;"/>
            </w:pict>
          </mc:Fallback>
        </mc:AlternateContent>
      </w:r>
      <w:r w:rsidR="00D30C23">
        <w:rPr>
          <w:rFonts w:ascii="Times New Roman" w:hAnsi="Times New Roman" w:cs="Times New Roman"/>
          <w:b/>
          <w:sz w:val="52"/>
          <w:szCs w:val="24"/>
        </w:rPr>
        <w:t xml:space="preserve">Messung der </w:t>
      </w:r>
    </w:p>
    <w:p w14:paraId="5DDEA014" w14:textId="68E14032" w:rsidR="00337E47" w:rsidRDefault="00D30C23" w:rsidP="00991969">
      <w:pPr>
        <w:autoSpaceDE w:val="0"/>
        <w:autoSpaceDN w:val="0"/>
        <w:adjustRightInd w:val="0"/>
        <w:jc w:val="center"/>
        <w:rPr>
          <w:noProof/>
          <w:lang w:eastAsia="de-DE"/>
        </w:rPr>
      </w:pPr>
      <w:r>
        <w:rPr>
          <w:rFonts w:ascii="Times New Roman" w:hAnsi="Times New Roman" w:cs="Times New Roman"/>
          <w:b/>
          <w:sz w:val="52"/>
          <w:szCs w:val="24"/>
        </w:rPr>
        <w:t>R</w:t>
      </w:r>
      <w:r w:rsidR="00991969">
        <w:rPr>
          <w:rFonts w:ascii="Times New Roman" w:hAnsi="Times New Roman" w:cs="Times New Roman"/>
          <w:b/>
          <w:sz w:val="52"/>
          <w:szCs w:val="24"/>
        </w:rPr>
        <w:t>e</w:t>
      </w:r>
      <w:r>
        <w:rPr>
          <w:rFonts w:ascii="Times New Roman" w:hAnsi="Times New Roman" w:cs="Times New Roman"/>
          <w:b/>
          <w:sz w:val="52"/>
          <w:szCs w:val="24"/>
        </w:rPr>
        <w:t>aktionsgeschwindigkeit</w:t>
      </w:r>
      <w:r w:rsidR="00337E47">
        <w:rPr>
          <w:noProof/>
          <w:lang w:eastAsia="de-DE"/>
        </w:rPr>
        <w:br w:type="page"/>
      </w:r>
    </w:p>
    <w:p w14:paraId="40B00BEA" w14:textId="15F20210" w:rsidR="00A90BD6" w:rsidRDefault="00897C47">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67AE916A">
                <wp:simplePos x="0" y="0"/>
                <wp:positionH relativeFrom="column">
                  <wp:align>center</wp:align>
                </wp:positionH>
                <wp:positionV relativeFrom="paragraph">
                  <wp:posOffset>1905</wp:posOffset>
                </wp:positionV>
                <wp:extent cx="5958840" cy="1993900"/>
                <wp:effectExtent l="0" t="0" r="22860" b="25400"/>
                <wp:wrapNone/>
                <wp:docPr id="5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939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916793" w:rsidRDefault="00916793">
                            <w:pPr>
                              <w:pBdr>
                                <w:bottom w:val="single" w:sz="6" w:space="1" w:color="auto"/>
                              </w:pBdr>
                              <w:rPr>
                                <w:b/>
                              </w:rPr>
                            </w:pPr>
                            <w:r w:rsidRPr="00A90BD6">
                              <w:rPr>
                                <w:b/>
                              </w:rPr>
                              <w:t>Auf einen Blick:</w:t>
                            </w:r>
                          </w:p>
                          <w:p w14:paraId="53E06D65" w14:textId="16D74B70" w:rsidR="00916793" w:rsidRDefault="00916793">
                            <w:r>
                              <w:t xml:space="preserve">In diesem Protokoll werden ein Lehrer- und drei Schülerversuche zur Messung der Reaktionsgeschwindigkeit vorgestellt und erörtert. Während der Lehrerversuch als Demoexperiment die Reaktionsgeschwindigkeit in ihrer Abhängigkeit von Konzentration und Zerteilungsgrad darstellt, können die Schülerinnen und Schüler in eigens durchgeführten Versuchen die Reaktionsgeschwindigkeit von enzymatisch katalysierten Reaktionen qualitativ und quantitativ mit volumetrischen Messungen betrachtet und eine Verseifungsreaktion </w:t>
                            </w:r>
                            <w:proofErr w:type="spellStart"/>
                            <w:r>
                              <w:t>konduktometrisch</w:t>
                            </w:r>
                            <w:proofErr w:type="spellEnd"/>
                            <w:r>
                              <w:t xml:space="preserve"> untersucht.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0;margin-top:.15pt;width:469.2pt;height:157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Ph7AIAAC0GAAAOAAAAZHJzL2Uyb0RvYy54bWysVNuO2jAQfa/Uf7D8zibhGtCGFbBQVdpe&#10;JLbqs7EdYtWxU9uQbKv+e8c2UNp9aFUtSJHHlzNzZubM7V1XS3TkxgqtCpzdpBhxRTUTal/gT4+b&#10;Xo6RdUQxIrXiBX7iFt/NX7+6bZsZ7+tKS8YNAhBlZ21T4Mq5ZpYklla8JvZGN1zBYalNTRyYZp8w&#10;Q1pAr2XST9Nx0mrDGqMptxZ27+Mhngf8suTUfShLyx2SBYbYXPia8N35bzK/JbO9IU0l6CkM8h9R&#10;1EQocHqBuieOoIMRz6BqQY22unQ3VNeJLktBeeAAbLL0DzbbijQ8cIHk2OaSJvtysPT98aNBghV4&#10;lGGkSA01euSdQ0vdoayf+QS1jZ3BvW0DN10HB1DoQNY2D5p+sUjpVUXUni+M0W3FCYMAw8vk6mnE&#10;sR5k177TDByRg9MBqCtN7bMH+UCADoV6uhTHB0NhczQd5fkQjiicZdPpYJqG8iVkdn7eGOvecF0j&#10;vyiwgeoHeHJ8sA6IwNXzFe/NainYRkgZDN9xfCUNOhLoFekiRXmoIda4l6X+F1sG9qGx4v45jNC0&#10;HiJ4+g1dKtRC1P0JvP+ba0IpV24Q7r2Qe8/6ntgqxstgFVnUwoH6pKgLnF+R8yVcKxa04YiQcQ3Z&#10;k8oHz4OuYkrB6hwswz5UKvT898VmlE6Gg7w3mYwGveFgnfaW+WbVW6yy8XiyXq6W6+yHJ5gNZ5Vg&#10;jKt1wLRnCWbDf2vx0zCI4rmI8BKgj0ofgOO2Yi1iwnfFYDSFtgYDpoCvhy8pInIP44s6g5HR7rNw&#10;VdCeb0KPYc1+d2mNfOz/PoGQkQt6sK4cJ8+4xRsdpArenbMWFOJFEeXhul13UtxOsyfQCoQTBAEz&#10;FhaVNt8wamFeFdh+PRDDMZJvFehtmg29OFwwhqNJHwxzfbK7PiGKAlSBHVAPy5WLQ/HQGLGvwFNs&#10;f6UXoNFSBPV4MceogII3YCYFMqf56YfetR1u/Zry858AAAD//wMAUEsDBBQABgAIAAAAIQCFdHLM&#10;2wAAAAUBAAAPAAAAZHJzL2Rvd25yZXYueG1sTI9Pa8JAFMTvBb/D8oTe6uaPFJtmI0HwZinVIvS2&#10;Zp9JTPZtyK6afvu+ntrjMMPMb/L1ZHtxw9G3jhTEiwgEUuVMS7WCz8P2aQXCB01G945QwTd6WBez&#10;h1xnxt3pA2/7UAsuIZ9pBU0IQyalrxq02i/cgMTe2Y1WB5ZjLc2o71xue5lE0bO0uiVeaPSAmwar&#10;bn+1CrrjBb+OZlfGcbnr3hOZvHWYKPU4n8pXEAGn8BeGX3xGh4KZTu5KxoteAR8JClIQ7L2kqyWI&#10;E8t4mYIscvmfvvgBAAD//wMAUEsBAi0AFAAGAAgAAAAhALaDOJL+AAAA4QEAABMAAAAAAAAAAAAA&#10;AAAAAAAAAFtDb250ZW50X1R5cGVzXS54bWxQSwECLQAUAAYACAAAACEAOP0h/9YAAACUAQAACwAA&#10;AAAAAAAAAAAAAAAvAQAAX3JlbHMvLnJlbHNQSwECLQAUAAYACAAAACEAjVmz4ewCAAAtBgAADgAA&#10;AAAAAAAAAAAAAAAuAgAAZHJzL2Uyb0RvYy54bWxQSwECLQAUAAYACAAAACEAhXRyzNsAAAAFAQAA&#10;DwAAAAAAAAAAAAAAAABGBQAAZHJzL2Rvd25yZXYueG1sUEsFBgAAAAAEAAQA8wAAAE4GAAAAAA==&#10;" fillcolor="white [3201]" strokecolor="#9bbb59 [3206]" strokeweight="1pt">
                <v:stroke dashstyle="dash"/>
                <v:shadow color="#868686"/>
                <v:textbox>
                  <w:txbxContent>
                    <w:p w14:paraId="33E42AE4" w14:textId="77777777" w:rsidR="00916793" w:rsidRDefault="00916793">
                      <w:pPr>
                        <w:pBdr>
                          <w:bottom w:val="single" w:sz="6" w:space="1" w:color="auto"/>
                        </w:pBdr>
                        <w:rPr>
                          <w:b/>
                        </w:rPr>
                      </w:pPr>
                      <w:r w:rsidRPr="00A90BD6">
                        <w:rPr>
                          <w:b/>
                        </w:rPr>
                        <w:t>Auf einen Blick:</w:t>
                      </w:r>
                    </w:p>
                    <w:p w14:paraId="53E06D65" w14:textId="16D74B70" w:rsidR="00916793" w:rsidRDefault="00916793">
                      <w:r>
                        <w:t xml:space="preserve">In diesem Protokoll werden ein Lehrer- und drei Schülerversuche zur Messung der Reaktionsgeschwindigkeit vorgestellt und erörtert. Während der Lehrerversuch als Demoexperiment die Reaktionsgeschwindigkeit in ihrer Abhängigkeit von Konzentration und Zerteilungsgrad darstellt, können die Schülerinnen und Schüler in eigens durchgeführten Versuchen die Reaktionsgeschwindigkeit von enzymatisch katalysierten Reaktionen qualitativ und quantitativ mit volumetrischen Messungen betrachtet und eine Verseifungsreaktion </w:t>
                      </w:r>
                      <w:proofErr w:type="spellStart"/>
                      <w:r>
                        <w:t>konduktometrisch</w:t>
                      </w:r>
                      <w:proofErr w:type="spellEnd"/>
                      <w:r>
                        <w:t xml:space="preserve"> untersucht.</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2EC5B64" w:rsid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t>Inhalt</w:t>
          </w:r>
        </w:p>
        <w:p w14:paraId="7E8A14B0" w14:textId="77777777" w:rsidR="00E26180" w:rsidRPr="00E26180" w:rsidRDefault="00E26180" w:rsidP="00E26180"/>
        <w:p w14:paraId="10DCEED0" w14:textId="0F04A6F4" w:rsidR="0079550E"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8101936" w:history="1">
            <w:r w:rsidR="0079550E" w:rsidRPr="00484972">
              <w:rPr>
                <w:rStyle w:val="Hyperlink"/>
                <w:noProof/>
              </w:rPr>
              <w:t>1</w:t>
            </w:r>
            <w:r w:rsidR="0079550E">
              <w:rPr>
                <w:rFonts w:asciiTheme="minorHAnsi" w:eastAsiaTheme="minorEastAsia" w:hAnsiTheme="minorHAnsi"/>
                <w:noProof/>
                <w:color w:val="auto"/>
                <w:lang w:eastAsia="de-DE"/>
              </w:rPr>
              <w:tab/>
            </w:r>
            <w:r w:rsidR="0079550E" w:rsidRPr="00484972">
              <w:rPr>
                <w:rStyle w:val="Hyperlink"/>
                <w:noProof/>
              </w:rPr>
              <w:t>Beschreibung des Themas und zugehörige Lernziele</w:t>
            </w:r>
            <w:r w:rsidR="0079550E">
              <w:rPr>
                <w:noProof/>
                <w:webHidden/>
              </w:rPr>
              <w:tab/>
            </w:r>
            <w:r w:rsidR="0079550E">
              <w:rPr>
                <w:noProof/>
                <w:webHidden/>
              </w:rPr>
              <w:fldChar w:fldCharType="begin"/>
            </w:r>
            <w:r w:rsidR="0079550E">
              <w:rPr>
                <w:noProof/>
                <w:webHidden/>
              </w:rPr>
              <w:instrText xml:space="preserve"> PAGEREF _Toc458101936 \h </w:instrText>
            </w:r>
            <w:r w:rsidR="0079550E">
              <w:rPr>
                <w:noProof/>
                <w:webHidden/>
              </w:rPr>
            </w:r>
            <w:r w:rsidR="0079550E">
              <w:rPr>
                <w:noProof/>
                <w:webHidden/>
              </w:rPr>
              <w:fldChar w:fldCharType="separate"/>
            </w:r>
            <w:r w:rsidR="008508F1">
              <w:rPr>
                <w:noProof/>
                <w:webHidden/>
              </w:rPr>
              <w:t>3</w:t>
            </w:r>
            <w:r w:rsidR="0079550E">
              <w:rPr>
                <w:noProof/>
                <w:webHidden/>
              </w:rPr>
              <w:fldChar w:fldCharType="end"/>
            </w:r>
          </w:hyperlink>
        </w:p>
        <w:p w14:paraId="06C26321" w14:textId="611225BF" w:rsidR="0079550E" w:rsidRDefault="008B6973">
          <w:pPr>
            <w:pStyle w:val="Verzeichnis1"/>
            <w:tabs>
              <w:tab w:val="left" w:pos="440"/>
              <w:tab w:val="right" w:leader="dot" w:pos="9062"/>
            </w:tabs>
            <w:rPr>
              <w:rFonts w:asciiTheme="minorHAnsi" w:eastAsiaTheme="minorEastAsia" w:hAnsiTheme="minorHAnsi"/>
              <w:noProof/>
              <w:color w:val="auto"/>
              <w:lang w:eastAsia="de-DE"/>
            </w:rPr>
          </w:pPr>
          <w:hyperlink w:anchor="_Toc458101937" w:history="1">
            <w:r w:rsidR="0079550E" w:rsidRPr="00484972">
              <w:rPr>
                <w:rStyle w:val="Hyperlink"/>
                <w:noProof/>
              </w:rPr>
              <w:t>2</w:t>
            </w:r>
            <w:r w:rsidR="0079550E">
              <w:rPr>
                <w:rFonts w:asciiTheme="minorHAnsi" w:eastAsiaTheme="minorEastAsia" w:hAnsiTheme="minorHAnsi"/>
                <w:noProof/>
                <w:color w:val="auto"/>
                <w:lang w:eastAsia="de-DE"/>
              </w:rPr>
              <w:tab/>
            </w:r>
            <w:r w:rsidR="0079550E" w:rsidRPr="00484972">
              <w:rPr>
                <w:rStyle w:val="Hyperlink"/>
                <w:noProof/>
              </w:rPr>
              <w:t>Relevanz des Themas für SuS der 9. und 10. Klassenstufe und didaktische Reduktion</w:t>
            </w:r>
            <w:r w:rsidR="0079550E">
              <w:rPr>
                <w:noProof/>
                <w:webHidden/>
              </w:rPr>
              <w:tab/>
            </w:r>
            <w:r w:rsidR="0079550E">
              <w:rPr>
                <w:noProof/>
                <w:webHidden/>
              </w:rPr>
              <w:fldChar w:fldCharType="begin"/>
            </w:r>
            <w:r w:rsidR="0079550E">
              <w:rPr>
                <w:noProof/>
                <w:webHidden/>
              </w:rPr>
              <w:instrText xml:space="preserve"> PAGEREF _Toc458101937 \h </w:instrText>
            </w:r>
            <w:r w:rsidR="0079550E">
              <w:rPr>
                <w:noProof/>
                <w:webHidden/>
              </w:rPr>
            </w:r>
            <w:r w:rsidR="0079550E">
              <w:rPr>
                <w:noProof/>
                <w:webHidden/>
              </w:rPr>
              <w:fldChar w:fldCharType="separate"/>
            </w:r>
            <w:r w:rsidR="008508F1">
              <w:rPr>
                <w:noProof/>
                <w:webHidden/>
              </w:rPr>
              <w:t>3</w:t>
            </w:r>
            <w:r w:rsidR="0079550E">
              <w:rPr>
                <w:noProof/>
                <w:webHidden/>
              </w:rPr>
              <w:fldChar w:fldCharType="end"/>
            </w:r>
          </w:hyperlink>
        </w:p>
        <w:p w14:paraId="6A6199FD" w14:textId="5CA8F6D4" w:rsidR="0079550E" w:rsidRDefault="008B6973">
          <w:pPr>
            <w:pStyle w:val="Verzeichnis1"/>
            <w:tabs>
              <w:tab w:val="left" w:pos="440"/>
              <w:tab w:val="right" w:leader="dot" w:pos="9062"/>
            </w:tabs>
            <w:rPr>
              <w:rFonts w:asciiTheme="minorHAnsi" w:eastAsiaTheme="minorEastAsia" w:hAnsiTheme="minorHAnsi"/>
              <w:noProof/>
              <w:color w:val="auto"/>
              <w:lang w:eastAsia="de-DE"/>
            </w:rPr>
          </w:pPr>
          <w:hyperlink w:anchor="_Toc458101938" w:history="1">
            <w:r w:rsidR="0079550E" w:rsidRPr="00484972">
              <w:rPr>
                <w:rStyle w:val="Hyperlink"/>
                <w:noProof/>
              </w:rPr>
              <w:t>3</w:t>
            </w:r>
            <w:r w:rsidR="0079550E">
              <w:rPr>
                <w:rFonts w:asciiTheme="minorHAnsi" w:eastAsiaTheme="minorEastAsia" w:hAnsiTheme="minorHAnsi"/>
                <w:noProof/>
                <w:color w:val="auto"/>
                <w:lang w:eastAsia="de-DE"/>
              </w:rPr>
              <w:tab/>
            </w:r>
            <w:r w:rsidR="0079550E" w:rsidRPr="00484972">
              <w:rPr>
                <w:rStyle w:val="Hyperlink"/>
                <w:noProof/>
              </w:rPr>
              <w:t>Lehrerversuche</w:t>
            </w:r>
            <w:r w:rsidR="0079550E">
              <w:rPr>
                <w:noProof/>
                <w:webHidden/>
              </w:rPr>
              <w:tab/>
            </w:r>
            <w:r w:rsidR="0079550E">
              <w:rPr>
                <w:noProof/>
                <w:webHidden/>
              </w:rPr>
              <w:fldChar w:fldCharType="begin"/>
            </w:r>
            <w:r w:rsidR="0079550E">
              <w:rPr>
                <w:noProof/>
                <w:webHidden/>
              </w:rPr>
              <w:instrText xml:space="preserve"> PAGEREF _Toc458101938 \h </w:instrText>
            </w:r>
            <w:r w:rsidR="0079550E">
              <w:rPr>
                <w:noProof/>
                <w:webHidden/>
              </w:rPr>
            </w:r>
            <w:r w:rsidR="0079550E">
              <w:rPr>
                <w:noProof/>
                <w:webHidden/>
              </w:rPr>
              <w:fldChar w:fldCharType="separate"/>
            </w:r>
            <w:r w:rsidR="008508F1">
              <w:rPr>
                <w:noProof/>
                <w:webHidden/>
              </w:rPr>
              <w:t>5</w:t>
            </w:r>
            <w:r w:rsidR="0079550E">
              <w:rPr>
                <w:noProof/>
                <w:webHidden/>
              </w:rPr>
              <w:fldChar w:fldCharType="end"/>
            </w:r>
          </w:hyperlink>
        </w:p>
        <w:p w14:paraId="3D5D772C" w14:textId="270656B8" w:rsidR="0079550E" w:rsidRDefault="008B6973">
          <w:pPr>
            <w:pStyle w:val="Verzeichnis2"/>
            <w:tabs>
              <w:tab w:val="left" w:pos="880"/>
              <w:tab w:val="right" w:leader="dot" w:pos="9062"/>
            </w:tabs>
            <w:rPr>
              <w:rFonts w:asciiTheme="minorHAnsi" w:eastAsiaTheme="minorEastAsia" w:hAnsiTheme="minorHAnsi"/>
              <w:noProof/>
              <w:color w:val="auto"/>
              <w:lang w:eastAsia="de-DE"/>
            </w:rPr>
          </w:pPr>
          <w:hyperlink w:anchor="_Toc458101939" w:history="1">
            <w:r w:rsidR="0079550E" w:rsidRPr="00484972">
              <w:rPr>
                <w:rStyle w:val="Hyperlink"/>
                <w:noProof/>
              </w:rPr>
              <w:t>3.1</w:t>
            </w:r>
            <w:r w:rsidR="0079550E">
              <w:rPr>
                <w:rFonts w:asciiTheme="minorHAnsi" w:eastAsiaTheme="minorEastAsia" w:hAnsiTheme="minorHAnsi"/>
                <w:noProof/>
                <w:color w:val="auto"/>
                <w:lang w:eastAsia="de-DE"/>
              </w:rPr>
              <w:tab/>
            </w:r>
            <w:r w:rsidR="0079550E" w:rsidRPr="00484972">
              <w:rPr>
                <w:rStyle w:val="Hyperlink"/>
                <w:noProof/>
              </w:rPr>
              <w:t>V1 – Alles nur oberflächlich</w:t>
            </w:r>
            <w:r w:rsidR="0079550E">
              <w:rPr>
                <w:noProof/>
                <w:webHidden/>
              </w:rPr>
              <w:tab/>
            </w:r>
            <w:r w:rsidR="0079550E">
              <w:rPr>
                <w:noProof/>
                <w:webHidden/>
              </w:rPr>
              <w:fldChar w:fldCharType="begin"/>
            </w:r>
            <w:r w:rsidR="0079550E">
              <w:rPr>
                <w:noProof/>
                <w:webHidden/>
              </w:rPr>
              <w:instrText xml:space="preserve"> PAGEREF _Toc458101939 \h </w:instrText>
            </w:r>
            <w:r w:rsidR="0079550E">
              <w:rPr>
                <w:noProof/>
                <w:webHidden/>
              </w:rPr>
            </w:r>
            <w:r w:rsidR="0079550E">
              <w:rPr>
                <w:noProof/>
                <w:webHidden/>
              </w:rPr>
              <w:fldChar w:fldCharType="separate"/>
            </w:r>
            <w:r w:rsidR="008508F1">
              <w:rPr>
                <w:noProof/>
                <w:webHidden/>
              </w:rPr>
              <w:t>5</w:t>
            </w:r>
            <w:r w:rsidR="0079550E">
              <w:rPr>
                <w:noProof/>
                <w:webHidden/>
              </w:rPr>
              <w:fldChar w:fldCharType="end"/>
            </w:r>
          </w:hyperlink>
        </w:p>
        <w:p w14:paraId="45B19AEA" w14:textId="6ED82C7C" w:rsidR="0079550E" w:rsidRDefault="008B6973">
          <w:pPr>
            <w:pStyle w:val="Verzeichnis1"/>
            <w:tabs>
              <w:tab w:val="left" w:pos="440"/>
              <w:tab w:val="right" w:leader="dot" w:pos="9062"/>
            </w:tabs>
            <w:rPr>
              <w:rFonts w:asciiTheme="minorHAnsi" w:eastAsiaTheme="minorEastAsia" w:hAnsiTheme="minorHAnsi"/>
              <w:noProof/>
              <w:color w:val="auto"/>
              <w:lang w:eastAsia="de-DE"/>
            </w:rPr>
          </w:pPr>
          <w:hyperlink w:anchor="_Toc458101940" w:history="1">
            <w:r w:rsidR="0079550E" w:rsidRPr="00484972">
              <w:rPr>
                <w:rStyle w:val="Hyperlink"/>
                <w:noProof/>
              </w:rPr>
              <w:t>4</w:t>
            </w:r>
            <w:r w:rsidR="0079550E">
              <w:rPr>
                <w:rFonts w:asciiTheme="minorHAnsi" w:eastAsiaTheme="minorEastAsia" w:hAnsiTheme="minorHAnsi"/>
                <w:noProof/>
                <w:color w:val="auto"/>
                <w:lang w:eastAsia="de-DE"/>
              </w:rPr>
              <w:tab/>
            </w:r>
            <w:r w:rsidR="0079550E" w:rsidRPr="00484972">
              <w:rPr>
                <w:rStyle w:val="Hyperlink"/>
                <w:noProof/>
              </w:rPr>
              <w:t>Schülerversuche</w:t>
            </w:r>
            <w:r w:rsidR="0079550E">
              <w:rPr>
                <w:noProof/>
                <w:webHidden/>
              </w:rPr>
              <w:tab/>
            </w:r>
            <w:r w:rsidR="0079550E">
              <w:rPr>
                <w:noProof/>
                <w:webHidden/>
              </w:rPr>
              <w:fldChar w:fldCharType="begin"/>
            </w:r>
            <w:r w:rsidR="0079550E">
              <w:rPr>
                <w:noProof/>
                <w:webHidden/>
              </w:rPr>
              <w:instrText xml:space="preserve"> PAGEREF _Toc458101940 \h </w:instrText>
            </w:r>
            <w:r w:rsidR="0079550E">
              <w:rPr>
                <w:noProof/>
                <w:webHidden/>
              </w:rPr>
            </w:r>
            <w:r w:rsidR="0079550E">
              <w:rPr>
                <w:noProof/>
                <w:webHidden/>
              </w:rPr>
              <w:fldChar w:fldCharType="separate"/>
            </w:r>
            <w:r w:rsidR="008508F1">
              <w:rPr>
                <w:noProof/>
                <w:webHidden/>
              </w:rPr>
              <w:t>8</w:t>
            </w:r>
            <w:r w:rsidR="0079550E">
              <w:rPr>
                <w:noProof/>
                <w:webHidden/>
              </w:rPr>
              <w:fldChar w:fldCharType="end"/>
            </w:r>
          </w:hyperlink>
        </w:p>
        <w:p w14:paraId="4990EB3C" w14:textId="171E15DE" w:rsidR="0079550E" w:rsidRDefault="008B6973">
          <w:pPr>
            <w:pStyle w:val="Verzeichnis2"/>
            <w:tabs>
              <w:tab w:val="left" w:pos="880"/>
              <w:tab w:val="right" w:leader="dot" w:pos="9062"/>
            </w:tabs>
            <w:rPr>
              <w:rFonts w:asciiTheme="minorHAnsi" w:eastAsiaTheme="minorEastAsia" w:hAnsiTheme="minorHAnsi"/>
              <w:noProof/>
              <w:color w:val="auto"/>
              <w:lang w:eastAsia="de-DE"/>
            </w:rPr>
          </w:pPr>
          <w:hyperlink w:anchor="_Toc458101941" w:history="1">
            <w:r w:rsidR="0079550E" w:rsidRPr="00484972">
              <w:rPr>
                <w:rStyle w:val="Hyperlink"/>
                <w:noProof/>
              </w:rPr>
              <w:t>4.1</w:t>
            </w:r>
            <w:r w:rsidR="0079550E">
              <w:rPr>
                <w:rFonts w:asciiTheme="minorHAnsi" w:eastAsiaTheme="minorEastAsia" w:hAnsiTheme="minorHAnsi"/>
                <w:noProof/>
                <w:color w:val="auto"/>
                <w:lang w:eastAsia="de-DE"/>
              </w:rPr>
              <w:tab/>
            </w:r>
            <w:r w:rsidR="0079550E" w:rsidRPr="00484972">
              <w:rPr>
                <w:rStyle w:val="Hyperlink"/>
                <w:noProof/>
              </w:rPr>
              <w:t>V1 – Verseifungsgeschwindigkeit eines Esters</w:t>
            </w:r>
            <w:r w:rsidR="0079550E">
              <w:rPr>
                <w:noProof/>
                <w:webHidden/>
              </w:rPr>
              <w:tab/>
            </w:r>
            <w:r w:rsidR="0079550E">
              <w:rPr>
                <w:noProof/>
                <w:webHidden/>
              </w:rPr>
              <w:fldChar w:fldCharType="begin"/>
            </w:r>
            <w:r w:rsidR="0079550E">
              <w:rPr>
                <w:noProof/>
                <w:webHidden/>
              </w:rPr>
              <w:instrText xml:space="preserve"> PAGEREF _Toc458101941 \h </w:instrText>
            </w:r>
            <w:r w:rsidR="0079550E">
              <w:rPr>
                <w:noProof/>
                <w:webHidden/>
              </w:rPr>
            </w:r>
            <w:r w:rsidR="0079550E">
              <w:rPr>
                <w:noProof/>
                <w:webHidden/>
              </w:rPr>
              <w:fldChar w:fldCharType="separate"/>
            </w:r>
            <w:r w:rsidR="008508F1">
              <w:rPr>
                <w:noProof/>
                <w:webHidden/>
              </w:rPr>
              <w:t>8</w:t>
            </w:r>
            <w:r w:rsidR="0079550E">
              <w:rPr>
                <w:noProof/>
                <w:webHidden/>
              </w:rPr>
              <w:fldChar w:fldCharType="end"/>
            </w:r>
          </w:hyperlink>
        </w:p>
        <w:p w14:paraId="579D29AC" w14:textId="57B68FA3" w:rsidR="0079550E" w:rsidRDefault="008B6973">
          <w:pPr>
            <w:pStyle w:val="Verzeichnis2"/>
            <w:tabs>
              <w:tab w:val="left" w:pos="880"/>
              <w:tab w:val="right" w:leader="dot" w:pos="9062"/>
            </w:tabs>
            <w:rPr>
              <w:rFonts w:asciiTheme="minorHAnsi" w:eastAsiaTheme="minorEastAsia" w:hAnsiTheme="minorHAnsi"/>
              <w:noProof/>
              <w:color w:val="auto"/>
              <w:lang w:eastAsia="de-DE"/>
            </w:rPr>
          </w:pPr>
          <w:hyperlink w:anchor="_Toc458101942" w:history="1">
            <w:r w:rsidR="0079550E" w:rsidRPr="00484972">
              <w:rPr>
                <w:rStyle w:val="Hyperlink"/>
                <w:noProof/>
              </w:rPr>
              <w:t>4.2</w:t>
            </w:r>
            <w:r w:rsidR="0079550E">
              <w:rPr>
                <w:rFonts w:asciiTheme="minorHAnsi" w:eastAsiaTheme="minorEastAsia" w:hAnsiTheme="minorHAnsi"/>
                <w:noProof/>
                <w:color w:val="auto"/>
                <w:lang w:eastAsia="de-DE"/>
              </w:rPr>
              <w:tab/>
            </w:r>
            <w:r w:rsidR="0079550E" w:rsidRPr="00484972">
              <w:rPr>
                <w:rStyle w:val="Hyperlink"/>
                <w:noProof/>
              </w:rPr>
              <w:t>V2 – Einfluss auf die Enzymaktivität</w:t>
            </w:r>
            <w:r w:rsidR="0079550E">
              <w:rPr>
                <w:noProof/>
                <w:webHidden/>
              </w:rPr>
              <w:tab/>
            </w:r>
            <w:r w:rsidR="0079550E">
              <w:rPr>
                <w:noProof/>
                <w:webHidden/>
              </w:rPr>
              <w:fldChar w:fldCharType="begin"/>
            </w:r>
            <w:r w:rsidR="0079550E">
              <w:rPr>
                <w:noProof/>
                <w:webHidden/>
              </w:rPr>
              <w:instrText xml:space="preserve"> PAGEREF _Toc458101942 \h </w:instrText>
            </w:r>
            <w:r w:rsidR="0079550E">
              <w:rPr>
                <w:noProof/>
                <w:webHidden/>
              </w:rPr>
            </w:r>
            <w:r w:rsidR="0079550E">
              <w:rPr>
                <w:noProof/>
                <w:webHidden/>
              </w:rPr>
              <w:fldChar w:fldCharType="separate"/>
            </w:r>
            <w:r w:rsidR="008508F1">
              <w:rPr>
                <w:noProof/>
                <w:webHidden/>
              </w:rPr>
              <w:t>15</w:t>
            </w:r>
            <w:r w:rsidR="0079550E">
              <w:rPr>
                <w:noProof/>
                <w:webHidden/>
              </w:rPr>
              <w:fldChar w:fldCharType="end"/>
            </w:r>
          </w:hyperlink>
        </w:p>
        <w:p w14:paraId="43549343" w14:textId="5837EF4F" w:rsidR="0079550E" w:rsidRDefault="008B6973">
          <w:pPr>
            <w:pStyle w:val="Verzeichnis2"/>
            <w:tabs>
              <w:tab w:val="left" w:pos="880"/>
              <w:tab w:val="right" w:leader="dot" w:pos="9062"/>
            </w:tabs>
            <w:rPr>
              <w:rFonts w:asciiTheme="minorHAnsi" w:eastAsiaTheme="minorEastAsia" w:hAnsiTheme="minorHAnsi"/>
              <w:noProof/>
              <w:color w:val="auto"/>
              <w:lang w:eastAsia="de-DE"/>
            </w:rPr>
          </w:pPr>
          <w:hyperlink w:anchor="_Toc458101943" w:history="1">
            <w:r w:rsidR="0079550E" w:rsidRPr="00484972">
              <w:rPr>
                <w:rStyle w:val="Hyperlink"/>
                <w:noProof/>
              </w:rPr>
              <w:t>4.3</w:t>
            </w:r>
            <w:r w:rsidR="0079550E">
              <w:rPr>
                <w:rFonts w:asciiTheme="minorHAnsi" w:eastAsiaTheme="minorEastAsia" w:hAnsiTheme="minorHAnsi"/>
                <w:noProof/>
                <w:color w:val="auto"/>
                <w:lang w:eastAsia="de-DE"/>
              </w:rPr>
              <w:tab/>
            </w:r>
            <w:r w:rsidR="0079550E" w:rsidRPr="00484972">
              <w:rPr>
                <w:rStyle w:val="Hyperlink"/>
                <w:noProof/>
              </w:rPr>
              <w:t>V3 – Geschwindigkeitsmessung der Enzymaktivität</w:t>
            </w:r>
            <w:r w:rsidR="0079550E">
              <w:rPr>
                <w:noProof/>
                <w:webHidden/>
              </w:rPr>
              <w:tab/>
            </w:r>
            <w:r w:rsidR="0079550E">
              <w:rPr>
                <w:noProof/>
                <w:webHidden/>
              </w:rPr>
              <w:fldChar w:fldCharType="begin"/>
            </w:r>
            <w:r w:rsidR="0079550E">
              <w:rPr>
                <w:noProof/>
                <w:webHidden/>
              </w:rPr>
              <w:instrText xml:space="preserve"> PAGEREF _Toc458101943 \h </w:instrText>
            </w:r>
            <w:r w:rsidR="0079550E">
              <w:rPr>
                <w:noProof/>
                <w:webHidden/>
              </w:rPr>
            </w:r>
            <w:r w:rsidR="0079550E">
              <w:rPr>
                <w:noProof/>
                <w:webHidden/>
              </w:rPr>
              <w:fldChar w:fldCharType="separate"/>
            </w:r>
            <w:r w:rsidR="008508F1">
              <w:rPr>
                <w:noProof/>
                <w:webHidden/>
              </w:rPr>
              <w:t>18</w:t>
            </w:r>
            <w:r w:rsidR="0079550E">
              <w:rPr>
                <w:noProof/>
                <w:webHidden/>
              </w:rPr>
              <w:fldChar w:fldCharType="end"/>
            </w:r>
          </w:hyperlink>
        </w:p>
        <w:p w14:paraId="1EA23AC6" w14:textId="7C88E2F5" w:rsidR="0079550E" w:rsidRDefault="008B6973">
          <w:pPr>
            <w:pStyle w:val="Verzeichnis1"/>
            <w:tabs>
              <w:tab w:val="left" w:pos="440"/>
              <w:tab w:val="right" w:leader="dot" w:pos="9062"/>
            </w:tabs>
            <w:rPr>
              <w:rFonts w:asciiTheme="minorHAnsi" w:eastAsiaTheme="minorEastAsia" w:hAnsiTheme="minorHAnsi"/>
              <w:noProof/>
              <w:color w:val="auto"/>
              <w:lang w:eastAsia="de-DE"/>
            </w:rPr>
          </w:pPr>
          <w:hyperlink w:anchor="_Toc458101944" w:history="1">
            <w:r w:rsidR="0079550E" w:rsidRPr="00484972">
              <w:rPr>
                <w:rStyle w:val="Hyperlink"/>
                <w:noProof/>
              </w:rPr>
              <w:t>5</w:t>
            </w:r>
            <w:r w:rsidR="0079550E">
              <w:rPr>
                <w:rFonts w:asciiTheme="minorHAnsi" w:eastAsiaTheme="minorEastAsia" w:hAnsiTheme="minorHAnsi"/>
                <w:noProof/>
                <w:color w:val="auto"/>
                <w:lang w:eastAsia="de-DE"/>
              </w:rPr>
              <w:tab/>
            </w:r>
            <w:r w:rsidR="0079550E" w:rsidRPr="00484972">
              <w:rPr>
                <w:rStyle w:val="Hyperlink"/>
                <w:noProof/>
              </w:rPr>
              <w:t>Didaktischer Kommentar zum Schülerarbeitsblatt</w:t>
            </w:r>
            <w:r w:rsidR="0079550E">
              <w:rPr>
                <w:noProof/>
                <w:webHidden/>
              </w:rPr>
              <w:tab/>
            </w:r>
            <w:r w:rsidR="0079550E">
              <w:rPr>
                <w:noProof/>
                <w:webHidden/>
              </w:rPr>
              <w:fldChar w:fldCharType="begin"/>
            </w:r>
            <w:r w:rsidR="0079550E">
              <w:rPr>
                <w:noProof/>
                <w:webHidden/>
              </w:rPr>
              <w:instrText xml:space="preserve"> PAGEREF _Toc458101944 \h </w:instrText>
            </w:r>
            <w:r w:rsidR="0079550E">
              <w:rPr>
                <w:noProof/>
                <w:webHidden/>
              </w:rPr>
            </w:r>
            <w:r w:rsidR="0079550E">
              <w:rPr>
                <w:noProof/>
                <w:webHidden/>
              </w:rPr>
              <w:fldChar w:fldCharType="separate"/>
            </w:r>
            <w:r w:rsidR="008508F1">
              <w:rPr>
                <w:noProof/>
                <w:webHidden/>
              </w:rPr>
              <w:t>20</w:t>
            </w:r>
            <w:r w:rsidR="0079550E">
              <w:rPr>
                <w:noProof/>
                <w:webHidden/>
              </w:rPr>
              <w:fldChar w:fldCharType="end"/>
            </w:r>
          </w:hyperlink>
        </w:p>
        <w:p w14:paraId="50B571B4" w14:textId="52202A4F" w:rsidR="0079550E" w:rsidRDefault="008B6973">
          <w:pPr>
            <w:pStyle w:val="Verzeichnis2"/>
            <w:tabs>
              <w:tab w:val="left" w:pos="880"/>
              <w:tab w:val="right" w:leader="dot" w:pos="9062"/>
            </w:tabs>
            <w:rPr>
              <w:rFonts w:asciiTheme="minorHAnsi" w:eastAsiaTheme="minorEastAsia" w:hAnsiTheme="minorHAnsi"/>
              <w:noProof/>
              <w:color w:val="auto"/>
              <w:lang w:eastAsia="de-DE"/>
            </w:rPr>
          </w:pPr>
          <w:hyperlink w:anchor="_Toc458101945" w:history="1">
            <w:r w:rsidR="0079550E" w:rsidRPr="00484972">
              <w:rPr>
                <w:rStyle w:val="Hyperlink"/>
                <w:noProof/>
              </w:rPr>
              <w:t>5.1</w:t>
            </w:r>
            <w:r w:rsidR="0079550E">
              <w:rPr>
                <w:rFonts w:asciiTheme="minorHAnsi" w:eastAsiaTheme="minorEastAsia" w:hAnsiTheme="minorHAnsi"/>
                <w:noProof/>
                <w:color w:val="auto"/>
                <w:lang w:eastAsia="de-DE"/>
              </w:rPr>
              <w:tab/>
            </w:r>
            <w:r w:rsidR="0079550E" w:rsidRPr="00484972">
              <w:rPr>
                <w:rStyle w:val="Hyperlink"/>
                <w:noProof/>
              </w:rPr>
              <w:t>Erwartungshorizont (Kerncurriculum)</w:t>
            </w:r>
            <w:r w:rsidR="0079550E">
              <w:rPr>
                <w:noProof/>
                <w:webHidden/>
              </w:rPr>
              <w:tab/>
            </w:r>
            <w:r w:rsidR="0079550E">
              <w:rPr>
                <w:noProof/>
                <w:webHidden/>
              </w:rPr>
              <w:fldChar w:fldCharType="begin"/>
            </w:r>
            <w:r w:rsidR="0079550E">
              <w:rPr>
                <w:noProof/>
                <w:webHidden/>
              </w:rPr>
              <w:instrText xml:space="preserve"> PAGEREF _Toc458101945 \h </w:instrText>
            </w:r>
            <w:r w:rsidR="0079550E">
              <w:rPr>
                <w:noProof/>
                <w:webHidden/>
              </w:rPr>
            </w:r>
            <w:r w:rsidR="0079550E">
              <w:rPr>
                <w:noProof/>
                <w:webHidden/>
              </w:rPr>
              <w:fldChar w:fldCharType="separate"/>
            </w:r>
            <w:r w:rsidR="008508F1">
              <w:rPr>
                <w:noProof/>
                <w:webHidden/>
              </w:rPr>
              <w:t>20</w:t>
            </w:r>
            <w:r w:rsidR="0079550E">
              <w:rPr>
                <w:noProof/>
                <w:webHidden/>
              </w:rPr>
              <w:fldChar w:fldCharType="end"/>
            </w:r>
          </w:hyperlink>
        </w:p>
        <w:p w14:paraId="5BD7F3EF" w14:textId="3008EC73" w:rsidR="0079550E" w:rsidRDefault="008B6973">
          <w:pPr>
            <w:pStyle w:val="Verzeichnis2"/>
            <w:tabs>
              <w:tab w:val="left" w:pos="880"/>
              <w:tab w:val="right" w:leader="dot" w:pos="9062"/>
            </w:tabs>
            <w:rPr>
              <w:rFonts w:asciiTheme="minorHAnsi" w:eastAsiaTheme="minorEastAsia" w:hAnsiTheme="minorHAnsi"/>
              <w:noProof/>
              <w:color w:val="auto"/>
              <w:lang w:eastAsia="de-DE"/>
            </w:rPr>
          </w:pPr>
          <w:hyperlink w:anchor="_Toc458101946" w:history="1">
            <w:r w:rsidR="0079550E" w:rsidRPr="00484972">
              <w:rPr>
                <w:rStyle w:val="Hyperlink"/>
                <w:noProof/>
              </w:rPr>
              <w:t>5.2</w:t>
            </w:r>
            <w:r w:rsidR="0079550E">
              <w:rPr>
                <w:rFonts w:asciiTheme="minorHAnsi" w:eastAsiaTheme="minorEastAsia" w:hAnsiTheme="minorHAnsi"/>
                <w:noProof/>
                <w:color w:val="auto"/>
                <w:lang w:eastAsia="de-DE"/>
              </w:rPr>
              <w:tab/>
            </w:r>
            <w:r w:rsidR="0079550E" w:rsidRPr="00484972">
              <w:rPr>
                <w:rStyle w:val="Hyperlink"/>
                <w:noProof/>
              </w:rPr>
              <w:t>Erwartungshorizont (Inhaltlich)</w:t>
            </w:r>
            <w:r w:rsidR="0079550E">
              <w:rPr>
                <w:noProof/>
                <w:webHidden/>
              </w:rPr>
              <w:tab/>
            </w:r>
            <w:r w:rsidR="0079550E">
              <w:rPr>
                <w:noProof/>
                <w:webHidden/>
              </w:rPr>
              <w:fldChar w:fldCharType="begin"/>
            </w:r>
            <w:r w:rsidR="0079550E">
              <w:rPr>
                <w:noProof/>
                <w:webHidden/>
              </w:rPr>
              <w:instrText xml:space="preserve"> PAGEREF _Toc458101946 \h </w:instrText>
            </w:r>
            <w:r w:rsidR="0079550E">
              <w:rPr>
                <w:noProof/>
                <w:webHidden/>
              </w:rPr>
            </w:r>
            <w:r w:rsidR="0079550E">
              <w:rPr>
                <w:noProof/>
                <w:webHidden/>
              </w:rPr>
              <w:fldChar w:fldCharType="separate"/>
            </w:r>
            <w:r w:rsidR="008508F1">
              <w:rPr>
                <w:noProof/>
                <w:webHidden/>
              </w:rPr>
              <w:t>20</w:t>
            </w:r>
            <w:r w:rsidR="0079550E">
              <w:rPr>
                <w:noProof/>
                <w:webHidden/>
              </w:rPr>
              <w:fldChar w:fldCharType="end"/>
            </w:r>
          </w:hyperlink>
        </w:p>
        <w:p w14:paraId="2E88943A" w14:textId="7B571F80"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3340600C" w:rsidR="0086227B" w:rsidRDefault="008A4F49" w:rsidP="00954DC8">
      <w:pPr>
        <w:pStyle w:val="berschrift1"/>
        <w:rPr>
          <w:color w:val="auto"/>
        </w:rPr>
      </w:pPr>
      <w:bookmarkStart w:id="0" w:name="_Toc458101936"/>
      <w:r>
        <w:rPr>
          <w:color w:val="auto"/>
        </w:rPr>
        <w:lastRenderedPageBreak/>
        <w:t>Beschreibung</w:t>
      </w:r>
      <w:r w:rsidR="0086227B" w:rsidRPr="00E54798">
        <w:rPr>
          <w:color w:val="auto"/>
        </w:rPr>
        <w:t xml:space="preserve"> </w:t>
      </w:r>
      <w:r w:rsidR="000D10FB" w:rsidRPr="00E54798">
        <w:rPr>
          <w:color w:val="auto"/>
        </w:rPr>
        <w:t>des Themas und zugehörige Lernziele</w:t>
      </w:r>
      <w:bookmarkEnd w:id="0"/>
    </w:p>
    <w:p w14:paraId="49D77535" w14:textId="77777777" w:rsidR="009E0635" w:rsidRPr="00E16D46" w:rsidRDefault="009E0635" w:rsidP="009E0635">
      <w:pPr>
        <w:spacing w:after="0"/>
        <w:rPr>
          <w:rFonts w:eastAsiaTheme="minorEastAsia"/>
        </w:rPr>
      </w:pPr>
      <w:r>
        <w:t xml:space="preserve">In diesem Protokoll wird die Thematik „Messung der Reaktionsgeschwindigkeit“ für die Oberstufe behandelt. Dabei wird die Reaktionsgeschwindigkeit als </w:t>
      </w:r>
      <w:proofErr w:type="spellStart"/>
      <w:r>
        <w:t>Eduktabnahme</w:t>
      </w:r>
      <w:proofErr w:type="spellEnd"/>
      <w:r>
        <w:t xml:space="preserve"> bzw. Produktzunahme pro Zeiteinheit definiert. </w:t>
      </w:r>
    </w:p>
    <w:p w14:paraId="69B859F4" w14:textId="77777777" w:rsidR="009E0635" w:rsidRPr="00E16D46" w:rsidRDefault="009E0635" w:rsidP="009E0635">
      <w:pPr>
        <w:spacing w:after="0"/>
        <w:rPr>
          <w:rFonts w:eastAsiaTheme="minorEastAsia"/>
          <w:iCs/>
        </w:rPr>
      </w:pPr>
      <m:oMathPara>
        <m:oMath>
          <m:r>
            <w:rPr>
              <w:rFonts w:ascii="Cambria Math" w:hAnsi="Cambria Math"/>
            </w:rPr>
            <m:t>v=-</m:t>
          </m:r>
          <m:f>
            <m:fPr>
              <m:ctrlPr>
                <w:rPr>
                  <w:rFonts w:ascii="Cambria Math" w:hAnsi="Cambria Math"/>
                  <w:i/>
                  <w:iCs/>
                </w:rPr>
              </m:ctrlPr>
            </m:fPr>
            <m:num>
              <m:r>
                <w:rPr>
                  <w:rFonts w:ascii="Cambria Math" w:hAnsi="Cambria Math"/>
                </w:rPr>
                <m:t>∆c</m:t>
              </m:r>
              <m:d>
                <m:dPr>
                  <m:ctrlPr>
                    <w:rPr>
                      <w:rFonts w:ascii="Cambria Math" w:hAnsi="Cambria Math"/>
                      <w:i/>
                      <w:iCs/>
                    </w:rPr>
                  </m:ctrlPr>
                </m:dPr>
                <m:e>
                  <m:r>
                    <w:rPr>
                      <w:rFonts w:ascii="Cambria Math" w:hAnsi="Cambria Math"/>
                    </w:rPr>
                    <m:t>Edukt</m:t>
                  </m:r>
                </m:e>
              </m:d>
            </m:num>
            <m:den>
              <m:r>
                <w:rPr>
                  <w:rFonts w:ascii="Cambria Math" w:hAnsi="Cambria Math"/>
                </w:rPr>
                <m:t>∆t</m:t>
              </m:r>
            </m:den>
          </m:f>
          <m:r>
            <w:rPr>
              <w:rFonts w:ascii="Cambria Math" w:hAnsi="Cambria Math"/>
            </w:rPr>
            <m:t>=</m:t>
          </m:r>
          <m:f>
            <m:fPr>
              <m:ctrlPr>
                <w:rPr>
                  <w:rFonts w:ascii="Cambria Math" w:hAnsi="Cambria Math"/>
                  <w:i/>
                  <w:iCs/>
                </w:rPr>
              </m:ctrlPr>
            </m:fPr>
            <m:num>
              <m:r>
                <w:rPr>
                  <w:rFonts w:ascii="Cambria Math" w:hAnsi="Cambria Math"/>
                </w:rPr>
                <m:t>∆c</m:t>
              </m:r>
              <m:d>
                <m:dPr>
                  <m:ctrlPr>
                    <w:rPr>
                      <w:rFonts w:ascii="Cambria Math" w:hAnsi="Cambria Math"/>
                      <w:i/>
                      <w:iCs/>
                    </w:rPr>
                  </m:ctrlPr>
                </m:dPr>
                <m:e>
                  <m:r>
                    <w:rPr>
                      <w:rFonts w:ascii="Cambria Math" w:hAnsi="Cambria Math"/>
                    </w:rPr>
                    <m:t>Produkt</m:t>
                  </m:r>
                </m:e>
              </m:d>
            </m:num>
            <m:den>
              <m:r>
                <w:rPr>
                  <w:rFonts w:ascii="Cambria Math" w:hAnsi="Cambria Math"/>
                </w:rPr>
                <m:t>∆t</m:t>
              </m:r>
            </m:den>
          </m:f>
        </m:oMath>
      </m:oMathPara>
    </w:p>
    <w:p w14:paraId="605FCE77" w14:textId="4EE8A725" w:rsidR="009E0635" w:rsidRPr="00E16D46" w:rsidRDefault="00B4117E" w:rsidP="009E0635">
      <w:pPr>
        <w:spacing w:after="0"/>
        <w:rPr>
          <w:rFonts w:eastAsiaTheme="minorEastAsia"/>
          <w:iCs/>
        </w:rPr>
      </w:pPr>
      <w:r>
        <w:rPr>
          <w:rFonts w:eastAsiaTheme="minorEastAsia"/>
          <w:iCs/>
        </w:rPr>
        <w:t>Die</w:t>
      </w:r>
      <w:r w:rsidR="009E0635">
        <w:rPr>
          <w:rFonts w:eastAsiaTheme="minorEastAsia"/>
          <w:iCs/>
        </w:rPr>
        <w:t xml:space="preserve"> Bedingung für eine </w:t>
      </w:r>
      <w:r>
        <w:rPr>
          <w:rFonts w:eastAsiaTheme="minorEastAsia"/>
          <w:iCs/>
        </w:rPr>
        <w:t xml:space="preserve">ablaufende </w:t>
      </w:r>
      <w:r w:rsidR="009E0635">
        <w:rPr>
          <w:rFonts w:eastAsiaTheme="minorEastAsia"/>
          <w:iCs/>
        </w:rPr>
        <w:t>Reaktion</w:t>
      </w:r>
      <w:r>
        <w:rPr>
          <w:rFonts w:eastAsiaTheme="minorEastAsia"/>
          <w:iCs/>
        </w:rPr>
        <w:t xml:space="preserve"> ist eine</w:t>
      </w:r>
      <w:r w:rsidR="009E0635">
        <w:rPr>
          <w:rFonts w:eastAsiaTheme="minorEastAsia"/>
          <w:iCs/>
        </w:rPr>
        <w:t xml:space="preserve"> Kollision</w:t>
      </w:r>
      <w:r w:rsidRPr="00B4117E">
        <w:rPr>
          <w:rFonts w:eastAsiaTheme="minorEastAsia"/>
          <w:iCs/>
        </w:rPr>
        <w:t xml:space="preserve"> </w:t>
      </w:r>
      <w:r>
        <w:rPr>
          <w:rFonts w:eastAsiaTheme="minorEastAsia"/>
          <w:iCs/>
        </w:rPr>
        <w:t xml:space="preserve">der </w:t>
      </w:r>
      <w:proofErr w:type="spellStart"/>
      <w:r>
        <w:rPr>
          <w:rFonts w:eastAsiaTheme="minorEastAsia"/>
          <w:iCs/>
        </w:rPr>
        <w:t>Reaktanden</w:t>
      </w:r>
      <w:proofErr w:type="spellEnd"/>
      <w:r w:rsidR="009E0635">
        <w:rPr>
          <w:rFonts w:eastAsiaTheme="minorEastAsia"/>
          <w:iCs/>
        </w:rPr>
        <w:t>, bedingt durch Stärke und Orientierung</w:t>
      </w:r>
      <w:r>
        <w:rPr>
          <w:rFonts w:eastAsiaTheme="minorEastAsia"/>
          <w:iCs/>
        </w:rPr>
        <w:t xml:space="preserve"> des Zusammenpralls</w:t>
      </w:r>
      <w:r w:rsidR="009E0635">
        <w:rPr>
          <w:rFonts w:eastAsiaTheme="minorEastAsia"/>
          <w:iCs/>
        </w:rPr>
        <w:t>. Weiterhin ist die Reaktionsgeschwindigkeit von den Faktoren Temperatur, Konzentration und dem Zerteilungsgrad sowie in einigen Fällen von einem Katalysator abhängig. In diesem Protokoll werden Experimente in Abhängigkeit der Temperatur und des Zerteilungsgrades, sowie der Substratkonzentration in einer enzy</w:t>
      </w:r>
      <w:r>
        <w:rPr>
          <w:rFonts w:eastAsiaTheme="minorEastAsia"/>
          <w:iCs/>
        </w:rPr>
        <w:t>matischen Reaktion vorgestellt.</w:t>
      </w:r>
    </w:p>
    <w:p w14:paraId="1C276D95" w14:textId="0EEFF0AD" w:rsidR="009E0635" w:rsidRDefault="009E0635" w:rsidP="009E0635">
      <w:pPr>
        <w:spacing w:after="0"/>
      </w:pPr>
      <w:r>
        <w:t>Im Kerncurriculum des Landes Niedersachen finden sich im Basiskonzept „Kinetik und chemisches Gleichgewicht“ folgende Lernziele für die Schülerinnen und Schüler</w:t>
      </w:r>
      <w:r w:rsidR="00B4117E">
        <w:rPr>
          <w:rStyle w:val="Funotenzeichen"/>
        </w:rPr>
        <w:footnoteReference w:id="1"/>
      </w:r>
      <w:r w:rsidR="00B4117E">
        <w:t>.</w:t>
      </w:r>
    </w:p>
    <w:p w14:paraId="371260EA" w14:textId="15438D8E" w:rsidR="009E0635" w:rsidRDefault="009E0635" w:rsidP="009E0635">
      <w:pPr>
        <w:spacing w:after="0"/>
      </w:pPr>
      <w:r>
        <w:t xml:space="preserve">Im </w:t>
      </w:r>
      <w:r w:rsidR="00B4117E">
        <w:t>Kompetenzb</w:t>
      </w:r>
      <w:r>
        <w:t xml:space="preserve">ereich Fachwissen beschreiben die </w:t>
      </w:r>
      <w:proofErr w:type="spellStart"/>
      <w:r>
        <w:t>SuS</w:t>
      </w:r>
      <w:proofErr w:type="spellEnd"/>
      <w:r>
        <w:t xml:space="preserve"> die Abhängigkeit der Reaktionsgeschwindigkeit von Temperatur, Druck, Konzentration und Katalysatoren. Dabei wird in den </w:t>
      </w:r>
      <w:r w:rsidR="00B4117E">
        <w:t>Schülerv</w:t>
      </w:r>
      <w:r>
        <w:t>ersuchen 2 und 3 die Reaktionsgeschwindigkeit a</w:t>
      </w:r>
      <w:r w:rsidR="00B4117E">
        <w:t>bhängig von</w:t>
      </w:r>
      <w:r>
        <w:t xml:space="preserve"> verschiedene</w:t>
      </w:r>
      <w:r w:rsidR="00B4117E">
        <w:t>n</w:t>
      </w:r>
      <w:r>
        <w:t xml:space="preserve"> Temperaturen mit Bäckerhefe gemessen. Dazu überschneidet sich die Thematik mit dem Kompetenzbereich Bewertung, in dem die </w:t>
      </w:r>
      <w:proofErr w:type="spellStart"/>
      <w:r>
        <w:t>SuS</w:t>
      </w:r>
      <w:proofErr w:type="spellEnd"/>
      <w:r>
        <w:t xml:space="preserve"> die Bedeutung unterschiedlicher Reaktionsgeschwindigkeiten alltäglicher Prozesse erkennen und beschreiben. Dies stellt einen engen Alltagsbezug her und einen Fächerübergriff in das biologische Thema „Enzyme und Enzymkinetik“.</w:t>
      </w:r>
    </w:p>
    <w:p w14:paraId="571CD32A" w14:textId="68F612D4" w:rsidR="009E0635" w:rsidRDefault="009E0635" w:rsidP="009E0635">
      <w:pPr>
        <w:spacing w:after="0"/>
      </w:pPr>
      <w:r>
        <w:t>Das Arbeitsblatt beinhaltet außerdem für den erhöhten Anforderungsbereich eine Aufgabe aus dem Kompetenzbereich der Erkenntnisgewinnung</w:t>
      </w:r>
      <w:r w:rsidR="00B4117E">
        <w:t>,</w:t>
      </w:r>
      <w:r>
        <w:t xml:space="preserve"> bei dem die </w:t>
      </w:r>
      <w:proofErr w:type="spellStart"/>
      <w:r>
        <w:t>SuS</w:t>
      </w:r>
      <w:proofErr w:type="spellEnd"/>
      <w:r>
        <w:t xml:space="preserve"> chemische Sachverhalte in mathematische Darstellungen und umgekehrt übertragen. Dabei sollen sie ihre Messergebnisse in einem geeigneten Ereignis-Zeit-Diagramm darstellen.</w:t>
      </w:r>
    </w:p>
    <w:p w14:paraId="3DE84B8D" w14:textId="439D2A3E" w:rsidR="000213D2" w:rsidRDefault="00E51037" w:rsidP="000213D2">
      <w:pPr>
        <w:pStyle w:val="berschrift1"/>
      </w:pPr>
      <w:bookmarkStart w:id="1" w:name="_Toc458101937"/>
      <w:r>
        <w:t xml:space="preserve">Relevanz des Themas für </w:t>
      </w:r>
      <w:proofErr w:type="spellStart"/>
      <w:r>
        <w:t>SuS</w:t>
      </w:r>
      <w:proofErr w:type="spellEnd"/>
      <w:r>
        <w:t xml:space="preserve"> der </w:t>
      </w:r>
      <w:r w:rsidR="009350EE">
        <w:t>9</w:t>
      </w:r>
      <w:r w:rsidR="00401EFA">
        <w:t xml:space="preserve">. und </w:t>
      </w:r>
      <w:r w:rsidR="009350EE">
        <w:t>10</w:t>
      </w:r>
      <w:r w:rsidR="00401EFA">
        <w:t>. Klassenstufe</w:t>
      </w:r>
      <w:r w:rsidR="00DF10B7">
        <w:t xml:space="preserve"> und didaktische Reduktion</w:t>
      </w:r>
      <w:bookmarkEnd w:id="1"/>
    </w:p>
    <w:p w14:paraId="5686C69C" w14:textId="20B2CA4D" w:rsidR="009E0635" w:rsidRDefault="009E0635" w:rsidP="009E0635">
      <w:pPr>
        <w:spacing w:after="0"/>
      </w:pPr>
      <w:r>
        <w:t xml:space="preserve">Die Thematik der Reaktionsgeschwindigkeit begegnet den </w:t>
      </w:r>
      <w:proofErr w:type="spellStart"/>
      <w:r>
        <w:t>SuS</w:t>
      </w:r>
      <w:proofErr w:type="spellEnd"/>
      <w:r>
        <w:t xml:space="preserve"> in ihrem alltäglichen Leben. Dabei gehört sowohl der Vorgang des Rostens bspw. </w:t>
      </w:r>
      <w:r w:rsidR="00B4117E">
        <w:t>a</w:t>
      </w:r>
      <w:r>
        <w:t xml:space="preserve">m eigenen Fahrrad oder Auto dazu. In diesem Zusammenhang ist es für die </w:t>
      </w:r>
      <w:proofErr w:type="spellStart"/>
      <w:r>
        <w:t>SuS</w:t>
      </w:r>
      <w:proofErr w:type="spellEnd"/>
      <w:r>
        <w:t xml:space="preserve"> interessant zu wissen, dass es möglich ist Einfluss auf die Reaktionsgeschwindigkeit zu nehmen. Dieses Wissen ist hilfreich, um Prozesse zur Gewinnung bestimmter Produkte in der Industrie zu optimieren. Weiterhin spielt die Reaktionsgeschwindigkeit </w:t>
      </w:r>
      <w:r>
        <w:lastRenderedPageBreak/>
        <w:t>beim Öffnen eines Airbags eine Rolle, damit dieser sich im Falle eines U</w:t>
      </w:r>
      <w:r w:rsidR="00B4117E">
        <w:t>nfalls schnellstmöglich öffnet.</w:t>
      </w:r>
      <w:r w:rsidR="00B4117E">
        <w:rPr>
          <w:rStyle w:val="Funotenzeichen"/>
        </w:rPr>
        <w:footnoteReference w:id="2"/>
      </w:r>
    </w:p>
    <w:p w14:paraId="0B7E28AA" w14:textId="0D5FD197" w:rsidR="009E0635" w:rsidRDefault="009E0635" w:rsidP="009E0635">
      <w:pPr>
        <w:spacing w:after="0"/>
      </w:pPr>
      <w:r>
        <w:t>I</w:t>
      </w:r>
      <w:r w:rsidR="00D44A5A">
        <w:t>n</w:t>
      </w:r>
      <w:r>
        <w:t xml:space="preserve"> weiteren Bereich</w:t>
      </w:r>
      <w:r w:rsidR="00D44A5A">
        <w:t>en</w:t>
      </w:r>
      <w:r>
        <w:t xml:space="preserve"> der Naturwissenschaften kommt die Reaktionsgeschwindigkeit vor allem im Fach Biologie bei der Sauerstoffaufnahme in der Lunge und im Bereich der Biokatalysatoren (Enzyme) vor. </w:t>
      </w:r>
      <w:r w:rsidR="00640A55">
        <w:t>Au</w:t>
      </w:r>
      <w:r w:rsidR="007058C6">
        <w:t xml:space="preserve">ßerdem wird der Einfluss der Reaktionsoberfläche auf die Geschwindigkeit der Sauerstoffaufnahme ins Blut über die Oberflächenvergrößerung der Lunge mittels Lungenbläschen behandelt. </w:t>
      </w:r>
      <w:r>
        <w:t xml:space="preserve">Hier bietet sich </w:t>
      </w:r>
      <w:r w:rsidR="00D44A5A">
        <w:t>der</w:t>
      </w:r>
      <w:r>
        <w:t xml:space="preserve"> Anknüpfungspunkt für </w:t>
      </w:r>
      <w:r w:rsidR="00D44A5A">
        <w:t>den</w:t>
      </w:r>
      <w:r>
        <w:t xml:space="preserve"> Fächerübergriff an. Dies</w:t>
      </w:r>
      <w:r w:rsidR="007058C6">
        <w:t>er</w:t>
      </w:r>
      <w:r>
        <w:t xml:space="preserve"> wird in den </w:t>
      </w:r>
      <w:r w:rsidRPr="009E0635">
        <w:t>Schüler- und Lehrerversuchen</w:t>
      </w:r>
      <w:r>
        <w:t xml:space="preserve"> mit Hilfe von Enzymen der Bäckerhefe vorgenommen.</w:t>
      </w:r>
    </w:p>
    <w:p w14:paraId="01EABB02" w14:textId="77777777" w:rsidR="009E0635" w:rsidRDefault="009E0635" w:rsidP="009E0635">
      <w:pPr>
        <w:spacing w:after="0"/>
      </w:pPr>
      <w:r>
        <w:t>Als Vorwissen müssen Redoxreaktionen, chemisches Rechnen (Konzentrationen), Teile der Organischen Chemie (funktionelle Gruppen und Reaktionstypen) und Nachweisreaktionen (für Kohlenstoffdioxid) bekannt sein.</w:t>
      </w:r>
    </w:p>
    <w:p w14:paraId="39497807" w14:textId="27803817" w:rsidR="004152A1" w:rsidRDefault="004152A1" w:rsidP="004152A1"/>
    <w:p w14:paraId="18038A3B" w14:textId="0AC40165" w:rsidR="007F77FE" w:rsidRDefault="007F77FE">
      <w:pPr>
        <w:spacing w:line="276" w:lineRule="auto"/>
        <w:jc w:val="left"/>
        <w:rPr>
          <w:color w:val="auto"/>
        </w:rPr>
      </w:pPr>
      <w:r>
        <w:rPr>
          <w:color w:val="auto"/>
        </w:rPr>
        <w:br w:type="page"/>
      </w:r>
    </w:p>
    <w:p w14:paraId="70957CC8" w14:textId="35768D32" w:rsidR="0086227B" w:rsidRDefault="00977ED8" w:rsidP="00CC307A">
      <w:pPr>
        <w:pStyle w:val="berschrift1"/>
      </w:pPr>
      <w:bookmarkStart w:id="2" w:name="_Toc458101938"/>
      <w:r>
        <w:lastRenderedPageBreak/>
        <w:t>Lehrer</w:t>
      </w:r>
      <w:r w:rsidR="00F31EBF">
        <w:t>versuch</w:t>
      </w:r>
      <w:r w:rsidR="00CC307A">
        <w:t>e</w:t>
      </w:r>
      <w:bookmarkEnd w:id="2"/>
    </w:p>
    <w:p w14:paraId="1C0B66BA" w14:textId="54F7073A" w:rsidR="00CC307A" w:rsidRPr="00CC307A" w:rsidRDefault="00897C47" w:rsidP="00CC307A">
      <w:pPr>
        <w:pStyle w:val="berschrift2"/>
        <w:rPr>
          <w:color w:val="auto"/>
        </w:rPr>
      </w:pPr>
      <w:bookmarkStart w:id="3" w:name="_Toc458101939"/>
      <w:r>
        <w:rPr>
          <w:noProof/>
          <w:lang w:eastAsia="de-DE"/>
        </w:rPr>
        <mc:AlternateContent>
          <mc:Choice Requires="wps">
            <w:drawing>
              <wp:anchor distT="0" distB="0" distL="114300" distR="114300" simplePos="0" relativeHeight="251731968" behindDoc="0" locked="0" layoutInCell="1" allowOverlap="1" wp14:anchorId="7FE1FE74" wp14:editId="43C30B98">
                <wp:simplePos x="0" y="0"/>
                <wp:positionH relativeFrom="column">
                  <wp:posOffset>-58420</wp:posOffset>
                </wp:positionH>
                <wp:positionV relativeFrom="paragraph">
                  <wp:posOffset>454660</wp:posOffset>
                </wp:positionV>
                <wp:extent cx="5873115" cy="1040765"/>
                <wp:effectExtent l="0" t="0" r="13335" b="26035"/>
                <wp:wrapSquare wrapText="bothSides"/>
                <wp:docPr id="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4076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A0DE5C" w14:textId="4D0BF0DE" w:rsidR="00916793" w:rsidRDefault="00916793" w:rsidP="00D30C23">
                            <w:pPr>
                              <w:spacing w:after="0"/>
                              <w:rPr>
                                <w:color w:val="auto"/>
                              </w:rPr>
                            </w:pPr>
                            <w:r>
                              <w:rPr>
                                <w:color w:val="auto"/>
                              </w:rPr>
                              <w:t xml:space="preserve">In diesem Versuch werden die Einflussfaktoren der Konzentration und des Zerteilungsgrades auf die Reaktionsgeschwindigkeit chemischer Reaktionen betrachtet. Die Schülerinnen und Schüler benötigen zur Aufstellung der Reaktionsgleichung Vorwissen aus dem Bereich der </w:t>
                            </w:r>
                            <w:proofErr w:type="spellStart"/>
                            <w:r>
                              <w:rPr>
                                <w:color w:val="auto"/>
                              </w:rPr>
                              <w:t>Redoxchemie</w:t>
                            </w:r>
                            <w:proofErr w:type="spellEnd"/>
                            <w:r>
                              <w:rPr>
                                <w:color w:val="auto"/>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4.6pt;margin-top:35.8pt;width:462.45pt;height:8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3f8AIAADM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iA9ijRQowfeO7TUPZqG/HStLeDafQsXXQ/7UOfA1bbvNP1qkdKrmqgdXxiju5oTBvElPrPRxVNf&#10;EVtYD7Lt3msGfsje6QDUV6bxyYN0IECHQB7PtfGxUNjMZvkkSTKMKJwlcRrn0yz4IMXpeWuse8N1&#10;g/yixAaKH+DJ4Z11PhxSnK54b1ZLwTZCymD4huMradCBQKtIN1CU+wZiHfaS2P+GjoF96KthP2wB&#10;duhZDxE8/YYuFeog6nEO7//mmlDKlcvCvRdy71nfEVsP8TJYDSwa4UB8UjQlnl2Q8yVcKxak4YiQ&#10;wxoYSuWD50FWQ0rB6h0swz5UKrT8j8Umi/N0MhvleTYZpZN1PFrONqvRYpVMp/l6uVquk5+eYJIW&#10;tWCMq3XAtCcFJum/dfhxFgzaOWvwHKCPSu+B433NOsSE74pJdj1OMBgwBHw9fEkRkTuYXtQZjIx2&#10;X4Srg/R8E3oMa3bbc2vMpv5/bL0zeqj5hePoGbfhRg+pgkyeshYU4kUxyMP12z6IMcjHC2ar2SNI&#10;BqIKuoBJC4tam+8YdTC1Smy/7YnhGMm3CmR3naSpH3PBSLN8DIa5PNlenhBFAarEDjIQlis3jMZ9&#10;a8SuBk+DCpRegFQrEUT0FBUw8QZMpsDpOEX96Lu0w62nWT//BQAA//8DAFBLAwQUAAYACAAAACEA&#10;mEK5Bd8AAAAJAQAADwAAAGRycy9kb3ducmV2LnhtbEyPQU+DQBSE7yb+h80z8dYuYCgtZWlMEw9a&#10;PYh6f4VXIGXfEnYL2F/vetLjZCYz32S7WXdipMG2hhWEywAEcWmqlmsFnx9PizUI65Ar7AyTgm+y&#10;sMtvbzJMKzPxO42Fq4UvYZuigsa5PpXSlg1ptEvTE3vvZAaNzsuhltWAky/XnYyCYCU1tuwXGuxp&#10;31B5Li5awf5lfZ10jHgYv0598fp8uAZviVL3d/PjFoSj2f2F4Rffo0PumY7mwpUVnYLFJvJJBUm4&#10;AuH9TRgnII4Kooc4Bpln8v+D/AcAAP//AwBQSwECLQAUAAYACAAAACEAtoM4kv4AAADhAQAAEwAA&#10;AAAAAAAAAAAAAAAAAAAAW0NvbnRlbnRfVHlwZXNdLnhtbFBLAQItABQABgAIAAAAIQA4/SH/1gAA&#10;AJQBAAALAAAAAAAAAAAAAAAAAC8BAABfcmVscy8ucmVsc1BLAQItABQABgAIAAAAIQDyiB3f8AIA&#10;ADMGAAAOAAAAAAAAAAAAAAAAAC4CAABkcnMvZTJvRG9jLnhtbFBLAQItABQABgAIAAAAIQCYQrkF&#10;3wAAAAkBAAAPAAAAAAAAAAAAAAAAAEoFAABkcnMvZG93bnJldi54bWxQSwUGAAAAAAQABADzAAAA&#10;VgYAAAAA&#10;" fillcolor="white [3201]" strokecolor="#4bacc6 [3208]" strokeweight="1pt">
                <v:stroke dashstyle="dash"/>
                <v:shadow color="#868686"/>
                <v:textbox>
                  <w:txbxContent>
                    <w:p w14:paraId="66A0DE5C" w14:textId="4D0BF0DE" w:rsidR="00916793" w:rsidRDefault="00916793" w:rsidP="00D30C23">
                      <w:pPr>
                        <w:spacing w:after="0"/>
                        <w:rPr>
                          <w:color w:val="auto"/>
                        </w:rPr>
                      </w:pPr>
                      <w:r>
                        <w:rPr>
                          <w:color w:val="auto"/>
                        </w:rPr>
                        <w:t xml:space="preserve">In diesem Versuch werden die Einflussfaktoren der Konzentration und des Zerteilungsgrades auf die Reaktionsgeschwindigkeit chemischer Reaktionen betrachtet. Die Schülerinnen und Schüler benötigen zur Aufstellung der Reaktionsgleichung Vorwissen aus dem Bereich der </w:t>
                      </w:r>
                      <w:proofErr w:type="spellStart"/>
                      <w:r>
                        <w:rPr>
                          <w:color w:val="auto"/>
                        </w:rPr>
                        <w:t>Redoxchemie</w:t>
                      </w:r>
                      <w:proofErr w:type="spellEnd"/>
                      <w:r>
                        <w:rPr>
                          <w:color w:val="auto"/>
                        </w:rPr>
                        <w:t>.</w:t>
                      </w:r>
                    </w:p>
                  </w:txbxContent>
                </v:textbox>
                <w10:wrap type="square"/>
              </v:shape>
            </w:pict>
          </mc:Fallback>
        </mc:AlternateContent>
      </w:r>
      <w:r w:rsidR="00CC307A" w:rsidRPr="00CC307A">
        <w:rPr>
          <w:color w:val="auto"/>
        </w:rPr>
        <w:t xml:space="preserve">V1 – </w:t>
      </w:r>
      <w:r w:rsidR="00D30C23">
        <w:rPr>
          <w:color w:val="auto"/>
        </w:rPr>
        <w:t>Alles nur oberflächlich</w:t>
      </w:r>
      <w:bookmarkEnd w:id="3"/>
    </w:p>
    <w:p w14:paraId="4DC15C65" w14:textId="47A23786" w:rsidR="007F77FE" w:rsidRDefault="007F77FE" w:rsidP="00DE5573"/>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DE5573">
        <w:tc>
          <w:tcPr>
            <w:tcW w:w="9322" w:type="dxa"/>
            <w:gridSpan w:val="9"/>
            <w:shd w:val="clear" w:color="auto" w:fill="4F81BD"/>
            <w:vAlign w:val="center"/>
          </w:tcPr>
          <w:p w14:paraId="028D7D62" w14:textId="5E559F2D" w:rsidR="00D76F6F" w:rsidRPr="00F31EBF" w:rsidRDefault="00DE5573" w:rsidP="008B71A2">
            <w:pPr>
              <w:spacing w:after="0"/>
              <w:jc w:val="center"/>
              <w:rPr>
                <w:b/>
                <w:bCs/>
                <w:color w:val="FFFFFF" w:themeColor="background1"/>
              </w:rPr>
            </w:pPr>
            <w:bookmarkStart w:id="4" w:name="_Toc425776595"/>
            <w:bookmarkStart w:id="5" w:name="_Toc456688591"/>
            <w:bookmarkStart w:id="6" w:name="_Toc456688607"/>
            <w:bookmarkEnd w:id="4"/>
            <w:bookmarkEnd w:id="5"/>
            <w:bookmarkEnd w:id="6"/>
            <w:r w:rsidRPr="00F31EBF">
              <w:rPr>
                <w:b/>
                <w:bCs/>
                <w:color w:val="FFFFFF" w:themeColor="background1"/>
              </w:rPr>
              <w:t>Gefahrenstoffe</w:t>
            </w:r>
          </w:p>
        </w:tc>
      </w:tr>
      <w:tr w:rsidR="009E0635" w:rsidRPr="009C5E28" w14:paraId="2303AD50" w14:textId="77777777" w:rsidTr="00DE5573">
        <w:trPr>
          <w:trHeight w:val="437"/>
        </w:trPr>
        <w:tc>
          <w:tcPr>
            <w:tcW w:w="3027" w:type="dxa"/>
            <w:gridSpan w:val="3"/>
            <w:shd w:val="clear" w:color="auto" w:fill="auto"/>
            <w:vAlign w:val="center"/>
          </w:tcPr>
          <w:p w14:paraId="427BFA93" w14:textId="77777777" w:rsidR="009E0635" w:rsidRDefault="009E0635" w:rsidP="009E0635">
            <w:pPr>
              <w:spacing w:after="0" w:line="276" w:lineRule="auto"/>
              <w:jc w:val="center"/>
              <w:rPr>
                <w:sz w:val="20"/>
              </w:rPr>
            </w:pPr>
            <w:r>
              <w:rPr>
                <w:sz w:val="20"/>
              </w:rPr>
              <w:t>Salzsäure</w:t>
            </w:r>
          </w:p>
          <w:p w14:paraId="3FE0D83F" w14:textId="2948BBDC" w:rsidR="009E0635" w:rsidRPr="009C5E28" w:rsidRDefault="009E0635" w:rsidP="009E0635">
            <w:pPr>
              <w:spacing w:after="0" w:line="276" w:lineRule="auto"/>
              <w:jc w:val="center"/>
              <w:rPr>
                <w:b/>
                <w:bCs/>
              </w:rPr>
            </w:pPr>
            <w:r>
              <w:rPr>
                <w:sz w:val="20"/>
              </w:rPr>
              <w:t>(c = 3 M)</w:t>
            </w:r>
          </w:p>
        </w:tc>
        <w:tc>
          <w:tcPr>
            <w:tcW w:w="3177" w:type="dxa"/>
            <w:gridSpan w:val="3"/>
            <w:shd w:val="clear" w:color="auto" w:fill="auto"/>
            <w:vAlign w:val="center"/>
          </w:tcPr>
          <w:p w14:paraId="2FD4D214" w14:textId="67219FFA" w:rsidR="009E0635" w:rsidRPr="009C5E28" w:rsidRDefault="009E0635" w:rsidP="009E0635">
            <w:pPr>
              <w:spacing w:after="0"/>
              <w:jc w:val="center"/>
            </w:pPr>
            <w:r>
              <w:rPr>
                <w:sz w:val="20"/>
              </w:rPr>
              <w:t>H: 314-335-290</w:t>
            </w:r>
          </w:p>
        </w:tc>
        <w:tc>
          <w:tcPr>
            <w:tcW w:w="3118" w:type="dxa"/>
            <w:gridSpan w:val="3"/>
            <w:shd w:val="clear" w:color="auto" w:fill="auto"/>
            <w:vAlign w:val="center"/>
          </w:tcPr>
          <w:p w14:paraId="128C14B9" w14:textId="65CD55BF" w:rsidR="009E0635" w:rsidRPr="009C5E28" w:rsidRDefault="009E0635" w:rsidP="009E0635">
            <w:pPr>
              <w:spacing w:after="0"/>
              <w:jc w:val="center"/>
            </w:pPr>
            <w:r w:rsidRPr="009C5E28">
              <w:rPr>
                <w:sz w:val="20"/>
              </w:rPr>
              <w:t xml:space="preserve">P: </w:t>
            </w:r>
            <w:r>
              <w:rPr>
                <w:sz w:val="20"/>
              </w:rPr>
              <w:t>234-260-305+351+353-303+361+353-304+340-309+311-501</w:t>
            </w:r>
          </w:p>
        </w:tc>
      </w:tr>
      <w:tr w:rsidR="009E0635" w:rsidRPr="009C5E28" w14:paraId="5D881AF6" w14:textId="77777777" w:rsidTr="00DE5573">
        <w:trPr>
          <w:trHeight w:val="434"/>
        </w:trPr>
        <w:tc>
          <w:tcPr>
            <w:tcW w:w="3027" w:type="dxa"/>
            <w:gridSpan w:val="3"/>
            <w:shd w:val="clear" w:color="auto" w:fill="auto"/>
            <w:vAlign w:val="center"/>
          </w:tcPr>
          <w:p w14:paraId="5F1CA110" w14:textId="17173B11" w:rsidR="009E0635" w:rsidRPr="009C5E28" w:rsidRDefault="009E0635" w:rsidP="009E0635">
            <w:pPr>
              <w:spacing w:after="0" w:line="276" w:lineRule="auto"/>
              <w:jc w:val="center"/>
              <w:rPr>
                <w:bCs/>
                <w:sz w:val="20"/>
              </w:rPr>
            </w:pPr>
            <w:r>
              <w:rPr>
                <w:color w:val="auto"/>
                <w:sz w:val="20"/>
                <w:szCs w:val="20"/>
              </w:rPr>
              <w:t>Zink</w:t>
            </w:r>
          </w:p>
        </w:tc>
        <w:tc>
          <w:tcPr>
            <w:tcW w:w="3177" w:type="dxa"/>
            <w:gridSpan w:val="3"/>
            <w:shd w:val="clear" w:color="auto" w:fill="auto"/>
            <w:vAlign w:val="center"/>
          </w:tcPr>
          <w:p w14:paraId="685BDC32" w14:textId="0049092C" w:rsidR="009E0635" w:rsidRPr="009C5E28" w:rsidRDefault="009E0635" w:rsidP="009E0635">
            <w:pPr>
              <w:pStyle w:val="Beschriftung"/>
              <w:spacing w:after="0"/>
              <w:rPr>
                <w:sz w:val="20"/>
              </w:rPr>
            </w:pPr>
            <w:r w:rsidRPr="009C5E28">
              <w:rPr>
                <w:sz w:val="20"/>
              </w:rPr>
              <w:t xml:space="preserve">H: </w:t>
            </w:r>
            <w:r>
              <w:rPr>
                <w:sz w:val="20"/>
              </w:rPr>
              <w:t>250-260-410</w:t>
            </w:r>
          </w:p>
        </w:tc>
        <w:tc>
          <w:tcPr>
            <w:tcW w:w="3118" w:type="dxa"/>
            <w:gridSpan w:val="3"/>
            <w:shd w:val="clear" w:color="auto" w:fill="auto"/>
            <w:vAlign w:val="center"/>
          </w:tcPr>
          <w:p w14:paraId="271B4DE5" w14:textId="287F64B8" w:rsidR="009E0635" w:rsidRPr="009C5E28" w:rsidRDefault="009E0635" w:rsidP="009E0635">
            <w:pPr>
              <w:pStyle w:val="Beschriftung"/>
              <w:spacing w:after="0"/>
              <w:rPr>
                <w:sz w:val="20"/>
              </w:rPr>
            </w:pPr>
            <w:r w:rsidRPr="009C5E28">
              <w:rPr>
                <w:sz w:val="20"/>
              </w:rPr>
              <w:t xml:space="preserve">P: </w:t>
            </w:r>
            <w:r>
              <w:rPr>
                <w:sz w:val="20"/>
              </w:rPr>
              <w:t>222-210-231+232-280-370+378-273</w:t>
            </w:r>
          </w:p>
        </w:tc>
      </w:tr>
      <w:tr w:rsidR="009E0635" w:rsidRPr="009C5E28" w14:paraId="71C9A1DE" w14:textId="77777777" w:rsidTr="00DE5573">
        <w:trPr>
          <w:trHeight w:val="434"/>
        </w:trPr>
        <w:tc>
          <w:tcPr>
            <w:tcW w:w="3027" w:type="dxa"/>
            <w:gridSpan w:val="3"/>
            <w:shd w:val="clear" w:color="auto" w:fill="auto"/>
            <w:vAlign w:val="center"/>
          </w:tcPr>
          <w:p w14:paraId="5E8DC701" w14:textId="68A9E977" w:rsidR="009E0635" w:rsidRDefault="009E0635" w:rsidP="009E0635">
            <w:pPr>
              <w:spacing w:after="0" w:line="276" w:lineRule="auto"/>
              <w:jc w:val="center"/>
              <w:rPr>
                <w:color w:val="auto"/>
                <w:sz w:val="20"/>
                <w:szCs w:val="20"/>
              </w:rPr>
            </w:pPr>
            <w:r>
              <w:rPr>
                <w:color w:val="auto"/>
                <w:sz w:val="20"/>
                <w:szCs w:val="20"/>
              </w:rPr>
              <w:t>Ethanol (98 %)</w:t>
            </w:r>
          </w:p>
        </w:tc>
        <w:tc>
          <w:tcPr>
            <w:tcW w:w="3177" w:type="dxa"/>
            <w:gridSpan w:val="3"/>
            <w:shd w:val="clear" w:color="auto" w:fill="auto"/>
            <w:vAlign w:val="center"/>
          </w:tcPr>
          <w:p w14:paraId="00186056" w14:textId="7D956EEB" w:rsidR="009E0635" w:rsidRPr="009C5E28" w:rsidRDefault="009E0635" w:rsidP="009E0635">
            <w:pPr>
              <w:pStyle w:val="Beschriftung"/>
              <w:spacing w:after="0"/>
              <w:rPr>
                <w:sz w:val="20"/>
              </w:rPr>
            </w:pPr>
            <w:r>
              <w:rPr>
                <w:sz w:val="20"/>
              </w:rPr>
              <w:t>H: 225-319</w:t>
            </w:r>
          </w:p>
        </w:tc>
        <w:tc>
          <w:tcPr>
            <w:tcW w:w="3118" w:type="dxa"/>
            <w:gridSpan w:val="3"/>
            <w:shd w:val="clear" w:color="auto" w:fill="auto"/>
            <w:vAlign w:val="center"/>
          </w:tcPr>
          <w:p w14:paraId="42347718" w14:textId="1EE7B9C8" w:rsidR="009E0635" w:rsidRPr="009C5E28" w:rsidRDefault="009E0635" w:rsidP="009E0635">
            <w:pPr>
              <w:pStyle w:val="Beschriftung"/>
              <w:spacing w:after="0"/>
              <w:rPr>
                <w:sz w:val="20"/>
              </w:rPr>
            </w:pPr>
            <w:r>
              <w:rPr>
                <w:sz w:val="20"/>
              </w:rPr>
              <w:t>P: 210-240-305+351+338-403+233</w:t>
            </w:r>
          </w:p>
        </w:tc>
      </w:tr>
      <w:tr w:rsidR="009E0635" w:rsidRPr="009C5E28" w14:paraId="07325984" w14:textId="77777777" w:rsidTr="00DE5573">
        <w:trPr>
          <w:trHeight w:val="434"/>
        </w:trPr>
        <w:tc>
          <w:tcPr>
            <w:tcW w:w="3027" w:type="dxa"/>
            <w:gridSpan w:val="3"/>
            <w:shd w:val="clear" w:color="auto" w:fill="auto"/>
            <w:vAlign w:val="center"/>
          </w:tcPr>
          <w:p w14:paraId="7E1C587F" w14:textId="2D6EC939" w:rsidR="009E0635" w:rsidRDefault="009E0635" w:rsidP="009E0635">
            <w:pPr>
              <w:spacing w:after="0" w:line="276" w:lineRule="auto"/>
              <w:jc w:val="center"/>
              <w:rPr>
                <w:color w:val="auto"/>
                <w:sz w:val="20"/>
                <w:szCs w:val="20"/>
              </w:rPr>
            </w:pPr>
            <w:proofErr w:type="spellStart"/>
            <w:r>
              <w:rPr>
                <w:color w:val="auto"/>
                <w:sz w:val="20"/>
                <w:szCs w:val="20"/>
              </w:rPr>
              <w:t>demin</w:t>
            </w:r>
            <w:proofErr w:type="spellEnd"/>
            <w:r>
              <w:rPr>
                <w:color w:val="auto"/>
                <w:sz w:val="20"/>
                <w:szCs w:val="20"/>
              </w:rPr>
              <w:t>. Wasser</w:t>
            </w:r>
          </w:p>
        </w:tc>
        <w:tc>
          <w:tcPr>
            <w:tcW w:w="3177" w:type="dxa"/>
            <w:gridSpan w:val="3"/>
            <w:shd w:val="clear" w:color="auto" w:fill="auto"/>
            <w:vAlign w:val="center"/>
          </w:tcPr>
          <w:p w14:paraId="207BE96A" w14:textId="0B0EDDD2" w:rsidR="009E0635" w:rsidRDefault="009E0635" w:rsidP="009E0635">
            <w:pPr>
              <w:pStyle w:val="Beschriftung"/>
              <w:spacing w:after="0"/>
              <w:rPr>
                <w:sz w:val="20"/>
              </w:rPr>
            </w:pPr>
            <w:r>
              <w:rPr>
                <w:sz w:val="20"/>
              </w:rPr>
              <w:t>H: -</w:t>
            </w:r>
          </w:p>
        </w:tc>
        <w:tc>
          <w:tcPr>
            <w:tcW w:w="3118" w:type="dxa"/>
            <w:gridSpan w:val="3"/>
            <w:shd w:val="clear" w:color="auto" w:fill="auto"/>
            <w:vAlign w:val="center"/>
          </w:tcPr>
          <w:p w14:paraId="4CB642ED" w14:textId="1488E813" w:rsidR="009E0635" w:rsidRDefault="009E0635" w:rsidP="009E0635">
            <w:pPr>
              <w:pStyle w:val="Beschriftung"/>
              <w:spacing w:after="0"/>
              <w:rPr>
                <w:sz w:val="20"/>
              </w:rPr>
            </w:pPr>
            <w:r>
              <w:rPr>
                <w:sz w:val="20"/>
              </w:rPr>
              <w:t>P: -</w:t>
            </w:r>
          </w:p>
        </w:tc>
      </w:tr>
      <w:tr w:rsidR="00B73B5C" w:rsidRPr="009C5E28" w14:paraId="7D470D46" w14:textId="77777777" w:rsidTr="00DE5573">
        <w:trPr>
          <w:trHeight w:val="434"/>
        </w:trPr>
        <w:tc>
          <w:tcPr>
            <w:tcW w:w="3027" w:type="dxa"/>
            <w:gridSpan w:val="3"/>
            <w:shd w:val="clear" w:color="auto" w:fill="auto"/>
            <w:vAlign w:val="center"/>
          </w:tcPr>
          <w:p w14:paraId="5BB06084" w14:textId="614405AE" w:rsidR="00B73B5C" w:rsidRDefault="00B73B5C" w:rsidP="00B73B5C">
            <w:pPr>
              <w:spacing w:after="0" w:line="276" w:lineRule="auto"/>
              <w:jc w:val="center"/>
              <w:rPr>
                <w:color w:val="auto"/>
                <w:sz w:val="20"/>
                <w:szCs w:val="20"/>
              </w:rPr>
            </w:pPr>
            <w:r>
              <w:rPr>
                <w:color w:val="auto"/>
                <w:sz w:val="20"/>
                <w:szCs w:val="20"/>
              </w:rPr>
              <w:t>Zinkchlorid</w:t>
            </w:r>
          </w:p>
        </w:tc>
        <w:tc>
          <w:tcPr>
            <w:tcW w:w="3177" w:type="dxa"/>
            <w:gridSpan w:val="3"/>
            <w:shd w:val="clear" w:color="auto" w:fill="auto"/>
            <w:vAlign w:val="center"/>
          </w:tcPr>
          <w:p w14:paraId="18738278" w14:textId="7218ACF3" w:rsidR="00B73B5C" w:rsidRDefault="00D31FFB" w:rsidP="009E0635">
            <w:pPr>
              <w:pStyle w:val="Beschriftung"/>
              <w:spacing w:after="0"/>
              <w:rPr>
                <w:sz w:val="20"/>
              </w:rPr>
            </w:pPr>
            <w:r>
              <w:rPr>
                <w:sz w:val="20"/>
              </w:rPr>
              <w:t>H: 302-314-410</w:t>
            </w:r>
          </w:p>
        </w:tc>
        <w:tc>
          <w:tcPr>
            <w:tcW w:w="3118" w:type="dxa"/>
            <w:gridSpan w:val="3"/>
            <w:shd w:val="clear" w:color="auto" w:fill="auto"/>
            <w:vAlign w:val="center"/>
          </w:tcPr>
          <w:p w14:paraId="2260F942" w14:textId="43D2748C" w:rsidR="00B73B5C" w:rsidRDefault="00D31FFB" w:rsidP="009E0635">
            <w:pPr>
              <w:pStyle w:val="Beschriftung"/>
              <w:spacing w:after="0"/>
              <w:rPr>
                <w:sz w:val="20"/>
              </w:rPr>
            </w:pPr>
            <w:r>
              <w:rPr>
                <w:sz w:val="20"/>
              </w:rPr>
              <w:t>P: 273-280-301+330+331-305+351+338-308+310</w:t>
            </w:r>
          </w:p>
        </w:tc>
      </w:tr>
      <w:tr w:rsidR="00B73B5C" w:rsidRPr="009C5E28" w14:paraId="55860D6C" w14:textId="77777777" w:rsidTr="00DE5573">
        <w:trPr>
          <w:trHeight w:val="434"/>
        </w:trPr>
        <w:tc>
          <w:tcPr>
            <w:tcW w:w="3027" w:type="dxa"/>
            <w:gridSpan w:val="3"/>
            <w:shd w:val="clear" w:color="auto" w:fill="auto"/>
            <w:vAlign w:val="center"/>
          </w:tcPr>
          <w:p w14:paraId="5E722559" w14:textId="1AC018FD" w:rsidR="00B73B5C" w:rsidRDefault="00B73B5C" w:rsidP="009E0635">
            <w:pPr>
              <w:spacing w:after="0" w:line="276" w:lineRule="auto"/>
              <w:jc w:val="center"/>
              <w:rPr>
                <w:color w:val="auto"/>
                <w:sz w:val="20"/>
                <w:szCs w:val="20"/>
              </w:rPr>
            </w:pPr>
            <w:r>
              <w:rPr>
                <w:color w:val="auto"/>
                <w:sz w:val="20"/>
                <w:szCs w:val="20"/>
              </w:rPr>
              <w:t>Kohlenstoffdioxid</w:t>
            </w:r>
          </w:p>
        </w:tc>
        <w:tc>
          <w:tcPr>
            <w:tcW w:w="3177" w:type="dxa"/>
            <w:gridSpan w:val="3"/>
            <w:shd w:val="clear" w:color="auto" w:fill="auto"/>
            <w:vAlign w:val="center"/>
          </w:tcPr>
          <w:p w14:paraId="5C0FA5F7" w14:textId="3F7C18C3" w:rsidR="00B73B5C" w:rsidRDefault="00D31FFB" w:rsidP="009E0635">
            <w:pPr>
              <w:pStyle w:val="Beschriftung"/>
              <w:spacing w:after="0"/>
              <w:rPr>
                <w:sz w:val="20"/>
              </w:rPr>
            </w:pPr>
            <w:r>
              <w:rPr>
                <w:sz w:val="20"/>
              </w:rPr>
              <w:t>H: -</w:t>
            </w:r>
          </w:p>
        </w:tc>
        <w:tc>
          <w:tcPr>
            <w:tcW w:w="3118" w:type="dxa"/>
            <w:gridSpan w:val="3"/>
            <w:shd w:val="clear" w:color="auto" w:fill="auto"/>
            <w:vAlign w:val="center"/>
          </w:tcPr>
          <w:p w14:paraId="5F5EDE61" w14:textId="7E03D265" w:rsidR="00B73B5C" w:rsidRDefault="00D31FFB" w:rsidP="009E0635">
            <w:pPr>
              <w:pStyle w:val="Beschriftung"/>
              <w:spacing w:after="0"/>
              <w:rPr>
                <w:sz w:val="20"/>
              </w:rPr>
            </w:pPr>
            <w:r>
              <w:rPr>
                <w:sz w:val="20"/>
              </w:rPr>
              <w:t>P: -</w:t>
            </w:r>
          </w:p>
        </w:tc>
      </w:tr>
      <w:tr w:rsidR="00D31FFB" w:rsidRPr="009C5E28" w14:paraId="09289861" w14:textId="77777777" w:rsidTr="00DE5573">
        <w:tc>
          <w:tcPr>
            <w:tcW w:w="1009" w:type="dxa"/>
            <w:shd w:val="clear" w:color="auto" w:fill="auto"/>
            <w:vAlign w:val="center"/>
          </w:tcPr>
          <w:p w14:paraId="497F483A" w14:textId="1989412C" w:rsidR="00D31FFB" w:rsidRPr="009C5E28" w:rsidRDefault="009305E9" w:rsidP="00D31FFB">
            <w:pPr>
              <w:spacing w:after="0"/>
              <w:jc w:val="center"/>
              <w:rPr>
                <w:b/>
                <w:bCs/>
              </w:rPr>
            </w:pPr>
            <w:r>
              <w:rPr>
                <w:b/>
                <w:bCs/>
                <w:noProof/>
                <w:lang w:eastAsia="de-DE"/>
              </w:rPr>
              <w:drawing>
                <wp:inline distT="0" distB="0" distL="0" distR="0" wp14:anchorId="633BE1F0" wp14:editId="6B042841">
                  <wp:extent cx="503555" cy="503555"/>
                  <wp:effectExtent l="0" t="0" r="0" b="0"/>
                  <wp:docPr id="49" name="Bild 1"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tze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009" w:type="dxa"/>
            <w:shd w:val="clear" w:color="auto" w:fill="auto"/>
            <w:vAlign w:val="center"/>
          </w:tcPr>
          <w:p w14:paraId="3302B263" w14:textId="7D9CC3AB" w:rsidR="00D31FFB" w:rsidRPr="009C5E28" w:rsidRDefault="009305E9" w:rsidP="00D31FFB">
            <w:pPr>
              <w:spacing w:after="0"/>
              <w:jc w:val="center"/>
            </w:pPr>
            <w:r>
              <w:rPr>
                <w:noProof/>
                <w:lang w:eastAsia="de-DE"/>
              </w:rPr>
              <w:drawing>
                <wp:inline distT="0" distB="0" distL="0" distR="0" wp14:anchorId="3CC1C83F" wp14:editId="5C1DC85F">
                  <wp:extent cx="503555" cy="503555"/>
                  <wp:effectExtent l="0" t="0" r="0" b="0"/>
                  <wp:docPr id="46" name="Bild 2"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förder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009" w:type="dxa"/>
            <w:shd w:val="clear" w:color="auto" w:fill="auto"/>
            <w:vAlign w:val="center"/>
          </w:tcPr>
          <w:p w14:paraId="0982473A" w14:textId="4A955E84" w:rsidR="00D31FFB" w:rsidRPr="009C5E28" w:rsidRDefault="009305E9" w:rsidP="00D31FFB">
            <w:pPr>
              <w:spacing w:after="0"/>
              <w:jc w:val="center"/>
            </w:pPr>
            <w:r>
              <w:rPr>
                <w:noProof/>
                <w:lang w:eastAsia="de-DE"/>
              </w:rPr>
              <w:drawing>
                <wp:inline distT="0" distB="0" distL="0" distR="0" wp14:anchorId="56F21CDF" wp14:editId="352E418C">
                  <wp:extent cx="503555" cy="503555"/>
                  <wp:effectExtent l="0" t="0" r="0" b="0"/>
                  <wp:docPr id="44" name="Bild 3"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nnb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009" w:type="dxa"/>
            <w:shd w:val="clear" w:color="auto" w:fill="auto"/>
            <w:vAlign w:val="center"/>
          </w:tcPr>
          <w:p w14:paraId="65F32594" w14:textId="7F06C831" w:rsidR="00D31FFB" w:rsidRPr="009C5E28" w:rsidRDefault="00D31FFB" w:rsidP="00D31FFB">
            <w:pPr>
              <w:spacing w:after="0"/>
              <w:jc w:val="center"/>
            </w:pPr>
            <w:r>
              <w:rPr>
                <w:noProof/>
                <w:lang w:eastAsia="de-DE"/>
              </w:rPr>
              <w:drawing>
                <wp:inline distT="0" distB="0" distL="0" distR="0" wp14:anchorId="7B8B98A7" wp14:editId="07CDD8E7">
                  <wp:extent cx="609600" cy="609600"/>
                  <wp:effectExtent l="0" t="0" r="0" b="0"/>
                  <wp:docPr id="10" name="Grafik 10" descr="C:\Users\Adrian\AppData\Local\Microsoft\Windows\INetCache\Content.Word\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rian\AppData\Local\Microsoft\Windows\INetCache\Content.Word\Explosionsgefah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1175" w:type="dxa"/>
            <w:shd w:val="clear" w:color="auto" w:fill="auto"/>
            <w:vAlign w:val="center"/>
          </w:tcPr>
          <w:p w14:paraId="3BF590BB" w14:textId="0D752EC7" w:rsidR="00D31FFB" w:rsidRPr="009C5E28" w:rsidRDefault="009305E9" w:rsidP="00D31FFB">
            <w:pPr>
              <w:spacing w:after="0"/>
              <w:jc w:val="center"/>
            </w:pPr>
            <w:r>
              <w:rPr>
                <w:noProof/>
                <w:lang w:eastAsia="de-DE"/>
              </w:rPr>
              <w:drawing>
                <wp:inline distT="0" distB="0" distL="0" distR="0" wp14:anchorId="0F94BFB9" wp14:editId="485F5CBA">
                  <wp:extent cx="494665" cy="494665"/>
                  <wp:effectExtent l="0" t="0" r="635" b="635"/>
                  <wp:docPr id="42" name="Bild 4" descr="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sflasc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665" cy="494665"/>
                          </a:xfrm>
                          <a:prstGeom prst="rect">
                            <a:avLst/>
                          </a:prstGeom>
                          <a:noFill/>
                          <a:ln>
                            <a:noFill/>
                          </a:ln>
                        </pic:spPr>
                      </pic:pic>
                    </a:graphicData>
                  </a:graphic>
                </wp:inline>
              </w:drawing>
            </w:r>
          </w:p>
        </w:tc>
        <w:tc>
          <w:tcPr>
            <w:tcW w:w="993" w:type="dxa"/>
            <w:shd w:val="clear" w:color="auto" w:fill="auto"/>
            <w:vAlign w:val="center"/>
          </w:tcPr>
          <w:p w14:paraId="56BE3A56" w14:textId="77EC06A1" w:rsidR="00D31FFB" w:rsidRPr="009C5E28" w:rsidRDefault="009305E9" w:rsidP="00D31FFB">
            <w:pPr>
              <w:spacing w:after="0"/>
              <w:jc w:val="center"/>
            </w:pPr>
            <w:r>
              <w:rPr>
                <w:noProof/>
                <w:lang w:eastAsia="de-DE"/>
              </w:rPr>
              <w:drawing>
                <wp:inline distT="0" distB="0" distL="0" distR="0" wp14:anchorId="2AEB4A21" wp14:editId="666CD31E">
                  <wp:extent cx="494665" cy="494665"/>
                  <wp:effectExtent l="0" t="0" r="635" b="635"/>
                  <wp:docPr id="34" name="Bild 5" descr="Gesundheits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sundheitsgefah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665" cy="494665"/>
                          </a:xfrm>
                          <a:prstGeom prst="rect">
                            <a:avLst/>
                          </a:prstGeom>
                          <a:noFill/>
                          <a:ln>
                            <a:noFill/>
                          </a:ln>
                        </pic:spPr>
                      </pic:pic>
                    </a:graphicData>
                  </a:graphic>
                </wp:inline>
              </w:drawing>
            </w:r>
          </w:p>
        </w:tc>
        <w:tc>
          <w:tcPr>
            <w:tcW w:w="975" w:type="dxa"/>
            <w:shd w:val="clear" w:color="auto" w:fill="auto"/>
            <w:vAlign w:val="center"/>
          </w:tcPr>
          <w:p w14:paraId="5AD0DE5E" w14:textId="67E4E4CA" w:rsidR="00D31FFB" w:rsidRPr="009C5E28" w:rsidRDefault="00D31FFB" w:rsidP="00D31FFB">
            <w:pPr>
              <w:spacing w:after="0"/>
              <w:jc w:val="center"/>
            </w:pPr>
            <w:r>
              <w:rPr>
                <w:noProof/>
                <w:lang w:eastAsia="de-DE"/>
              </w:rPr>
              <w:drawing>
                <wp:inline distT="0" distB="0" distL="0" distR="0" wp14:anchorId="45D63087" wp14:editId="1E8B7A70">
                  <wp:extent cx="501650" cy="501650"/>
                  <wp:effectExtent l="0" t="0" r="0" b="0"/>
                  <wp:docPr id="12" name="Grafik 12" descr="C:\Users\Adrian\AppData\Local\Microsoft\Windows\INetCache\Content.Word\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rian\AppData\Local\Microsoft\Windows\INetCache\Content.Word\Gift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19EF8FEC" w14:textId="0BE47EE9" w:rsidR="00D31FFB" w:rsidRPr="009C5E28" w:rsidRDefault="009305E9" w:rsidP="00D31FFB">
            <w:pPr>
              <w:spacing w:after="0"/>
              <w:jc w:val="center"/>
            </w:pPr>
            <w:r>
              <w:rPr>
                <w:noProof/>
                <w:lang w:eastAsia="de-DE"/>
              </w:rPr>
              <w:drawing>
                <wp:inline distT="0" distB="0" distL="0" distR="0" wp14:anchorId="0E291168" wp14:editId="6EA35AEF">
                  <wp:extent cx="503555" cy="503555"/>
                  <wp:effectExtent l="0" t="0" r="0" b="0"/>
                  <wp:docPr id="33" name="Bild 6"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ize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134" w:type="dxa"/>
            <w:shd w:val="clear" w:color="auto" w:fill="auto"/>
            <w:vAlign w:val="center"/>
          </w:tcPr>
          <w:p w14:paraId="1671070F" w14:textId="7AF97C49" w:rsidR="00D31FFB" w:rsidRPr="009C5E28" w:rsidRDefault="009305E9" w:rsidP="00D31FFB">
            <w:pPr>
              <w:spacing w:after="0"/>
              <w:jc w:val="center"/>
            </w:pPr>
            <w:r>
              <w:rPr>
                <w:noProof/>
                <w:lang w:eastAsia="de-DE"/>
              </w:rPr>
              <w:drawing>
                <wp:inline distT="0" distB="0" distL="0" distR="0" wp14:anchorId="24192EA0" wp14:editId="30CE7208">
                  <wp:extent cx="579120" cy="579120"/>
                  <wp:effectExtent l="0" t="0" r="0" b="0"/>
                  <wp:docPr id="32" name="Bild 7"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weltgefah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17F478A0" w:rsidR="00A9233D" w:rsidRDefault="008E1A25" w:rsidP="008E1A25">
      <w:pPr>
        <w:tabs>
          <w:tab w:val="left" w:pos="1701"/>
          <w:tab w:val="left" w:pos="1985"/>
        </w:tabs>
        <w:ind w:left="1980" w:hanging="1980"/>
      </w:pPr>
      <w:r>
        <w:t xml:space="preserve">Materialien: </w:t>
      </w:r>
      <w:r>
        <w:tab/>
      </w:r>
      <w:r>
        <w:tab/>
      </w:r>
      <w:r w:rsidR="00F94822">
        <w:t xml:space="preserve">4 Bechergläser (100 mL), Porzellantiegel, </w:t>
      </w:r>
      <w:proofErr w:type="spellStart"/>
      <w:r w:rsidR="00F94822">
        <w:t>Pasteurpipette</w:t>
      </w:r>
      <w:proofErr w:type="spellEnd"/>
      <w:r w:rsidR="001A4A0E">
        <w:t>, feuerfeste Unterlage</w:t>
      </w:r>
      <w:r w:rsidR="00E7542B">
        <w:t>, Stabfeuerzeug</w:t>
      </w:r>
    </w:p>
    <w:p w14:paraId="2E7E298A" w14:textId="22C52A5F" w:rsidR="00F94822" w:rsidRDefault="00A9233D" w:rsidP="00F94822">
      <w:pPr>
        <w:tabs>
          <w:tab w:val="left" w:pos="1701"/>
          <w:tab w:val="left" w:pos="1985"/>
        </w:tabs>
        <w:ind w:left="1980" w:hanging="1980"/>
      </w:pPr>
      <w:r>
        <w:t>Chemikalien:</w:t>
      </w:r>
      <w:r>
        <w:tab/>
      </w:r>
      <w:r>
        <w:tab/>
      </w:r>
      <w:r w:rsidR="00F94822">
        <w:t>3 M Salzsäure (20 mL), 1 M Salzsäure (</w:t>
      </w:r>
      <w:r w:rsidR="001A4A0E">
        <w:t>4</w:t>
      </w:r>
      <w:r w:rsidR="00F94822">
        <w:t>0 mL), 0,1 M Salzsäure (20 mL), Ethanol (5 mL)</w:t>
      </w:r>
      <w:r w:rsidR="001A4A0E">
        <w:t>, Zinkblech, Zinkgranulat</w:t>
      </w:r>
      <w:r w:rsidR="00F94822">
        <w:t xml:space="preserve"> </w:t>
      </w:r>
    </w:p>
    <w:p w14:paraId="09B6B912" w14:textId="05D74759" w:rsidR="001720ED" w:rsidRDefault="001720ED" w:rsidP="001A4A0E">
      <w:pPr>
        <w:ind w:left="1980" w:hanging="1980"/>
      </w:pPr>
      <w:r>
        <w:t>Durchführung:</w:t>
      </w:r>
      <w:r w:rsidR="003928AD">
        <w:tab/>
      </w:r>
      <w:r w:rsidR="001A4A0E">
        <w:t xml:space="preserve">Die Bechergläser werden T-förmig aufgestellt. In jedes Becherglas der Dreierreihe werden fünf </w:t>
      </w:r>
      <w:proofErr w:type="spellStart"/>
      <w:r w:rsidR="001A4A0E">
        <w:t>Zinkgranalien</w:t>
      </w:r>
      <w:proofErr w:type="spellEnd"/>
      <w:r w:rsidR="001A4A0E">
        <w:t xml:space="preserve"> gegeben, in das vierte Becherglas ein Zinkblech gestellt. Zu dem Granulat w</w:t>
      </w:r>
      <w:r w:rsidR="00E7542B">
        <w:t>e</w:t>
      </w:r>
      <w:r w:rsidR="001A4A0E">
        <w:t>rd</w:t>
      </w:r>
      <w:r w:rsidR="00E7542B">
        <w:t>en</w:t>
      </w:r>
      <w:r w:rsidR="001A4A0E">
        <w:t xml:space="preserve"> 20 mL</w:t>
      </w:r>
      <w:r w:rsidR="00E7542B">
        <w:t xml:space="preserve"> von einer</w:t>
      </w:r>
      <w:r w:rsidR="001A4A0E">
        <w:t xml:space="preserve"> der verschiedenen Salzsäurelösungen gegeben, zum Zinkblech 20 mL der 1 M Salzsäurelösung.</w:t>
      </w:r>
      <w:r w:rsidR="00E7542B">
        <w:t xml:space="preserve"> Eine Pipette Ethanol wird in den Tiegel gegeben und dieselbe Menge auf der feuerfesten Unterlage verteilt. Mit dem Feuerzeug werden beide entzündet.</w:t>
      </w:r>
    </w:p>
    <w:p w14:paraId="7F15201B" w14:textId="50D89A80" w:rsidR="007A1341" w:rsidRDefault="00BF5D29" w:rsidP="00E7542B">
      <w:pPr>
        <w:tabs>
          <w:tab w:val="left" w:pos="1701"/>
          <w:tab w:val="left" w:pos="1985"/>
        </w:tabs>
        <w:ind w:left="1980" w:hanging="1980"/>
      </w:pPr>
      <w:r>
        <w:lastRenderedPageBreak/>
        <w:t>Beobachtung:</w:t>
      </w:r>
      <w:r>
        <w:tab/>
      </w:r>
      <w:r>
        <w:tab/>
      </w:r>
      <w:r w:rsidR="00E7542B">
        <w:t>In allen vier Bechergläsern steigt Gas auf. Die Gasentwicklung im Becherglas mit dem Zinkgranulat und der 3 M Salzsäurelösung ist am stärksten. Im Becherglas mit der 1 M Salzsäurelösung und dem Zinkblech ist die Gasentwicklung am schwächsten.</w:t>
      </w:r>
      <w:r w:rsidR="00307533">
        <w:t xml:space="preserve"> Nach einiger Zeit werden die Lösungen milchig trüb und die Gasentwicklung schwächer.</w:t>
      </w:r>
    </w:p>
    <w:p w14:paraId="672F4D7A" w14:textId="56E20B45" w:rsidR="00E7542B" w:rsidRDefault="00E7542B" w:rsidP="00E7542B">
      <w:pPr>
        <w:tabs>
          <w:tab w:val="left" w:pos="1701"/>
          <w:tab w:val="left" w:pos="1985"/>
        </w:tabs>
        <w:ind w:left="1980" w:hanging="1980"/>
      </w:pPr>
      <w:r>
        <w:tab/>
      </w:r>
      <w:r>
        <w:tab/>
        <w:t xml:space="preserve">Das Ethanol brennt nach dem Anzünden mit bläulicher Flamme. Die Flamme aus dem Tiegel leuchtet ab und zu gelb auf und es steigt Rauch auf. Das Ethanol auf der feuerfesten Unterlage hört nach kurzer Zeit auf zu brennen, es ist kaum noch Flüssigkeit übrig, während </w:t>
      </w:r>
      <w:r w:rsidR="00307533">
        <w:t>das Ethanol im Tiegel noch eine Weile weiter brennt.</w:t>
      </w:r>
    </w:p>
    <w:p w14:paraId="679F0D5F" w14:textId="6A2CA952" w:rsidR="006E32AF" w:rsidRDefault="008E1A25" w:rsidP="00307533">
      <w:pPr>
        <w:tabs>
          <w:tab w:val="left" w:pos="1701"/>
          <w:tab w:val="left" w:pos="1985"/>
        </w:tabs>
        <w:ind w:left="1980" w:hanging="1980"/>
      </w:pPr>
      <w:r>
        <w:t>Deutung:</w:t>
      </w:r>
      <w:r>
        <w:tab/>
      </w:r>
      <w:r>
        <w:tab/>
      </w:r>
      <w:r w:rsidR="00307533">
        <w:t xml:space="preserve">In allen vier Bechergläsern reagiert die Salzsäure mit dem Zink. Wasserstoffgas steigt auf und mit fortschreitender Dauer fällt Zinkchlorid als weißer Feststoff aus. Es findet eine </w:t>
      </w:r>
      <w:proofErr w:type="spellStart"/>
      <w:r w:rsidR="00307533">
        <w:t>Redox</w:t>
      </w:r>
      <w:proofErr w:type="spellEnd"/>
      <w:r w:rsidR="00307533">
        <w:t>-Reaktion statt.</w:t>
      </w:r>
      <w:r w:rsidR="00F614F1">
        <w:t xml:space="preserve"> Das</w:t>
      </w:r>
      <w:r w:rsidR="005F1C8A">
        <w:t xml:space="preserve"> Zink wird zu Zink(II)-Kationen oxidiert und </w:t>
      </w:r>
      <w:r w:rsidR="00F614F1">
        <w:t xml:space="preserve">die </w:t>
      </w:r>
      <w:proofErr w:type="spellStart"/>
      <w:r w:rsidR="005F1C8A">
        <w:t>Oxoniumionen</w:t>
      </w:r>
      <w:proofErr w:type="spellEnd"/>
      <w:r w:rsidR="005F1C8A">
        <w:t xml:space="preserve"> zu Wasserstoff und Wasser reduziert.</w:t>
      </w:r>
    </w:p>
    <w:p w14:paraId="00855A81" w14:textId="705BCDF3" w:rsidR="00517620" w:rsidRDefault="00307533" w:rsidP="007E3D91">
      <w:pPr>
        <w:ind w:left="1985"/>
        <w:rPr>
          <w:rFonts w:eastAsiaTheme="minorEastAsia"/>
        </w:rPr>
      </w:pPr>
      <w:r>
        <w:rPr>
          <w:rFonts w:eastAsiaTheme="minorEastAsia"/>
        </w:rPr>
        <w:t>Reduktion</w:t>
      </w:r>
      <w:r w:rsidR="00517620">
        <w:rPr>
          <w:rFonts w:eastAsiaTheme="minorEastAsia"/>
        </w:rPr>
        <w:t>:</w:t>
      </w:r>
      <w:r w:rsidR="00517620">
        <w:rPr>
          <w:rFonts w:eastAsiaTheme="minorEastAsia"/>
        </w:rPr>
        <w:tab/>
      </w:r>
      <m:oMath>
        <m:r>
          <w:rPr>
            <w:rFonts w:ascii="Cambria Math" w:eastAsiaTheme="minorEastAsia" w:hAnsi="Cambria Math"/>
          </w:rPr>
          <m:t>2</m:t>
        </m:r>
        <m:r>
          <w:rPr>
            <w:rFonts w:ascii="Cambria Math" w:hAnsi="Cambria Math"/>
          </w:rPr>
          <m:t xml:space="preserve">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w:rPr>
                        <w:rFonts w:ascii="Cambria Math" w:hAnsi="Cambria Math"/>
                      </w:rPr>
                      <m:t>3</m:t>
                    </m:r>
                  </m:sub>
                </m:sSub>
                <m:r>
                  <m:rPr>
                    <m:sty m:val="p"/>
                  </m:rPr>
                  <w:rPr>
                    <w:rFonts w:ascii="Cambria Math" w:hAnsi="Cambria Math"/>
                  </w:rPr>
                  <m:t>O</m:t>
                </m:r>
              </m:e>
              <m:sup>
                <m:r>
                  <w:rPr>
                    <w:rFonts w:ascii="Cambria Math" w:hAnsi="Cambria Math"/>
                  </w:rPr>
                  <m:t>+</m:t>
                </m:r>
              </m:sup>
            </m:sSup>
          </m:e>
          <m:sub>
            <m:d>
              <m:dPr>
                <m:ctrlPr>
                  <w:rPr>
                    <w:rFonts w:ascii="Cambria Math" w:hAnsi="Cambria Math"/>
                  </w:rPr>
                </m:ctrlPr>
              </m:dPr>
              <m:e>
                <m:r>
                  <m:rPr>
                    <m:sty m:val="p"/>
                  </m:rPr>
                  <w:rPr>
                    <w:rFonts w:ascii="Cambria Math" w:hAnsi="Cambria Math"/>
                  </w:rPr>
                  <m:t>aq</m:t>
                </m:r>
              </m:e>
            </m:d>
          </m:sub>
        </m:sSub>
        <m:r>
          <w:rPr>
            <w:rFonts w:ascii="Cambria Math" w:hAnsi="Cambria Math"/>
          </w:rPr>
          <m:t xml:space="preserve">+2 </m:t>
        </m:r>
        <m:sSup>
          <m:sSupPr>
            <m:ctrlPr>
              <w:rPr>
                <w:rFonts w:ascii="Cambria Math" w:hAnsi="Cambria Math"/>
              </w:rPr>
            </m:ctrlPr>
          </m:sSupPr>
          <m:e>
            <m:r>
              <m:rPr>
                <m:sty m:val="p"/>
              </m:rPr>
              <w:rPr>
                <w:rFonts w:ascii="Cambria Math" w:hAnsi="Cambria Math"/>
              </w:rPr>
              <m:t>e</m:t>
            </m:r>
          </m:e>
          <m:sup>
            <m:r>
              <w:rPr>
                <w:rFonts w:ascii="Cambria Math" w:hAnsi="Cambria Math"/>
              </w:rPr>
              <m:t>-</m:t>
            </m:r>
          </m:sup>
        </m:sSup>
        <m: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g</m:t>
                </m:r>
              </m:e>
            </m:d>
            <m:r>
              <m:rPr>
                <m:sty m:val="p"/>
              </m:rPr>
              <w:rPr>
                <w:rFonts w:ascii="Cambria Math" w:hAnsi="Cambria Math"/>
              </w:rPr>
              <m:t xml:space="preserve"> </m:t>
            </m:r>
          </m:sub>
        </m:sSub>
        <m:r>
          <m:rPr>
            <m:sty m:val="p"/>
          </m:rPr>
          <w:rPr>
            <w:rFonts w:ascii="Cambria Math" w:hAnsi="Cambria Math"/>
          </w:rPr>
          <m:t>+</m:t>
        </m:r>
        <m:r>
          <w:rPr>
            <w:rFonts w:ascii="Cambria Math" w:hAnsi="Cambria Math"/>
          </w:rPr>
          <m:t xml:space="preserve">2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 </m:t>
            </m:r>
          </m:e>
          <m:sub>
            <m:d>
              <m:dPr>
                <m:ctrlPr>
                  <w:rPr>
                    <w:rFonts w:ascii="Cambria Math" w:hAnsi="Cambria Math"/>
                  </w:rPr>
                </m:ctrlPr>
              </m:dPr>
              <m:e>
                <m:r>
                  <m:rPr>
                    <m:sty m:val="p"/>
                  </m:rPr>
                  <w:rPr>
                    <w:rFonts w:ascii="Cambria Math" w:hAnsi="Cambria Math"/>
                  </w:rPr>
                  <m:t>l</m:t>
                </m:r>
              </m:e>
            </m:d>
          </m:sub>
        </m:sSub>
        <m:r>
          <m:rPr>
            <m:sty m:val="p"/>
          </m:rPr>
          <w:rPr>
            <w:rFonts w:ascii="Cambria Math" w:hAnsi="Cambria Math"/>
          </w:rPr>
          <m:t xml:space="preserve"> </m:t>
        </m:r>
      </m:oMath>
    </w:p>
    <w:p w14:paraId="49627A2B" w14:textId="0EE916DD" w:rsidR="003B4B05" w:rsidRPr="007F461E" w:rsidRDefault="00307533" w:rsidP="00E134BA">
      <w:pPr>
        <w:ind w:left="1985"/>
        <w:rPr>
          <w:rFonts w:eastAsiaTheme="minorEastAsia"/>
          <w:lang w:val="en-US"/>
        </w:rPr>
      </w:pPr>
      <w:r w:rsidRPr="007F461E">
        <w:rPr>
          <w:rFonts w:eastAsiaTheme="minorEastAsia"/>
          <w:lang w:val="en-US"/>
        </w:rPr>
        <w:t>Oxidation</w:t>
      </w:r>
      <w:r w:rsidR="00517620" w:rsidRPr="007F461E">
        <w:rPr>
          <w:rFonts w:eastAsiaTheme="minorEastAsia"/>
          <w:lang w:val="en-US"/>
        </w:rPr>
        <w:t>:</w:t>
      </w:r>
      <w:r w:rsidR="00517620" w:rsidRPr="007F461E">
        <w:rPr>
          <w:rFonts w:eastAsiaTheme="minorEastAsia"/>
          <w:lang w:val="en-US"/>
        </w:rPr>
        <w:tab/>
      </w:r>
      <m:oMath>
        <m:r>
          <w:rPr>
            <w:rFonts w:ascii="Cambria Math" w:eastAsiaTheme="minorEastAsia" w:hAnsi="Cambria Math"/>
            <w:lang w:val="en-US"/>
          </w:rPr>
          <m:t xml:space="preserve"> </m:t>
        </m:r>
        <m:sSub>
          <m:sSubPr>
            <m:ctrlPr>
              <w:rPr>
                <w:rFonts w:ascii="Cambria Math" w:eastAsiaTheme="minorEastAsia" w:hAnsi="Cambria Math"/>
              </w:rPr>
            </m:ctrlPr>
          </m:sSubPr>
          <m:e>
            <m:r>
              <m:rPr>
                <m:sty m:val="p"/>
              </m:rPr>
              <w:rPr>
                <w:rFonts w:ascii="Cambria Math" w:eastAsiaTheme="minorEastAsia" w:hAnsi="Cambria Math"/>
                <w:lang w:val="en-US"/>
              </w:rPr>
              <m:t xml:space="preserve">Zn </m:t>
            </m:r>
          </m:e>
          <m:sub>
            <m:d>
              <m:dPr>
                <m:ctrlPr>
                  <w:rPr>
                    <w:rFonts w:ascii="Cambria Math" w:hAnsi="Cambria Math"/>
                  </w:rPr>
                </m:ctrlPr>
              </m:dPr>
              <m:e>
                <m:r>
                  <m:rPr>
                    <m:sty m:val="p"/>
                  </m:rPr>
                  <w:rPr>
                    <w:rFonts w:ascii="Cambria Math" w:hAnsi="Cambria Math"/>
                    <w:lang w:val="en-US"/>
                  </w:rPr>
                  <m:t>s</m:t>
                </m:r>
              </m:e>
            </m:d>
          </m:sub>
        </m:sSub>
        <m:r>
          <m:rPr>
            <m:sty m:val="p"/>
          </m:rPr>
          <w:rPr>
            <w:rFonts w:ascii="Cambria Math" w:hAnsi="Cambria Math"/>
            <w:lang w:val="en-US"/>
          </w:rPr>
          <m:t xml:space="preserve"> </m:t>
        </m:r>
        <m:r>
          <w:rPr>
            <w:rFonts w:ascii="Cambria Math" w:hAnsi="Cambria Math"/>
            <w:lang w:val="en-US"/>
          </w:rPr>
          <m:t>→</m:t>
        </m:r>
        <m:sSub>
          <m:sSubPr>
            <m:ctrlPr>
              <w:rPr>
                <w:rFonts w:ascii="Cambria Math" w:hAnsi="Cambria Math"/>
                <w:i/>
              </w:rPr>
            </m:ctrlPr>
          </m:sSubPr>
          <m:e>
            <m:sSup>
              <m:sSupPr>
                <m:ctrlPr>
                  <w:rPr>
                    <w:rFonts w:ascii="Cambria Math" w:hAnsi="Cambria Math"/>
                    <w:i/>
                  </w:rPr>
                </m:ctrlPr>
              </m:sSupPr>
              <m:e>
                <m:r>
                  <m:rPr>
                    <m:sty m:val="p"/>
                  </m:rPr>
                  <w:rPr>
                    <w:rFonts w:ascii="Cambria Math" w:hAnsi="Cambria Math"/>
                    <w:lang w:val="en-US"/>
                  </w:rPr>
                  <m:t>Zn</m:t>
                </m:r>
              </m:e>
              <m:sup>
                <m:r>
                  <w:rPr>
                    <w:rFonts w:ascii="Cambria Math" w:hAnsi="Cambria Math"/>
                    <w:lang w:val="en-US"/>
                  </w:rPr>
                  <m:t>2+</m:t>
                </m:r>
              </m:sup>
            </m:sSup>
            <m:r>
              <m:rPr>
                <m:sty m:val="p"/>
              </m:rPr>
              <w:rPr>
                <w:rFonts w:ascii="Cambria Math" w:hAnsi="Cambria Math"/>
                <w:lang w:val="en-US"/>
              </w:rPr>
              <m:t xml:space="preserve"> </m:t>
            </m:r>
          </m:e>
          <m:sub>
            <m:d>
              <m:dPr>
                <m:ctrlPr>
                  <w:rPr>
                    <w:rFonts w:ascii="Cambria Math" w:hAnsi="Cambria Math"/>
                  </w:rPr>
                </m:ctrlPr>
              </m:dPr>
              <m:e>
                <m:r>
                  <m:rPr>
                    <m:sty m:val="p"/>
                  </m:rPr>
                  <w:rPr>
                    <w:rFonts w:ascii="Cambria Math" w:hAnsi="Cambria Math"/>
                    <w:lang w:val="en-US"/>
                  </w:rPr>
                  <m:t>aq</m:t>
                </m:r>
              </m:e>
            </m:d>
          </m:sub>
        </m:sSub>
        <m:r>
          <m:rPr>
            <m:sty m:val="p"/>
          </m:rPr>
          <w:rPr>
            <w:rFonts w:ascii="Cambria Math" w:hAnsi="Cambria Math"/>
            <w:lang w:val="en-US"/>
          </w:rPr>
          <m:t>+2</m:t>
        </m:r>
        <m:r>
          <w:rPr>
            <w:rFonts w:ascii="Cambria Math" w:hAnsi="Cambria Math"/>
            <w:lang w:val="en-US"/>
          </w:rPr>
          <m:t xml:space="preserve"> </m:t>
        </m:r>
        <m:sSup>
          <m:sSupPr>
            <m:ctrlPr>
              <w:rPr>
                <w:rFonts w:ascii="Cambria Math" w:hAnsi="Cambria Math"/>
              </w:rPr>
            </m:ctrlPr>
          </m:sSupPr>
          <m:e>
            <m:r>
              <m:rPr>
                <m:sty m:val="p"/>
              </m:rPr>
              <w:rPr>
                <w:rFonts w:ascii="Cambria Math" w:hAnsi="Cambria Math"/>
                <w:lang w:val="en-US"/>
              </w:rPr>
              <m:t>e</m:t>
            </m:r>
          </m:e>
          <m:sup>
            <m:r>
              <w:rPr>
                <w:rFonts w:ascii="Cambria Math" w:hAnsi="Cambria Math"/>
                <w:lang w:val="en-US"/>
              </w:rPr>
              <m:t>-</m:t>
            </m:r>
          </m:sup>
        </m:sSup>
      </m:oMath>
    </w:p>
    <w:p w14:paraId="0B62263A" w14:textId="69D58876" w:rsidR="00307533" w:rsidRPr="007F461E" w:rsidRDefault="00307533" w:rsidP="00E134BA">
      <w:pPr>
        <w:ind w:left="1985"/>
        <w:rPr>
          <w:rFonts w:eastAsiaTheme="minorEastAsia"/>
          <w:lang w:val="en-US"/>
        </w:rPr>
      </w:pPr>
      <w:r w:rsidRPr="007F461E">
        <w:rPr>
          <w:rFonts w:eastAsiaTheme="minorEastAsia"/>
          <w:lang w:val="en-US"/>
        </w:rPr>
        <w:t>Redox:</w:t>
      </w:r>
      <w:r w:rsidRPr="007F461E">
        <w:rPr>
          <w:rFonts w:eastAsiaTheme="minorEastAsia"/>
          <w:lang w:val="en-US"/>
        </w:rPr>
        <w:tab/>
      </w:r>
      <w:r w:rsidRPr="007F461E">
        <w:rPr>
          <w:rFonts w:eastAsiaTheme="minorEastAsia"/>
          <w:lang w:val="en-US"/>
        </w:rPr>
        <w:tab/>
      </w:r>
      <m:oMath>
        <m:r>
          <w:rPr>
            <w:rFonts w:ascii="Cambria Math" w:eastAsiaTheme="minorEastAsia" w:hAnsi="Cambria Math"/>
            <w:lang w:val="en-US"/>
          </w:rPr>
          <m:t>2</m:t>
        </m:r>
        <m:r>
          <w:rPr>
            <w:rFonts w:ascii="Cambria Math" w:hAnsi="Cambria Math"/>
            <w:lang w:val="en-US"/>
          </w:rPr>
          <m:t xml:space="preserve">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en-US"/>
                      </w:rPr>
                      <m:t>H</m:t>
                    </m:r>
                  </m:e>
                  <m:sub>
                    <m:r>
                      <w:rPr>
                        <w:rFonts w:ascii="Cambria Math" w:hAnsi="Cambria Math"/>
                        <w:lang w:val="en-US"/>
                      </w:rPr>
                      <m:t>3</m:t>
                    </m:r>
                  </m:sub>
                </m:sSub>
                <m:r>
                  <m:rPr>
                    <m:sty m:val="p"/>
                  </m:rPr>
                  <w:rPr>
                    <w:rFonts w:ascii="Cambria Math" w:hAnsi="Cambria Math"/>
                    <w:lang w:val="en-US"/>
                  </w:rPr>
                  <m:t>O</m:t>
                </m:r>
              </m:e>
              <m:sup>
                <m:r>
                  <w:rPr>
                    <w:rFonts w:ascii="Cambria Math" w:hAnsi="Cambria Math"/>
                    <w:lang w:val="en-US"/>
                  </w:rPr>
                  <m:t>+</m:t>
                </m:r>
              </m:sup>
            </m:sSup>
          </m:e>
          <m:sub>
            <m:d>
              <m:dPr>
                <m:ctrlPr>
                  <w:rPr>
                    <w:rFonts w:ascii="Cambria Math" w:hAnsi="Cambria Math"/>
                  </w:rPr>
                </m:ctrlPr>
              </m:dPr>
              <m:e>
                <m:r>
                  <m:rPr>
                    <m:sty m:val="p"/>
                  </m:rPr>
                  <w:rPr>
                    <w:rFonts w:ascii="Cambria Math" w:hAnsi="Cambria Math"/>
                    <w:lang w:val="en-US"/>
                  </w:rPr>
                  <m:t>aq</m:t>
                </m:r>
              </m:e>
            </m:d>
          </m:sub>
        </m:sSub>
        <m:r>
          <m:rPr>
            <m:sty m:val="p"/>
          </m:rPr>
          <w:rPr>
            <w:rFonts w:ascii="Cambria Math" w:hAnsi="Cambria Math"/>
            <w:lang w:val="en-US"/>
          </w:rPr>
          <m:t xml:space="preserve"> </m:t>
        </m:r>
        <m:r>
          <w:rPr>
            <w:rFonts w:ascii="Cambria Math" w:eastAsiaTheme="minorEastAsia" w:hAnsi="Cambria Math"/>
            <w:lang w:val="en-US"/>
          </w:rPr>
          <m:t>+</m:t>
        </m:r>
        <m:sSub>
          <m:sSubPr>
            <m:ctrlPr>
              <w:rPr>
                <w:rFonts w:ascii="Cambria Math" w:eastAsiaTheme="minorEastAsia" w:hAnsi="Cambria Math"/>
              </w:rPr>
            </m:ctrlPr>
          </m:sSubPr>
          <m:e>
            <m:r>
              <m:rPr>
                <m:sty m:val="p"/>
              </m:rPr>
              <w:rPr>
                <w:rFonts w:ascii="Cambria Math" w:eastAsiaTheme="minorEastAsia" w:hAnsi="Cambria Math"/>
                <w:lang w:val="en-US"/>
              </w:rPr>
              <m:t xml:space="preserve">Zn </m:t>
            </m:r>
          </m:e>
          <m:sub>
            <m:d>
              <m:dPr>
                <m:ctrlPr>
                  <w:rPr>
                    <w:rFonts w:ascii="Cambria Math" w:hAnsi="Cambria Math"/>
                  </w:rPr>
                </m:ctrlPr>
              </m:dPr>
              <m:e>
                <m:r>
                  <m:rPr>
                    <m:sty m:val="p"/>
                  </m:rPr>
                  <w:rPr>
                    <w:rFonts w:ascii="Cambria Math" w:hAnsi="Cambria Math"/>
                    <w:lang w:val="en-US"/>
                  </w:rPr>
                  <m:t>s</m:t>
                </m:r>
              </m:e>
            </m:d>
          </m:sub>
        </m:sSub>
        <m:r>
          <m:rPr>
            <m:sty m:val="p"/>
          </m:rPr>
          <w:rPr>
            <w:rFonts w:ascii="Cambria Math" w:hAnsi="Cambria Math"/>
            <w:lang w:val="en-US"/>
          </w:rPr>
          <m:t xml:space="preserve"> </m:t>
        </m:r>
        <m:r>
          <w:rPr>
            <w:rFonts w:ascii="Cambria Math" w:hAnsi="Cambria Math"/>
            <w:lang w:val="en-US"/>
          </w:rPr>
          <m:t>→</m:t>
        </m:r>
        <m:sSub>
          <m:sSubPr>
            <m:ctrlPr>
              <w:rPr>
                <w:rFonts w:ascii="Cambria Math" w:hAnsi="Cambria Math"/>
              </w:rPr>
            </m:ctrlPr>
          </m:sSubPr>
          <m:e>
            <m:r>
              <m:rPr>
                <m:sty m:val="p"/>
              </m:rPr>
              <w:rPr>
                <w:rFonts w:ascii="Cambria Math" w:hAnsi="Cambria Math"/>
                <w:lang w:val="en-US"/>
              </w:rPr>
              <m:t>H</m:t>
            </m:r>
          </m:e>
          <m:sub>
            <m:r>
              <m:rPr>
                <m:sty m:val="p"/>
              </m:rPr>
              <w:rPr>
                <w:rFonts w:ascii="Cambria Math" w:hAnsi="Cambria Math"/>
                <w:lang w:val="en-US"/>
              </w:rPr>
              <m:t xml:space="preserve">2 </m:t>
            </m:r>
            <m:d>
              <m:dPr>
                <m:ctrlPr>
                  <w:rPr>
                    <w:rFonts w:ascii="Cambria Math" w:hAnsi="Cambria Math"/>
                  </w:rPr>
                </m:ctrlPr>
              </m:dPr>
              <m:e>
                <m:r>
                  <m:rPr>
                    <m:sty m:val="p"/>
                  </m:rPr>
                  <w:rPr>
                    <w:rFonts w:ascii="Cambria Math" w:hAnsi="Cambria Math"/>
                    <w:lang w:val="en-US"/>
                  </w:rPr>
                  <m:t>g</m:t>
                </m:r>
              </m:e>
            </m:d>
          </m:sub>
        </m:sSub>
        <m:r>
          <m:rPr>
            <m:sty m:val="p"/>
          </m:rPr>
          <w:rPr>
            <w:rFonts w:ascii="Cambria Math" w:hAnsi="Cambria Math"/>
            <w:lang w:val="en-US"/>
          </w:rPr>
          <m:t>+</m:t>
        </m:r>
        <m:sSub>
          <m:sSubPr>
            <m:ctrlPr>
              <w:rPr>
                <w:rFonts w:ascii="Cambria Math" w:hAnsi="Cambria Math"/>
                <w:i/>
              </w:rPr>
            </m:ctrlPr>
          </m:sSubPr>
          <m:e>
            <m:sSup>
              <m:sSupPr>
                <m:ctrlPr>
                  <w:rPr>
                    <w:rFonts w:ascii="Cambria Math" w:hAnsi="Cambria Math"/>
                    <w:i/>
                  </w:rPr>
                </m:ctrlPr>
              </m:sSupPr>
              <m:e>
                <m:r>
                  <m:rPr>
                    <m:sty m:val="p"/>
                  </m:rPr>
                  <w:rPr>
                    <w:rFonts w:ascii="Cambria Math" w:hAnsi="Cambria Math"/>
                    <w:lang w:val="en-US"/>
                  </w:rPr>
                  <m:t>Zn</m:t>
                </m:r>
              </m:e>
              <m:sup>
                <m:r>
                  <w:rPr>
                    <w:rFonts w:ascii="Cambria Math" w:hAnsi="Cambria Math"/>
                    <w:lang w:val="en-US"/>
                  </w:rPr>
                  <m:t>2+</m:t>
                </m:r>
              </m:sup>
            </m:sSup>
            <m:r>
              <m:rPr>
                <m:sty m:val="p"/>
              </m:rPr>
              <w:rPr>
                <w:rFonts w:ascii="Cambria Math" w:hAnsi="Cambria Math"/>
                <w:lang w:val="en-US"/>
              </w:rPr>
              <m:t xml:space="preserve"> </m:t>
            </m:r>
          </m:e>
          <m:sub>
            <m:d>
              <m:dPr>
                <m:ctrlPr>
                  <w:rPr>
                    <w:rFonts w:ascii="Cambria Math" w:hAnsi="Cambria Math"/>
                  </w:rPr>
                </m:ctrlPr>
              </m:dPr>
              <m:e>
                <m:r>
                  <m:rPr>
                    <m:sty m:val="p"/>
                  </m:rPr>
                  <w:rPr>
                    <w:rFonts w:ascii="Cambria Math" w:hAnsi="Cambria Math"/>
                    <w:lang w:val="en-US"/>
                  </w:rPr>
                  <m:t>aq</m:t>
                </m:r>
              </m:e>
            </m:d>
          </m:sub>
        </m:sSub>
        <m:r>
          <w:rPr>
            <w:rFonts w:ascii="Cambria Math" w:hAnsi="Cambria Math"/>
            <w:lang w:val="en-US"/>
          </w:rPr>
          <m:t xml:space="preserve">+2 </m:t>
        </m:r>
        <m:sSub>
          <m:sSubPr>
            <m:ctrlPr>
              <w:rPr>
                <w:rFonts w:ascii="Cambria Math" w:hAnsi="Cambria Math"/>
              </w:rPr>
            </m:ctrlPr>
          </m:sSubPr>
          <m:e>
            <m:sSub>
              <m:sSubPr>
                <m:ctrlPr>
                  <w:rPr>
                    <w:rFonts w:ascii="Cambria Math" w:hAnsi="Cambria Math"/>
                  </w:rPr>
                </m:ctrlPr>
              </m:sSubPr>
              <m:e>
                <m:r>
                  <m:rPr>
                    <m:sty m:val="p"/>
                  </m:rPr>
                  <w:rPr>
                    <w:rFonts w:ascii="Cambria Math" w:hAnsi="Cambria Math"/>
                    <w:lang w:val="en-US"/>
                  </w:rPr>
                  <m:t>H</m:t>
                </m:r>
              </m:e>
              <m:sub>
                <m:r>
                  <m:rPr>
                    <m:sty m:val="p"/>
                  </m:rPr>
                  <w:rPr>
                    <w:rFonts w:ascii="Cambria Math" w:hAnsi="Cambria Math"/>
                    <w:lang w:val="en-US"/>
                  </w:rPr>
                  <m:t>2</m:t>
                </m:r>
              </m:sub>
            </m:sSub>
            <m:r>
              <m:rPr>
                <m:sty m:val="p"/>
              </m:rPr>
              <w:rPr>
                <w:rFonts w:ascii="Cambria Math" w:hAnsi="Cambria Math"/>
                <w:lang w:val="en-US"/>
              </w:rPr>
              <m:t xml:space="preserve">O </m:t>
            </m:r>
          </m:e>
          <m:sub>
            <m:d>
              <m:dPr>
                <m:ctrlPr>
                  <w:rPr>
                    <w:rFonts w:ascii="Cambria Math" w:hAnsi="Cambria Math"/>
                  </w:rPr>
                </m:ctrlPr>
              </m:dPr>
              <m:e>
                <m:r>
                  <m:rPr>
                    <m:sty m:val="p"/>
                  </m:rPr>
                  <w:rPr>
                    <w:rFonts w:ascii="Cambria Math" w:hAnsi="Cambria Math"/>
                    <w:lang w:val="en-US"/>
                  </w:rPr>
                  <m:t>l</m:t>
                </m:r>
              </m:e>
            </m:d>
          </m:sub>
        </m:sSub>
      </m:oMath>
    </w:p>
    <w:p w14:paraId="3FE106A9" w14:textId="079923BA" w:rsidR="005F1C8A" w:rsidRDefault="005F1C8A" w:rsidP="00E134BA">
      <w:pPr>
        <w:ind w:left="1985"/>
        <w:rPr>
          <w:rFonts w:eastAsiaTheme="minorEastAsia"/>
        </w:rPr>
      </w:pPr>
      <w:r>
        <w:rPr>
          <w:rFonts w:eastAsiaTheme="minorEastAsia"/>
        </w:rPr>
        <w:t xml:space="preserve">Nach Überschreiten des Löslichkeitsprodukts </w:t>
      </w:r>
      <w:r w:rsidR="00F614F1">
        <w:rPr>
          <w:rFonts w:eastAsiaTheme="minorEastAsia"/>
        </w:rPr>
        <w:t>fallen</w:t>
      </w:r>
      <w:r>
        <w:rPr>
          <w:rFonts w:eastAsiaTheme="minorEastAsia"/>
        </w:rPr>
        <w:t xml:space="preserve"> die gelösten Zink(II)-Ionen mit den </w:t>
      </w:r>
      <w:proofErr w:type="spellStart"/>
      <w:r>
        <w:rPr>
          <w:rFonts w:eastAsiaTheme="minorEastAsia"/>
        </w:rPr>
        <w:t>Chloridionen</w:t>
      </w:r>
      <w:proofErr w:type="spellEnd"/>
      <w:r>
        <w:rPr>
          <w:rFonts w:eastAsiaTheme="minorEastAsia"/>
        </w:rPr>
        <w:t xml:space="preserve"> der Salzsäure </w:t>
      </w:r>
      <w:r w:rsidR="00F614F1">
        <w:rPr>
          <w:rFonts w:eastAsiaTheme="minorEastAsia"/>
        </w:rPr>
        <w:t>als</w:t>
      </w:r>
      <w:r>
        <w:rPr>
          <w:rFonts w:eastAsiaTheme="minorEastAsia"/>
        </w:rPr>
        <w:t xml:space="preserve"> Zink(II)-Chlorid</w:t>
      </w:r>
      <w:r w:rsidR="00F614F1">
        <w:rPr>
          <w:rFonts w:eastAsiaTheme="minorEastAsia"/>
        </w:rPr>
        <w:t xml:space="preserve"> aus</w:t>
      </w:r>
      <w:r>
        <w:rPr>
          <w:rFonts w:eastAsiaTheme="minorEastAsia"/>
        </w:rPr>
        <w:t>.</w:t>
      </w:r>
    </w:p>
    <w:p w14:paraId="0E00FF69" w14:textId="643718AD" w:rsidR="005F1C8A" w:rsidRDefault="005F1C8A" w:rsidP="00E134BA">
      <w:pPr>
        <w:ind w:left="1985"/>
        <w:rPr>
          <w:rFonts w:eastAsiaTheme="minorEastAsia"/>
        </w:rPr>
      </w:pPr>
      <w:r>
        <w:rPr>
          <w:rFonts w:eastAsiaTheme="minorEastAsia"/>
        </w:rPr>
        <w:t>Die Reaktion mit der höchsten Salzsäure-Konzentration läuft am schnellsten ab, die Gasentwicklung ist am größten</w:t>
      </w:r>
      <w:r w:rsidR="005C3AE9">
        <w:rPr>
          <w:rFonts w:eastAsiaTheme="minorEastAsia"/>
        </w:rPr>
        <w:t xml:space="preserve">. </w:t>
      </w:r>
      <w:r w:rsidR="00F614F1">
        <w:rPr>
          <w:rFonts w:eastAsiaTheme="minorEastAsia"/>
        </w:rPr>
        <w:t>Damit eine c</w:t>
      </w:r>
      <w:r w:rsidR="0058033B">
        <w:rPr>
          <w:rFonts w:eastAsiaTheme="minorEastAsia"/>
        </w:rPr>
        <w:t xml:space="preserve">hemische Reaktion </w:t>
      </w:r>
      <w:r w:rsidR="00F614F1">
        <w:rPr>
          <w:rFonts w:eastAsiaTheme="minorEastAsia"/>
        </w:rPr>
        <w:t>ablaufen kann, sind</w:t>
      </w:r>
      <w:r w:rsidR="0058033B">
        <w:rPr>
          <w:rFonts w:eastAsiaTheme="minorEastAsia"/>
        </w:rPr>
        <w:t xml:space="preserve"> Teilchenkollisionen </w:t>
      </w:r>
      <w:r w:rsidR="00644193">
        <w:rPr>
          <w:rFonts w:eastAsiaTheme="minorEastAsia"/>
        </w:rPr>
        <w:t xml:space="preserve">mit </w:t>
      </w:r>
      <w:r w:rsidR="0058033B">
        <w:rPr>
          <w:rFonts w:eastAsiaTheme="minorEastAsia"/>
        </w:rPr>
        <w:t xml:space="preserve">ausreichender </w:t>
      </w:r>
      <w:r w:rsidR="00644193">
        <w:rPr>
          <w:rFonts w:eastAsiaTheme="minorEastAsia"/>
        </w:rPr>
        <w:t xml:space="preserve">Aktivierungsenergie </w:t>
      </w:r>
      <w:r w:rsidR="0058033B">
        <w:rPr>
          <w:rFonts w:eastAsiaTheme="minorEastAsia"/>
        </w:rPr>
        <w:t xml:space="preserve">nötig. Bei größerer Konzentration ist die Zahl der Stöße und damit die Wahrscheinlichkeit einer Reaktion deutlich erhöht. </w:t>
      </w:r>
      <w:r w:rsidR="005C3AE9">
        <w:rPr>
          <w:rFonts w:eastAsiaTheme="minorEastAsia"/>
        </w:rPr>
        <w:t>Die Reaktionsgeschwindigkeit ist also abhängig von der Konzentration der beteiligten Stoffe. Je größer die Konzentration, desto schneller läuft die Reaktion ab.</w:t>
      </w:r>
    </w:p>
    <w:p w14:paraId="5E94AF07" w14:textId="77777777" w:rsidR="0058033B" w:rsidRDefault="005C3AE9" w:rsidP="00E134BA">
      <w:pPr>
        <w:ind w:left="1985"/>
        <w:rPr>
          <w:rFonts w:eastAsiaTheme="minorEastAsia"/>
        </w:rPr>
      </w:pPr>
      <w:r>
        <w:rPr>
          <w:rFonts w:eastAsiaTheme="minorEastAsia"/>
        </w:rPr>
        <w:t xml:space="preserve">Wird die Reaktion des Zinkgranulats mit der des Zinkblechs bei gleicher Konzentration der Salzsäure verglichen, läuft die Reaktion mit dem Granulat heftiger, also schneller ab. </w:t>
      </w:r>
      <w:r w:rsidR="0058033B">
        <w:rPr>
          <w:rFonts w:eastAsiaTheme="minorEastAsia"/>
        </w:rPr>
        <w:t xml:space="preserve">Bei Reaktionen zwischen zwei Phasen erfolgen die Teilchenkollisionen an der Grenzoberfläche, in diesem Versuch an der </w:t>
      </w:r>
      <w:r w:rsidR="0058033B">
        <w:rPr>
          <w:rFonts w:eastAsiaTheme="minorEastAsia"/>
        </w:rPr>
        <w:lastRenderedPageBreak/>
        <w:t xml:space="preserve">Überfläche des Zinks. Bei den </w:t>
      </w:r>
      <w:proofErr w:type="spellStart"/>
      <w:r w:rsidR="0058033B">
        <w:rPr>
          <w:rFonts w:eastAsiaTheme="minorEastAsia"/>
        </w:rPr>
        <w:t>Zinkgranalien</w:t>
      </w:r>
      <w:proofErr w:type="spellEnd"/>
      <w:r w:rsidR="0058033B">
        <w:rPr>
          <w:rFonts w:eastAsiaTheme="minorEastAsia"/>
        </w:rPr>
        <w:t xml:space="preserve"> ist die Reaktionsoberfläche größer, als beim Blech, somit kommt es zu mehr Stößen und einer schnelleren Reaktion. </w:t>
      </w:r>
    </w:p>
    <w:p w14:paraId="7C06DE15" w14:textId="3DB30C58" w:rsidR="005C3AE9" w:rsidRDefault="0058033B" w:rsidP="00E134BA">
      <w:pPr>
        <w:ind w:left="1985"/>
        <w:rPr>
          <w:rFonts w:eastAsiaTheme="minorEastAsia"/>
        </w:rPr>
      </w:pPr>
      <w:r>
        <w:rPr>
          <w:rFonts w:eastAsiaTheme="minorEastAsia"/>
        </w:rPr>
        <w:t xml:space="preserve">Die Oberflächenvergrößerung kann über den Versuchsteil der </w:t>
      </w:r>
      <w:proofErr w:type="spellStart"/>
      <w:r>
        <w:rPr>
          <w:rFonts w:eastAsiaTheme="minorEastAsia"/>
        </w:rPr>
        <w:t>Ethanolverbrennung</w:t>
      </w:r>
      <w:proofErr w:type="spellEnd"/>
      <w:r>
        <w:rPr>
          <w:rFonts w:eastAsiaTheme="minorEastAsia"/>
        </w:rPr>
        <w:t xml:space="preserve"> verdeutlicht werden. Ethanol reagiert bei vollständiger Verbrennung mit den Luftsauerstoff z</w:t>
      </w:r>
      <w:r w:rsidR="00113ECB">
        <w:rPr>
          <w:rFonts w:eastAsiaTheme="minorEastAsia"/>
        </w:rPr>
        <w:t>u Kohlenstoffdioxid und Wasserdampf.</w:t>
      </w:r>
    </w:p>
    <w:p w14:paraId="610A8D20" w14:textId="0E19CC75" w:rsidR="005F1C8A" w:rsidRPr="00113ECB" w:rsidRDefault="008B6973" w:rsidP="00E134BA">
      <w:pPr>
        <w:ind w:left="1985"/>
        <w:rPr>
          <w:rFonts w:eastAsiaTheme="minorEastAsia"/>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w:rPr>
                      <w:rFonts w:ascii="Cambria Math" w:hAnsi="Cambria Math"/>
                    </w:rPr>
                    <m:t>2</m:t>
                  </m:r>
                </m:sub>
              </m:sSub>
              <m:sSub>
                <m:sSubPr>
                  <m:ctrlPr>
                    <w:rPr>
                      <w:rFonts w:ascii="Cambria Math" w:hAnsi="Cambria Math"/>
                    </w:rPr>
                  </m:ctrlPr>
                </m:sSubPr>
                <m:e>
                  <m:r>
                    <m:rPr>
                      <m:sty m:val="p"/>
                    </m:rPr>
                    <w:rPr>
                      <w:rFonts w:ascii="Cambria Math" w:hAnsi="Cambria Math"/>
                    </w:rPr>
                    <m:t>H</m:t>
                  </m:r>
                </m:e>
                <m:sub>
                  <m:r>
                    <w:rPr>
                      <w:rFonts w:ascii="Cambria Math" w:hAnsi="Cambria Math"/>
                    </w:rPr>
                    <m:t>5</m:t>
                  </m:r>
                </m:sub>
              </m:sSub>
              <m:r>
                <m:rPr>
                  <m:sty m:val="p"/>
                </m:rPr>
                <w:rPr>
                  <w:rFonts w:ascii="Cambria Math" w:hAnsi="Cambria Math"/>
                </w:rPr>
                <m:t>OH</m:t>
              </m:r>
            </m:e>
            <m:sub>
              <m:d>
                <m:dPr>
                  <m:ctrlPr>
                    <w:rPr>
                      <w:rFonts w:ascii="Cambria Math" w:hAnsi="Cambria Math"/>
                    </w:rPr>
                  </m:ctrlPr>
                </m:dPr>
                <m:e>
                  <m:r>
                    <m:rPr>
                      <m:sty m:val="p"/>
                    </m:rPr>
                    <w:rPr>
                      <w:rFonts w:ascii="Cambria Math" w:hAnsi="Cambria Math"/>
                    </w:rPr>
                    <m:t>l</m:t>
                  </m:r>
                </m:e>
              </m:d>
            </m:sub>
          </m:sSub>
          <m:r>
            <w:rPr>
              <w:rFonts w:ascii="Cambria Math" w:hAnsi="Cambria Math"/>
            </w:rPr>
            <m:t xml:space="preserve">+3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g</m:t>
                  </m:r>
                </m:e>
              </m:d>
            </m:sub>
          </m:sSub>
          <m:r>
            <w:rPr>
              <w:rFonts w:ascii="Cambria Math" w:hAnsi="Cambria Math"/>
            </w:rPr>
            <m:t xml:space="preserve">→2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g</m:t>
                  </m:r>
                </m:e>
              </m:d>
            </m:sub>
          </m:sSub>
          <m:r>
            <m:rPr>
              <m:sty m:val="p"/>
            </m:rPr>
            <w:rPr>
              <w:rFonts w:ascii="Cambria Math" w:hAnsi="Cambria Math"/>
            </w:rPr>
            <m:t xml:space="preserve">+3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 </m:t>
              </m:r>
            </m:e>
            <m:sub>
              <m:d>
                <m:dPr>
                  <m:ctrlPr>
                    <w:rPr>
                      <w:rFonts w:ascii="Cambria Math" w:hAnsi="Cambria Math"/>
                    </w:rPr>
                  </m:ctrlPr>
                </m:dPr>
                <m:e>
                  <m:r>
                    <m:rPr>
                      <m:sty m:val="p"/>
                    </m:rPr>
                    <w:rPr>
                      <w:rFonts w:ascii="Cambria Math" w:hAnsi="Cambria Math"/>
                    </w:rPr>
                    <m:t>g</m:t>
                  </m:r>
                </m:e>
              </m:d>
            </m:sub>
          </m:sSub>
        </m:oMath>
      </m:oMathPara>
    </w:p>
    <w:p w14:paraId="28CA4E37" w14:textId="6D298E7F" w:rsidR="00113ECB" w:rsidRDefault="00113ECB" w:rsidP="00F56974">
      <w:pPr>
        <w:tabs>
          <w:tab w:val="left" w:pos="1985"/>
        </w:tabs>
        <w:ind w:left="1985" w:hanging="1985"/>
        <w:jc w:val="left"/>
      </w:pPr>
      <w:r>
        <w:tab/>
        <w:t>Im Tiegel ist die Reaktionsoberfläche begrenzt durch den Durchmesser des Tiegels. Auf der feuerfesten Unterlage verteilt sich das Ethanol breiter, die Oberfläche, an der die Reaktion mit Sauerstoff stattfinden kann</w:t>
      </w:r>
      <w:r w:rsidR="00370C9F">
        <w:t>,</w:t>
      </w:r>
      <w:r>
        <w:t xml:space="preserve"> ist deutlich vergrößert</w:t>
      </w:r>
      <w:r w:rsidR="00370C9F">
        <w:t>. Die Zeit der vollständigen Umsetzung von Ethanol zeigt, dass die Reaktion hier sehr viel schneller abläuft, als im Tiegel.</w:t>
      </w:r>
    </w:p>
    <w:p w14:paraId="13456FB2" w14:textId="7F378EA5" w:rsidR="00216E3C" w:rsidRDefault="008A4F49" w:rsidP="00F56974">
      <w:pPr>
        <w:tabs>
          <w:tab w:val="left" w:pos="1985"/>
        </w:tabs>
        <w:ind w:left="1985" w:hanging="1985"/>
        <w:jc w:val="left"/>
      </w:pPr>
      <w:r>
        <w:t>Entsorgung:</w:t>
      </w:r>
      <w:r>
        <w:tab/>
      </w:r>
      <w:r w:rsidR="00370C9F">
        <w:t>Die Salzsäure-Lösungen können mit viel Wasser verdünnt über den Ausguss entsorgt werden.</w:t>
      </w:r>
    </w:p>
    <w:p w14:paraId="79D9C137" w14:textId="77777777" w:rsidR="00AC72A9" w:rsidRDefault="00D3054D" w:rsidP="00AC72A9">
      <w:pPr>
        <w:ind w:left="1985" w:hanging="1985"/>
        <w:jc w:val="left"/>
      </w:pPr>
      <w:r>
        <w:t>Literatur:</w:t>
      </w:r>
      <w:r>
        <w:tab/>
      </w:r>
      <w:r w:rsidR="00AC72A9">
        <w:t>Bayerischer Rundfunk: Chemie - 6. Folge: Reaktionsgeschwindigkeit | BR.de. Online verfügbar unter http://www.br.de/telekolleg/faecher/chemie/telekolleg-chemie-06-reaktionsgeschwindigkeit-100.html, zuletzt geprüft am 04.08.2016.</w:t>
      </w:r>
    </w:p>
    <w:p w14:paraId="5BD0E11B" w14:textId="2BCDC892" w:rsidR="00F17765" w:rsidRDefault="00AC72A9" w:rsidP="00AC72A9">
      <w:pPr>
        <w:ind w:left="1985" w:hanging="1985"/>
        <w:jc w:val="left"/>
        <w:rPr>
          <w:rFonts w:asciiTheme="majorHAnsi" w:hAnsiTheme="majorHAnsi"/>
        </w:rPr>
      </w:pPr>
      <w:r>
        <w:tab/>
        <w:t>Bayerischer Rundfunk (</w:t>
      </w:r>
      <w:proofErr w:type="spellStart"/>
      <w:r>
        <w:t>Hg</w:t>
      </w:r>
      <w:proofErr w:type="spellEnd"/>
      <w:r>
        <w:t>.): Telekolleg II. 16. Chemie - Reaktionsgeschwindigkeit - YouTube. Online verfügbar unter https://www.youtube.com/watch?v=pWqWdysFoHc, zuletzt geprüft am 04.08.2016.</w:t>
      </w:r>
    </w:p>
    <w:p w14:paraId="49F1D81E" w14:textId="77777777" w:rsidR="00395B7A" w:rsidRPr="00395B7A" w:rsidRDefault="00395B7A" w:rsidP="00395B7A">
      <w:pPr>
        <w:spacing w:line="276" w:lineRule="auto"/>
        <w:ind w:left="2127" w:hanging="2127"/>
        <w:jc w:val="left"/>
        <w:rPr>
          <w:rFonts w:asciiTheme="majorHAnsi" w:hAnsiTheme="majorHAnsi"/>
        </w:rPr>
      </w:pPr>
    </w:p>
    <w:p w14:paraId="7758C2B7" w14:textId="68614A8E" w:rsidR="006E32AF" w:rsidRDefault="00897C47" w:rsidP="006E32AF">
      <w:pPr>
        <w:tabs>
          <w:tab w:val="left" w:pos="1701"/>
          <w:tab w:val="left" w:pos="1985"/>
        </w:tabs>
        <w:ind w:left="1980" w:hanging="1980"/>
      </w:pPr>
      <w:r>
        <w:rPr>
          <w:noProof/>
          <w:lang w:eastAsia="de-DE"/>
        </w:rPr>
        <mc:AlternateContent>
          <mc:Choice Requires="wps">
            <w:drawing>
              <wp:inline distT="0" distB="0" distL="0" distR="0" wp14:anchorId="17E4B506" wp14:editId="63AD88D7">
                <wp:extent cx="5873115" cy="1059255"/>
                <wp:effectExtent l="0" t="0" r="13335" b="26670"/>
                <wp:docPr id="4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5925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4FFA4B" w14:textId="2E31B7B5" w:rsidR="00916793" w:rsidRDefault="00916793" w:rsidP="005E1921">
                            <w:pPr>
                              <w:rPr>
                                <w:color w:val="auto"/>
                              </w:rPr>
                            </w:pPr>
                            <w:r w:rsidRPr="00F31EBF">
                              <w:rPr>
                                <w:b/>
                                <w:color w:val="auto"/>
                              </w:rPr>
                              <w:t>Unterrichtsanschlüsse</w:t>
                            </w:r>
                            <w:r>
                              <w:rPr>
                                <w:b/>
                                <w:color w:val="auto"/>
                              </w:rPr>
                              <w:t>:</w:t>
                            </w:r>
                            <w:r w:rsidRPr="00580AF4">
                              <w:rPr>
                                <w:color w:val="auto"/>
                              </w:rPr>
                              <w:t xml:space="preserve"> </w:t>
                            </w:r>
                            <w:r>
                              <w:rPr>
                                <w:color w:val="auto"/>
                              </w:rPr>
                              <w:t>Der Versuch dient als Demonstrationsexperiment zur Veranschaulichung der Einflussparameter auf die Reaktionsgeschwindigkeit. Er bietet als qualitative Betrachtung eine alternative zu volumetrischen Bestimmung der Reaktionsgeschwindigkeit von Säuren mit Metallen bei verschiedenen Einflussfaktoren.</w:t>
                            </w:r>
                          </w:p>
                        </w:txbxContent>
                      </wps:txbx>
                      <wps:bodyPr rot="0" vert="horz" wrap="square" lIns="91440" tIns="45720" rIns="91440" bIns="45720" anchor="t" anchorCtr="0" upright="1">
                        <a:noAutofit/>
                      </wps:bodyPr>
                    </wps:wsp>
                  </a:graphicData>
                </a:graphic>
              </wp:inline>
            </w:drawing>
          </mc:Choice>
          <mc:Fallback>
            <w:pict>
              <v:shape w14:anchorId="17E4B506" id="Text Box 234" o:spid="_x0000_s1028" type="#_x0000_t202" style="width:462.45pt;height: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ra8AIAADQGAAAOAAAAZHJzL2Uyb0RvYy54bWysVNuO2jAQfa/Uf7D8zuZCAmy0YQUsVJV6&#10;k3arPhvbIVYdO7UNybbqv3fsAEu7D62qBSny+HJmzsycubntG4kO3FihVYmTqxgjrqhmQu1K/Plh&#10;M5phZB1RjEiteIkfucW389evbrq24KmutWTcIABRtujaEtfOtUUUWVrzhtgr3XIFh5U2DXFgml3E&#10;DOkAvZFRGseTqNOGtUZTbi3s3g2HeB7wq4pT97GqLHdIlhhic+Frwnfrv9H8hhQ7Q9pa0GMY5D+i&#10;aIhQ4PQMdUccQXsjnkE1ghptdeWuqG4iXVWC8sAB2CTxH2zua9LywAWSY9tzmuzLwdIPh08GCVbi&#10;DCqlSAM1euC9Q0vdo3Sc+QR1rS3g3n0LN10PB1DoQNa27zT9apHSq5qoHV8Yo7uaEwYBJv5ldPF0&#10;wLEeZNu91wwckb3TAaivTOOzB/lAgA6FejwXxwdDYTOfTcdJkmNE4SyJ8+s0z4MPUpyet8a6N1w3&#10;yC9KbKD6AZ4c3lnnwyHF6Yr3ZrUUbCOkDIbvOL6SBh0I9Ip0A0W5byDWYS+J/W9oGdiHxhr2wxZg&#10;h6b1EMHTb+hSoQ6iTqfw/m+uCaVcuTTceyH3nvUdsfUQL4PVwKIRDtQnRVPi2QU5X8K1YkEbjgg5&#10;rIGhVD54HnQ1pBSs3sEy7EOlQs//WGzyeJqNZ6PpNB+PsvE6Hi1nm9VosUomk+l6uVquk5+eYJIV&#10;tWCMq3XAtCcJJtm/tfhxGAziOYvwHKCPSu+B433NOsSE74oxdE6CwYAp4OvhS4qI3MH4os5gZLT7&#10;IlwdtOeb0GNYs9ueW2M28f9j653RQ80vHEfPuA03ekgVZPKUtaAQL4pBHq7f9kGNqcf36tlq9giS&#10;gaiCLmDUwqLW5jtGHYytEttve2I4RvKtAtldJ1nm51wwsnyagmEuT7aXJ0RRgCqxgwyE5coNs3Hf&#10;GrGrwdOgAqUXINVKBBE9RQVMvAGjKXA6jlE/+y7tcOtp2M9/AQAA//8DAFBLAwQUAAYACAAAACEA&#10;zKnGptsAAAAFAQAADwAAAGRycy9kb3ducmV2LnhtbEyPwU7DMBBE70j8g7WVuFEnBUVtiFMBUu/Q&#10;VCrctvE2jhLbUey2ga9n4VIuI61mNPO2WE+2F2caQ+udgnSegCBXe926RsGu2twvQYSITmPvHSn4&#10;ogDr8vamwFz7i3un8zY2gktcyFGBiXHIpQy1IYth7gdy7B39aDHyOTZSj3jhctvLRZJk0mLreMHg&#10;QK+G6m57sgq6fv+Cn2nzkG52H/vK0Lfu3iql7mbT8xOISFO8huEXn9GhZKaDPzkdRK+AH4l/yt5q&#10;8bgCceBQli1BloX8T1/+AAAA//8DAFBLAQItABQABgAIAAAAIQC2gziS/gAAAOEBAAATAAAAAAAA&#10;AAAAAAAAAAAAAABbQ29udGVudF9UeXBlc10ueG1sUEsBAi0AFAAGAAgAAAAhADj9If/WAAAAlAEA&#10;AAsAAAAAAAAAAAAAAAAALwEAAF9yZWxzLy5yZWxzUEsBAi0AFAAGAAgAAAAhAB2eKtrwAgAANAYA&#10;AA4AAAAAAAAAAAAAAAAALgIAAGRycy9lMm9Eb2MueG1sUEsBAi0AFAAGAAgAAAAhAMypxqbbAAAA&#10;BQEAAA8AAAAAAAAAAAAAAAAASgUAAGRycy9kb3ducmV2LnhtbFBLBQYAAAAABAAEAPMAAABSBgAA&#10;AAA=&#10;" fillcolor="white [3201]" strokecolor="#c0504d [3205]" strokeweight="1pt">
                <v:stroke dashstyle="dash"/>
                <v:shadow color="#868686"/>
                <v:textbox>
                  <w:txbxContent>
                    <w:p w14:paraId="474FFA4B" w14:textId="2E31B7B5" w:rsidR="00916793" w:rsidRDefault="00916793" w:rsidP="005E1921">
                      <w:pPr>
                        <w:rPr>
                          <w:color w:val="auto"/>
                        </w:rPr>
                      </w:pPr>
                      <w:r w:rsidRPr="00F31EBF">
                        <w:rPr>
                          <w:b/>
                          <w:color w:val="auto"/>
                        </w:rPr>
                        <w:t>Unterrichtsanschlüsse</w:t>
                      </w:r>
                      <w:r>
                        <w:rPr>
                          <w:b/>
                          <w:color w:val="auto"/>
                        </w:rPr>
                        <w:t>:</w:t>
                      </w:r>
                      <w:r w:rsidRPr="00580AF4">
                        <w:rPr>
                          <w:color w:val="auto"/>
                        </w:rPr>
                        <w:t xml:space="preserve"> </w:t>
                      </w:r>
                      <w:r>
                        <w:rPr>
                          <w:color w:val="auto"/>
                        </w:rPr>
                        <w:t>Der Versuch dient als Demonstrationsexperiment zur Veranschaulichung der Einflussparameter auf die Reaktionsgeschwindigkeit. Er bietet als qualitative Betrachtung eine alternative zu volumetrischen Bestimmung der Reaktionsgeschwindigkeit von Säuren mit Metallen bei verschiedenen Einflussfaktoren.</w:t>
                      </w:r>
                    </w:p>
                  </w:txbxContent>
                </v:textbox>
                <w10:anchorlock/>
              </v:shape>
            </w:pict>
          </mc:Fallback>
        </mc:AlternateContent>
      </w:r>
    </w:p>
    <w:p w14:paraId="52737B0F" w14:textId="0E92DAF9" w:rsidR="00F358C1" w:rsidRDefault="00F358C1">
      <w:pPr>
        <w:spacing w:line="276" w:lineRule="auto"/>
        <w:jc w:val="left"/>
      </w:pPr>
      <w:r>
        <w:br w:type="page"/>
      </w:r>
    </w:p>
    <w:p w14:paraId="2332D4A1" w14:textId="139697DB" w:rsidR="00B619BB" w:rsidRDefault="00994634" w:rsidP="00CC307A">
      <w:pPr>
        <w:pStyle w:val="berschrift1"/>
      </w:pPr>
      <w:bookmarkStart w:id="7" w:name="_Toc458101940"/>
      <w:r>
        <w:lastRenderedPageBreak/>
        <w:t>Schülerversuch</w:t>
      </w:r>
      <w:r w:rsidR="00CC307A">
        <w:t>e</w:t>
      </w:r>
      <w:bookmarkEnd w:id="7"/>
    </w:p>
    <w:p w14:paraId="2DF256B1" w14:textId="6D65A50C" w:rsidR="00732A93" w:rsidRPr="008F798B" w:rsidRDefault="00732A93" w:rsidP="00732A93">
      <w:pPr>
        <w:pStyle w:val="berschrift2"/>
        <w:rPr>
          <w:color w:val="auto"/>
        </w:rPr>
      </w:pPr>
      <w:bookmarkStart w:id="8" w:name="_Toc458101941"/>
      <w:r>
        <w:rPr>
          <w:noProof/>
          <w:lang w:eastAsia="de-DE"/>
        </w:rPr>
        <mc:AlternateContent>
          <mc:Choice Requires="wps">
            <w:drawing>
              <wp:anchor distT="0" distB="0" distL="114300" distR="114300" simplePos="0" relativeHeight="251875328" behindDoc="0" locked="0" layoutInCell="1" allowOverlap="1" wp14:anchorId="3459436C" wp14:editId="5F7C6744">
                <wp:simplePos x="0" y="0"/>
                <wp:positionH relativeFrom="column">
                  <wp:posOffset>-61595</wp:posOffset>
                </wp:positionH>
                <wp:positionV relativeFrom="paragraph">
                  <wp:posOffset>471805</wp:posOffset>
                </wp:positionV>
                <wp:extent cx="5873115" cy="1282700"/>
                <wp:effectExtent l="0" t="0" r="13335" b="12700"/>
                <wp:wrapSquare wrapText="bothSides"/>
                <wp:docPr id="4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27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5EF2CB" w14:textId="1081B0FB" w:rsidR="00916793" w:rsidRPr="00F31EBF" w:rsidRDefault="00916793" w:rsidP="00732A93">
                            <w:pPr>
                              <w:rPr>
                                <w:color w:val="auto"/>
                              </w:rPr>
                            </w:pPr>
                            <w:r>
                              <w:rPr>
                                <w:color w:val="auto"/>
                              </w:rPr>
                              <w:t>In diesem Versuch wird die Reaktionsgeschwindigkeit quantitativ ermittelt. Da dies anhand einer Verseifung eines Esters geschieht, sollten die Schülerinnen und Schüler Vorwissen aus den Bereichen der organischen Chemie besitzen. Die funktionellen Gruppen der Ester, Alkohole und Carbonsäuren, sowie typische Reaktionstypen wie die Verseifung, sind zum Verständnis der Hintergründe erforderlich.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9436C" id="Text Box 191" o:spid="_x0000_s1029" type="#_x0000_t202" style="position:absolute;left:0;text-align:left;margin-left:-4.85pt;margin-top:37.15pt;width:462.45pt;height:10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Y87wIAADQGAAAOAAAAZHJzL2Uyb0RvYy54bWysVNuO2jAQfa/Uf7D8ziaBQABtWAELVaXt&#10;Rdqt+mxsh1h17NQ2JNuq/96xvVDafWhVLUiRx5czc2bmzPVN30h05MYKrUqcXaUYcUU1E2pf4k8P&#10;28EUI+uIYkRqxUv8yC2+Wbx+dd21cz7UtZaMGwQgys67tsS1c+08SSyteUPslW65gsNKm4Y4MM0+&#10;YYZ0gN7IZJimk6TThrVGU24t7N7GQ7wI+FXFqftQVZY7JEsMsbnwNeG7899kcU3me0PaWtCnMMh/&#10;RNEQocDpGeqWOIIORjyDagQ12urKXVHdJLqqBOWBA7DJ0j/Y3Nek5YELJMe25zTZl4Ol748fDRKs&#10;xHmBkSIN1OiB9w6tdI+yWeYT1LV2DvfuW7jpejiAQgeytr3T9ItFSq9rovZ8aYzuak4YBBheJhdP&#10;I471ILvunWbgiBycDkB9ZRqfPcgHAnQo1OO5OD4YCpvjaTHKsjFGFM6y4XRYpKF8CZmfnrfGujdc&#10;N8gvSmyg+gGeHO+sAyJw9XTFe7NaCrYVUgbDdxxfS4OOBHpFukhRHhqINe5lqf/FloF9aKy4fwoj&#10;NK2HCJ5+Q5cKdT5qH/PfXBNKuXLjcO+F3HvWt8TWMV4Gq8iiEQ7UJ0VT4ukFOV/CjWJBG44IGdeQ&#10;Pal88DzoKqYUrN7BMuxDpULPf19ux2mRj6aDohiPBvlokw5W0+16sFxnk0mxWa1Xm+yHJ5jl81ow&#10;xtUmYNqTBLP831r8aRhE8ZxFeA7QR6UPwPG+Zh1iwnfFaDwbZhgMmAK+Hr6kiMg9jC/qDEZGu8/C&#10;1UF7vgk9hjX73bk1phP/9wmEjJzRg3XhOHnGLd7oIVXw7pS1oBAviigP1+/6oMbRSXg7zR5BMhBV&#10;0AWMWljU2nzDqIOxVWL79UAMx0i+VSC7WZbnfs4FIx8XQzDM5cnu8oQoClAldpCBsFy7OBsPrRH7&#10;GjxFFSi9BKlWIojIazpGBUy8AaMpcHoao372Xdrh1q9hv/gJAAD//wMAUEsDBBQABgAIAAAAIQAl&#10;y5Fa4AAAAAkBAAAPAAAAZHJzL2Rvd25yZXYueG1sTI9BT4NAFITvJv6HzTPx1i6ltrTIozFNPGj1&#10;IOr9ld0CkX1L2C1gf73rSY+Tmcx8k+0m04pB966xjLCYRyA0l1Y1XCF8vD/ONiCcJ1bUWtYI39rB&#10;Lr++yihVduQ3PRS+EqGEXUoItfddKqUra23IzW2nOXgn2xvyQfaVVD2Nody0Mo6itTTUcFioqdP7&#10;Wpdfxdkg7J83l9GsiA7D56krXp4Ol+g1Qby9mR7uQXg9+b8w/OIHdMgD09GeWTnRIsy2SUgiJHdL&#10;EMHfLlYxiCNCnKyXIPNM/n+Q/wAAAP//AwBQSwECLQAUAAYACAAAACEAtoM4kv4AAADhAQAAEwAA&#10;AAAAAAAAAAAAAAAAAAAAW0NvbnRlbnRfVHlwZXNdLnhtbFBLAQItABQABgAIAAAAIQA4/SH/1gAA&#10;AJQBAAALAAAAAAAAAAAAAAAAAC8BAABfcmVscy8ucmVsc1BLAQItABQABgAIAAAAIQB1BVY87wIA&#10;ADQGAAAOAAAAAAAAAAAAAAAAAC4CAABkcnMvZTJvRG9jLnhtbFBLAQItABQABgAIAAAAIQAly5Fa&#10;4AAAAAkBAAAPAAAAAAAAAAAAAAAAAEkFAABkcnMvZG93bnJldi54bWxQSwUGAAAAAAQABADzAAAA&#10;VgYAAAAA&#10;" fillcolor="white [3201]" strokecolor="#4bacc6 [3208]" strokeweight="1pt">
                <v:stroke dashstyle="dash"/>
                <v:shadow color="#868686"/>
                <v:textbox>
                  <w:txbxContent>
                    <w:p w14:paraId="0A5EF2CB" w14:textId="1081B0FB" w:rsidR="00916793" w:rsidRPr="00F31EBF" w:rsidRDefault="00916793" w:rsidP="00732A93">
                      <w:pPr>
                        <w:rPr>
                          <w:color w:val="auto"/>
                        </w:rPr>
                      </w:pPr>
                      <w:r>
                        <w:rPr>
                          <w:color w:val="auto"/>
                        </w:rPr>
                        <w:t>In diesem Versuch wird die Reaktionsgeschwindigkeit quantitativ ermittelt. Da dies anhand einer Verseifung eines Esters geschieht, sollten die Schülerinnen und Schüler Vorwissen aus den Bereichen der organischen Chemie besitzen. Die funktionellen Gruppen der Ester, Alkohole und Carbonsäuren, sowie typische Reaktionstypen wie die Verseifung, sind zum Verständnis der Hintergründe erforderlich.</w:t>
                      </w:r>
                    </w:p>
                  </w:txbxContent>
                </v:textbox>
                <w10:wrap type="square"/>
              </v:shape>
            </w:pict>
          </mc:Fallback>
        </mc:AlternateContent>
      </w:r>
      <w:r>
        <w:rPr>
          <w:color w:val="auto"/>
        </w:rPr>
        <w:t>V1</w:t>
      </w:r>
      <w:r w:rsidRPr="00CC307A">
        <w:rPr>
          <w:color w:val="auto"/>
        </w:rPr>
        <w:t xml:space="preserve"> –</w:t>
      </w:r>
      <w:r>
        <w:rPr>
          <w:color w:val="auto"/>
        </w:rPr>
        <w:t xml:space="preserve"> Verseifungsgeschwindigkeit eines Esters</w:t>
      </w:r>
      <w:bookmarkEnd w:id="8"/>
    </w:p>
    <w:p w14:paraId="44F48C4F" w14:textId="77777777" w:rsidR="00732A93" w:rsidRDefault="00732A93" w:rsidP="00732A93"/>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32A93" w:rsidRPr="009C5E28" w14:paraId="3E0AD929" w14:textId="77777777" w:rsidTr="0079550E">
        <w:tc>
          <w:tcPr>
            <w:tcW w:w="9322" w:type="dxa"/>
            <w:gridSpan w:val="9"/>
            <w:shd w:val="clear" w:color="auto" w:fill="4F81BD"/>
            <w:vAlign w:val="center"/>
          </w:tcPr>
          <w:p w14:paraId="74B77B87" w14:textId="77777777" w:rsidR="00732A93" w:rsidRPr="00F31EBF" w:rsidRDefault="00732A93" w:rsidP="0079550E">
            <w:pPr>
              <w:spacing w:after="0"/>
              <w:jc w:val="center"/>
              <w:rPr>
                <w:b/>
                <w:bCs/>
                <w:color w:val="FFFFFF" w:themeColor="background1"/>
              </w:rPr>
            </w:pPr>
            <w:r w:rsidRPr="00F31EBF">
              <w:rPr>
                <w:b/>
                <w:bCs/>
                <w:color w:val="FFFFFF" w:themeColor="background1"/>
              </w:rPr>
              <w:t>Gefahrenstoffe</w:t>
            </w:r>
          </w:p>
        </w:tc>
      </w:tr>
      <w:tr w:rsidR="00704074" w:rsidRPr="009C5E28" w14:paraId="16E96535" w14:textId="77777777" w:rsidTr="0079550E">
        <w:trPr>
          <w:trHeight w:val="437"/>
        </w:trPr>
        <w:tc>
          <w:tcPr>
            <w:tcW w:w="3027" w:type="dxa"/>
            <w:gridSpan w:val="3"/>
            <w:shd w:val="clear" w:color="auto" w:fill="auto"/>
            <w:vAlign w:val="center"/>
          </w:tcPr>
          <w:p w14:paraId="4139E21F" w14:textId="561B1A8E" w:rsidR="00704074" w:rsidRPr="009C5E28" w:rsidRDefault="00704074" w:rsidP="00704074">
            <w:pPr>
              <w:spacing w:after="0" w:line="276" w:lineRule="auto"/>
              <w:jc w:val="center"/>
              <w:rPr>
                <w:b/>
                <w:bCs/>
              </w:rPr>
            </w:pPr>
            <w:r>
              <w:rPr>
                <w:sz w:val="20"/>
              </w:rPr>
              <w:t>Essigsäureethylester</w:t>
            </w:r>
          </w:p>
        </w:tc>
        <w:tc>
          <w:tcPr>
            <w:tcW w:w="3177" w:type="dxa"/>
            <w:gridSpan w:val="3"/>
            <w:shd w:val="clear" w:color="auto" w:fill="auto"/>
            <w:vAlign w:val="center"/>
          </w:tcPr>
          <w:p w14:paraId="64A48C23" w14:textId="0A55B49C" w:rsidR="00704074" w:rsidRPr="009C5E28" w:rsidRDefault="00704074" w:rsidP="00704074">
            <w:pPr>
              <w:spacing w:after="0"/>
              <w:jc w:val="center"/>
            </w:pPr>
            <w:r w:rsidRPr="009C5E28">
              <w:rPr>
                <w:sz w:val="20"/>
              </w:rPr>
              <w:t xml:space="preserve">H: </w:t>
            </w:r>
            <w:r>
              <w:rPr>
                <w:sz w:val="20"/>
              </w:rPr>
              <w:t>225-319-336</w:t>
            </w:r>
          </w:p>
        </w:tc>
        <w:tc>
          <w:tcPr>
            <w:tcW w:w="3118" w:type="dxa"/>
            <w:gridSpan w:val="3"/>
            <w:shd w:val="clear" w:color="auto" w:fill="auto"/>
            <w:vAlign w:val="center"/>
          </w:tcPr>
          <w:p w14:paraId="17A1027E" w14:textId="02C6EACC" w:rsidR="00704074" w:rsidRPr="009C5E28" w:rsidRDefault="00704074" w:rsidP="00704074">
            <w:pPr>
              <w:spacing w:after="0"/>
              <w:jc w:val="center"/>
            </w:pPr>
            <w:r w:rsidRPr="009C5E28">
              <w:rPr>
                <w:sz w:val="20"/>
              </w:rPr>
              <w:t xml:space="preserve">P: </w:t>
            </w:r>
            <w:r>
              <w:rPr>
                <w:sz w:val="20"/>
              </w:rPr>
              <w:t>210-233-240-305+351+338-403+253</w:t>
            </w:r>
          </w:p>
        </w:tc>
      </w:tr>
      <w:tr w:rsidR="00704074" w:rsidRPr="009C5E28" w14:paraId="51C74110" w14:textId="77777777" w:rsidTr="0079550E">
        <w:trPr>
          <w:trHeight w:val="434"/>
        </w:trPr>
        <w:tc>
          <w:tcPr>
            <w:tcW w:w="3027" w:type="dxa"/>
            <w:gridSpan w:val="3"/>
            <w:shd w:val="clear" w:color="auto" w:fill="auto"/>
            <w:vAlign w:val="center"/>
          </w:tcPr>
          <w:p w14:paraId="05C9AE81" w14:textId="77777777" w:rsidR="00704074" w:rsidRDefault="00704074" w:rsidP="00704074">
            <w:pPr>
              <w:spacing w:after="0" w:line="276" w:lineRule="auto"/>
              <w:jc w:val="center"/>
              <w:rPr>
                <w:sz w:val="20"/>
                <w:szCs w:val="20"/>
              </w:rPr>
            </w:pPr>
            <w:r>
              <w:rPr>
                <w:sz w:val="20"/>
                <w:szCs w:val="20"/>
              </w:rPr>
              <w:t>Natronlauge</w:t>
            </w:r>
          </w:p>
          <w:p w14:paraId="12DC5608" w14:textId="25384D54" w:rsidR="00704074" w:rsidRPr="0036208C" w:rsidRDefault="00704074" w:rsidP="00704074">
            <w:pPr>
              <w:spacing w:after="0" w:line="276" w:lineRule="auto"/>
              <w:jc w:val="center"/>
              <w:rPr>
                <w:bCs/>
                <w:sz w:val="20"/>
                <w:szCs w:val="20"/>
              </w:rPr>
            </w:pPr>
            <w:r>
              <w:rPr>
                <w:sz w:val="20"/>
                <w:szCs w:val="20"/>
              </w:rPr>
              <w:t>(c = 0,1 M)</w:t>
            </w:r>
          </w:p>
        </w:tc>
        <w:tc>
          <w:tcPr>
            <w:tcW w:w="3177" w:type="dxa"/>
            <w:gridSpan w:val="3"/>
            <w:shd w:val="clear" w:color="auto" w:fill="auto"/>
            <w:vAlign w:val="center"/>
          </w:tcPr>
          <w:p w14:paraId="29DD3817" w14:textId="71EF7450" w:rsidR="00704074" w:rsidRPr="0036208C" w:rsidRDefault="00704074" w:rsidP="00704074">
            <w:pPr>
              <w:pStyle w:val="Beschriftung"/>
              <w:spacing w:after="0"/>
              <w:rPr>
                <w:sz w:val="20"/>
                <w:szCs w:val="20"/>
              </w:rPr>
            </w:pPr>
            <w:r w:rsidRPr="0036208C">
              <w:rPr>
                <w:sz w:val="20"/>
                <w:szCs w:val="20"/>
              </w:rPr>
              <w:t xml:space="preserve">H: </w:t>
            </w:r>
            <w:r>
              <w:rPr>
                <w:sz w:val="20"/>
                <w:szCs w:val="20"/>
              </w:rPr>
              <w:t>290-314</w:t>
            </w:r>
          </w:p>
        </w:tc>
        <w:tc>
          <w:tcPr>
            <w:tcW w:w="3118" w:type="dxa"/>
            <w:gridSpan w:val="3"/>
            <w:shd w:val="clear" w:color="auto" w:fill="auto"/>
            <w:vAlign w:val="center"/>
          </w:tcPr>
          <w:p w14:paraId="26BD9343" w14:textId="705F5678" w:rsidR="00704074" w:rsidRPr="0036208C" w:rsidRDefault="00704074" w:rsidP="00704074">
            <w:pPr>
              <w:pStyle w:val="Beschriftung"/>
              <w:spacing w:after="0"/>
              <w:rPr>
                <w:sz w:val="20"/>
                <w:szCs w:val="20"/>
              </w:rPr>
            </w:pPr>
            <w:r w:rsidRPr="0036208C">
              <w:rPr>
                <w:sz w:val="20"/>
                <w:szCs w:val="20"/>
              </w:rPr>
              <w:t xml:space="preserve">P: </w:t>
            </w:r>
            <w:r>
              <w:rPr>
                <w:sz w:val="20"/>
                <w:szCs w:val="20"/>
              </w:rPr>
              <w:t>280-301+330+331-305+351+338-308+310</w:t>
            </w:r>
          </w:p>
        </w:tc>
      </w:tr>
      <w:tr w:rsidR="00704074" w:rsidRPr="009C5E28" w14:paraId="1D089F59" w14:textId="77777777" w:rsidTr="0079550E">
        <w:trPr>
          <w:trHeight w:val="434"/>
        </w:trPr>
        <w:tc>
          <w:tcPr>
            <w:tcW w:w="3027" w:type="dxa"/>
            <w:gridSpan w:val="3"/>
            <w:shd w:val="clear" w:color="auto" w:fill="auto"/>
            <w:vAlign w:val="center"/>
          </w:tcPr>
          <w:p w14:paraId="41D121D5" w14:textId="51F3A7BA" w:rsidR="00704074" w:rsidRDefault="00704074" w:rsidP="00704074">
            <w:pPr>
              <w:spacing w:after="0" w:line="276" w:lineRule="auto"/>
              <w:jc w:val="center"/>
              <w:rPr>
                <w:color w:val="auto"/>
                <w:sz w:val="20"/>
                <w:szCs w:val="20"/>
              </w:rPr>
            </w:pPr>
            <w:r>
              <w:rPr>
                <w:color w:val="auto"/>
                <w:sz w:val="20"/>
                <w:szCs w:val="20"/>
              </w:rPr>
              <w:t>Wasser</w:t>
            </w:r>
          </w:p>
        </w:tc>
        <w:tc>
          <w:tcPr>
            <w:tcW w:w="3177" w:type="dxa"/>
            <w:gridSpan w:val="3"/>
            <w:shd w:val="clear" w:color="auto" w:fill="auto"/>
            <w:vAlign w:val="center"/>
          </w:tcPr>
          <w:p w14:paraId="0F0BC49E" w14:textId="57DD02FB" w:rsidR="00704074" w:rsidRPr="009C5E28" w:rsidRDefault="00704074" w:rsidP="00704074">
            <w:pPr>
              <w:pStyle w:val="Beschriftung"/>
              <w:spacing w:after="0"/>
              <w:rPr>
                <w:sz w:val="20"/>
              </w:rPr>
            </w:pPr>
            <w:r>
              <w:rPr>
                <w:sz w:val="20"/>
              </w:rPr>
              <w:t>H: -</w:t>
            </w:r>
          </w:p>
        </w:tc>
        <w:tc>
          <w:tcPr>
            <w:tcW w:w="3118" w:type="dxa"/>
            <w:gridSpan w:val="3"/>
            <w:shd w:val="clear" w:color="auto" w:fill="auto"/>
            <w:vAlign w:val="center"/>
          </w:tcPr>
          <w:p w14:paraId="5182ABE0" w14:textId="1ECB67D4" w:rsidR="00704074" w:rsidRPr="009C5E28" w:rsidRDefault="00704074" w:rsidP="00704074">
            <w:pPr>
              <w:pStyle w:val="Beschriftung"/>
              <w:spacing w:after="0"/>
              <w:rPr>
                <w:sz w:val="20"/>
              </w:rPr>
            </w:pPr>
            <w:r>
              <w:rPr>
                <w:sz w:val="20"/>
              </w:rPr>
              <w:t>H: -</w:t>
            </w:r>
          </w:p>
        </w:tc>
      </w:tr>
      <w:tr w:rsidR="006E0C08" w:rsidRPr="009C5E28" w14:paraId="5F09BBA2" w14:textId="77777777" w:rsidTr="0079550E">
        <w:trPr>
          <w:trHeight w:val="434"/>
        </w:trPr>
        <w:tc>
          <w:tcPr>
            <w:tcW w:w="3027" w:type="dxa"/>
            <w:gridSpan w:val="3"/>
            <w:shd w:val="clear" w:color="auto" w:fill="auto"/>
            <w:vAlign w:val="center"/>
          </w:tcPr>
          <w:p w14:paraId="160C68C2" w14:textId="16D5EFE4" w:rsidR="006E0C08" w:rsidRDefault="006E0C08" w:rsidP="00704074">
            <w:pPr>
              <w:spacing w:after="0" w:line="276" w:lineRule="auto"/>
              <w:jc w:val="center"/>
              <w:rPr>
                <w:color w:val="auto"/>
                <w:sz w:val="20"/>
                <w:szCs w:val="20"/>
              </w:rPr>
            </w:pPr>
            <w:r>
              <w:rPr>
                <w:color w:val="auto"/>
                <w:sz w:val="20"/>
                <w:szCs w:val="20"/>
              </w:rPr>
              <w:t>Natriumacetat</w:t>
            </w:r>
          </w:p>
        </w:tc>
        <w:tc>
          <w:tcPr>
            <w:tcW w:w="3177" w:type="dxa"/>
            <w:gridSpan w:val="3"/>
            <w:shd w:val="clear" w:color="auto" w:fill="auto"/>
            <w:vAlign w:val="center"/>
          </w:tcPr>
          <w:p w14:paraId="751B8DE0" w14:textId="5ACB0116" w:rsidR="006E0C08" w:rsidRDefault="006E0C08" w:rsidP="00704074">
            <w:pPr>
              <w:pStyle w:val="Beschriftung"/>
              <w:spacing w:after="0"/>
              <w:rPr>
                <w:sz w:val="20"/>
              </w:rPr>
            </w:pPr>
            <w:r>
              <w:rPr>
                <w:sz w:val="20"/>
              </w:rPr>
              <w:t>H: -</w:t>
            </w:r>
          </w:p>
        </w:tc>
        <w:tc>
          <w:tcPr>
            <w:tcW w:w="3118" w:type="dxa"/>
            <w:gridSpan w:val="3"/>
            <w:shd w:val="clear" w:color="auto" w:fill="auto"/>
            <w:vAlign w:val="center"/>
          </w:tcPr>
          <w:p w14:paraId="3D1EBB71" w14:textId="0EBED48D" w:rsidR="006E0C08" w:rsidRDefault="006E0C08" w:rsidP="00704074">
            <w:pPr>
              <w:pStyle w:val="Beschriftung"/>
              <w:spacing w:after="0"/>
              <w:rPr>
                <w:sz w:val="20"/>
              </w:rPr>
            </w:pPr>
            <w:r>
              <w:rPr>
                <w:sz w:val="20"/>
              </w:rPr>
              <w:t>P: -</w:t>
            </w:r>
          </w:p>
        </w:tc>
      </w:tr>
      <w:tr w:rsidR="006E0C08" w:rsidRPr="009C5E28" w14:paraId="615F9029" w14:textId="77777777" w:rsidTr="0079550E">
        <w:trPr>
          <w:trHeight w:val="434"/>
        </w:trPr>
        <w:tc>
          <w:tcPr>
            <w:tcW w:w="3027" w:type="dxa"/>
            <w:gridSpan w:val="3"/>
            <w:shd w:val="clear" w:color="auto" w:fill="auto"/>
            <w:vAlign w:val="center"/>
          </w:tcPr>
          <w:p w14:paraId="3DBBD10D" w14:textId="30D872C6" w:rsidR="006E0C08" w:rsidRDefault="006E0C08" w:rsidP="006E0C08">
            <w:pPr>
              <w:spacing w:after="0" w:line="276" w:lineRule="auto"/>
              <w:jc w:val="center"/>
              <w:rPr>
                <w:color w:val="auto"/>
                <w:sz w:val="20"/>
                <w:szCs w:val="20"/>
              </w:rPr>
            </w:pPr>
            <w:r>
              <w:rPr>
                <w:color w:val="auto"/>
                <w:sz w:val="20"/>
                <w:szCs w:val="20"/>
              </w:rPr>
              <w:t>Ethanol</w:t>
            </w:r>
          </w:p>
        </w:tc>
        <w:tc>
          <w:tcPr>
            <w:tcW w:w="3177" w:type="dxa"/>
            <w:gridSpan w:val="3"/>
            <w:shd w:val="clear" w:color="auto" w:fill="auto"/>
            <w:vAlign w:val="center"/>
          </w:tcPr>
          <w:p w14:paraId="694FA6E7" w14:textId="111BBD06" w:rsidR="006E0C08" w:rsidRDefault="006E0C08" w:rsidP="006E0C08">
            <w:pPr>
              <w:pStyle w:val="Beschriftung"/>
              <w:spacing w:after="0"/>
              <w:rPr>
                <w:sz w:val="20"/>
              </w:rPr>
            </w:pPr>
            <w:r>
              <w:rPr>
                <w:sz w:val="20"/>
              </w:rPr>
              <w:t>H: 225</w:t>
            </w:r>
          </w:p>
        </w:tc>
        <w:tc>
          <w:tcPr>
            <w:tcW w:w="3118" w:type="dxa"/>
            <w:gridSpan w:val="3"/>
            <w:shd w:val="clear" w:color="auto" w:fill="auto"/>
            <w:vAlign w:val="center"/>
          </w:tcPr>
          <w:p w14:paraId="2FC2DB30" w14:textId="2805DFD3" w:rsidR="006E0C08" w:rsidRDefault="006E0C08" w:rsidP="006E0C08">
            <w:pPr>
              <w:pStyle w:val="Beschriftung"/>
              <w:spacing w:after="0"/>
              <w:rPr>
                <w:sz w:val="20"/>
              </w:rPr>
            </w:pPr>
            <w:r>
              <w:rPr>
                <w:sz w:val="20"/>
              </w:rPr>
              <w:t>P: 210</w:t>
            </w:r>
          </w:p>
        </w:tc>
      </w:tr>
      <w:tr w:rsidR="00704074" w:rsidRPr="009C5E28" w14:paraId="3BA3A8CB" w14:textId="77777777" w:rsidTr="0079550E">
        <w:tc>
          <w:tcPr>
            <w:tcW w:w="1009" w:type="dxa"/>
            <w:shd w:val="clear" w:color="auto" w:fill="auto"/>
            <w:vAlign w:val="center"/>
          </w:tcPr>
          <w:p w14:paraId="6ED5CD2E" w14:textId="20C9BAEB" w:rsidR="00704074" w:rsidRPr="009C5E28" w:rsidRDefault="009305E9" w:rsidP="00704074">
            <w:pPr>
              <w:spacing w:after="0"/>
              <w:jc w:val="center"/>
              <w:rPr>
                <w:b/>
                <w:bCs/>
              </w:rPr>
            </w:pPr>
            <w:r>
              <w:rPr>
                <w:b/>
                <w:bCs/>
                <w:noProof/>
                <w:lang w:eastAsia="de-DE"/>
              </w:rPr>
              <w:drawing>
                <wp:inline distT="0" distB="0" distL="0" distR="0" wp14:anchorId="00E43B4F" wp14:editId="4E154375">
                  <wp:extent cx="503555" cy="503555"/>
                  <wp:effectExtent l="0" t="0" r="0" b="0"/>
                  <wp:docPr id="31" name="Bild 8"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Ätze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009" w:type="dxa"/>
            <w:shd w:val="clear" w:color="auto" w:fill="auto"/>
            <w:vAlign w:val="center"/>
          </w:tcPr>
          <w:p w14:paraId="1B2D523A" w14:textId="28BCE274" w:rsidR="00704074" w:rsidRPr="009C5E28" w:rsidRDefault="009305E9" w:rsidP="00704074">
            <w:pPr>
              <w:spacing w:after="0"/>
              <w:jc w:val="center"/>
            </w:pPr>
            <w:r>
              <w:rPr>
                <w:noProof/>
                <w:lang w:eastAsia="de-DE"/>
              </w:rPr>
              <w:drawing>
                <wp:inline distT="0" distB="0" distL="0" distR="0" wp14:anchorId="0C74A4EB" wp14:editId="08726C99">
                  <wp:extent cx="503555" cy="503555"/>
                  <wp:effectExtent l="0" t="0" r="0" b="0"/>
                  <wp:docPr id="30" name="Bild 9"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ndförder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009" w:type="dxa"/>
            <w:shd w:val="clear" w:color="auto" w:fill="auto"/>
            <w:vAlign w:val="center"/>
          </w:tcPr>
          <w:p w14:paraId="34B83FEE" w14:textId="20EA5816" w:rsidR="00704074" w:rsidRPr="009C5E28" w:rsidRDefault="009305E9" w:rsidP="00704074">
            <w:pPr>
              <w:spacing w:after="0"/>
              <w:jc w:val="center"/>
            </w:pPr>
            <w:r>
              <w:rPr>
                <w:noProof/>
                <w:lang w:eastAsia="de-DE"/>
              </w:rPr>
              <w:drawing>
                <wp:inline distT="0" distB="0" distL="0" distR="0" wp14:anchorId="34E64EC1" wp14:editId="705C5308">
                  <wp:extent cx="503555" cy="503555"/>
                  <wp:effectExtent l="0" t="0" r="0" b="0"/>
                  <wp:docPr id="28" name="Bild 10"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ennb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009" w:type="dxa"/>
            <w:shd w:val="clear" w:color="auto" w:fill="auto"/>
            <w:vAlign w:val="center"/>
          </w:tcPr>
          <w:p w14:paraId="1B796488" w14:textId="6EE62EA5" w:rsidR="00704074" w:rsidRPr="009C5E28" w:rsidRDefault="009305E9" w:rsidP="00704074">
            <w:pPr>
              <w:spacing w:after="0"/>
              <w:jc w:val="center"/>
            </w:pPr>
            <w:r>
              <w:rPr>
                <w:noProof/>
                <w:lang w:eastAsia="de-DE"/>
              </w:rPr>
              <w:drawing>
                <wp:inline distT="0" distB="0" distL="0" distR="0" wp14:anchorId="797C1FB8" wp14:editId="0DE6EB86">
                  <wp:extent cx="503555" cy="503555"/>
                  <wp:effectExtent l="0" t="0" r="0" b="0"/>
                  <wp:docPr id="24" name="Bild 11" descr="Explosions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losionsgefah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175" w:type="dxa"/>
            <w:shd w:val="clear" w:color="auto" w:fill="auto"/>
            <w:vAlign w:val="center"/>
          </w:tcPr>
          <w:p w14:paraId="1B126B6F" w14:textId="37D1416E" w:rsidR="00704074" w:rsidRPr="009C5E28" w:rsidRDefault="009305E9" w:rsidP="00704074">
            <w:pPr>
              <w:spacing w:after="0"/>
              <w:jc w:val="center"/>
            </w:pPr>
            <w:r>
              <w:rPr>
                <w:noProof/>
                <w:lang w:eastAsia="de-DE"/>
              </w:rPr>
              <w:drawing>
                <wp:inline distT="0" distB="0" distL="0" distR="0" wp14:anchorId="2DB8588A" wp14:editId="2B716234">
                  <wp:extent cx="603885" cy="603885"/>
                  <wp:effectExtent l="0" t="0" r="5715" b="5715"/>
                  <wp:docPr id="21" name="Bild 12" descr="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sflasch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inline>
              </w:drawing>
            </w:r>
          </w:p>
        </w:tc>
        <w:tc>
          <w:tcPr>
            <w:tcW w:w="993" w:type="dxa"/>
            <w:shd w:val="clear" w:color="auto" w:fill="auto"/>
            <w:vAlign w:val="center"/>
          </w:tcPr>
          <w:p w14:paraId="2CB03361" w14:textId="3A2F7B3D" w:rsidR="00704074" w:rsidRPr="009C5E28" w:rsidRDefault="009305E9" w:rsidP="00704074">
            <w:pPr>
              <w:spacing w:after="0"/>
              <w:jc w:val="center"/>
            </w:pPr>
            <w:r>
              <w:rPr>
                <w:noProof/>
                <w:lang w:eastAsia="de-DE"/>
              </w:rPr>
              <w:drawing>
                <wp:inline distT="0" distB="0" distL="0" distR="0" wp14:anchorId="4B6FD984" wp14:editId="07CC0D86">
                  <wp:extent cx="494665" cy="494665"/>
                  <wp:effectExtent l="0" t="0" r="635" b="635"/>
                  <wp:docPr id="20" name="Bild 13" descr="Gesundheits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sundheitsgefah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665" cy="494665"/>
                          </a:xfrm>
                          <a:prstGeom prst="rect">
                            <a:avLst/>
                          </a:prstGeom>
                          <a:noFill/>
                          <a:ln>
                            <a:noFill/>
                          </a:ln>
                        </pic:spPr>
                      </pic:pic>
                    </a:graphicData>
                  </a:graphic>
                </wp:inline>
              </w:drawing>
            </w:r>
          </w:p>
        </w:tc>
        <w:tc>
          <w:tcPr>
            <w:tcW w:w="975" w:type="dxa"/>
            <w:shd w:val="clear" w:color="auto" w:fill="auto"/>
            <w:vAlign w:val="center"/>
          </w:tcPr>
          <w:p w14:paraId="7EAFD099" w14:textId="2CF7A801" w:rsidR="00704074" w:rsidRPr="009C5E28" w:rsidRDefault="009305E9" w:rsidP="00704074">
            <w:pPr>
              <w:spacing w:after="0"/>
              <w:jc w:val="center"/>
            </w:pPr>
            <w:r>
              <w:rPr>
                <w:noProof/>
                <w:lang w:eastAsia="de-DE"/>
              </w:rPr>
              <w:drawing>
                <wp:inline distT="0" distB="0" distL="0" distR="0" wp14:anchorId="57674F63" wp14:editId="54BB3546">
                  <wp:extent cx="478155" cy="478155"/>
                  <wp:effectExtent l="0" t="0" r="0" b="0"/>
                  <wp:docPr id="18" name="Bild 14" descr="Gif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fti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tc>
        <w:tc>
          <w:tcPr>
            <w:tcW w:w="1009" w:type="dxa"/>
            <w:shd w:val="clear" w:color="auto" w:fill="auto"/>
            <w:vAlign w:val="center"/>
          </w:tcPr>
          <w:p w14:paraId="39E27EE9" w14:textId="47A7B446" w:rsidR="00704074" w:rsidRPr="009C5E28" w:rsidRDefault="009305E9" w:rsidP="00704074">
            <w:pPr>
              <w:spacing w:after="0"/>
              <w:jc w:val="center"/>
            </w:pPr>
            <w:r>
              <w:rPr>
                <w:noProof/>
                <w:lang w:eastAsia="de-DE"/>
              </w:rPr>
              <w:drawing>
                <wp:inline distT="0" distB="0" distL="0" distR="0" wp14:anchorId="5B154434" wp14:editId="7E8ECEFD">
                  <wp:extent cx="503555" cy="503555"/>
                  <wp:effectExtent l="0" t="0" r="0" b="0"/>
                  <wp:docPr id="5" name="Bild 15"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ize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134" w:type="dxa"/>
            <w:shd w:val="clear" w:color="auto" w:fill="auto"/>
            <w:vAlign w:val="center"/>
          </w:tcPr>
          <w:p w14:paraId="412B77E7" w14:textId="4938F623" w:rsidR="00704074" w:rsidRPr="009C5E28" w:rsidRDefault="009305E9" w:rsidP="00704074">
            <w:pPr>
              <w:spacing w:after="0"/>
              <w:jc w:val="center"/>
            </w:pPr>
            <w:r>
              <w:rPr>
                <w:noProof/>
                <w:lang w:eastAsia="de-DE"/>
              </w:rPr>
              <w:drawing>
                <wp:inline distT="0" distB="0" distL="0" distR="0" wp14:anchorId="73E20800" wp14:editId="2F7C28E0">
                  <wp:extent cx="579120" cy="579120"/>
                  <wp:effectExtent l="0" t="0" r="0" b="0"/>
                  <wp:docPr id="16" name="Bild 16"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mwelt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c>
      </w:tr>
    </w:tbl>
    <w:p w14:paraId="108F3F5A" w14:textId="77777777" w:rsidR="00732A93" w:rsidRDefault="00732A93" w:rsidP="00732A93">
      <w:pPr>
        <w:tabs>
          <w:tab w:val="left" w:pos="1701"/>
          <w:tab w:val="left" w:pos="1985"/>
        </w:tabs>
        <w:ind w:left="1980" w:hanging="1980"/>
      </w:pPr>
    </w:p>
    <w:p w14:paraId="627E1DBC" w14:textId="2DA9F5E1" w:rsidR="00732A93" w:rsidRDefault="00732A93" w:rsidP="00732A93">
      <w:pPr>
        <w:tabs>
          <w:tab w:val="left" w:pos="1701"/>
          <w:tab w:val="left" w:pos="1985"/>
        </w:tabs>
        <w:ind w:left="1980" w:hanging="1980"/>
      </w:pPr>
      <w:r>
        <w:t xml:space="preserve">Materialien: </w:t>
      </w:r>
      <w:r>
        <w:tab/>
      </w:r>
      <w:r>
        <w:tab/>
      </w:r>
      <w:r w:rsidR="006264BC">
        <w:t>Spannungsquelle, Leitfähigkeitsprüfer, 2 Multimeter, Kabel, Kristallisierschale, Magnetrührer, 2 Rührfische, Stativmaterial, Erlenmeyerkolben (200 mL)</w:t>
      </w:r>
      <w:r w:rsidR="001170B4">
        <w:t>,</w:t>
      </w:r>
      <w:r w:rsidR="006264BC">
        <w:t xml:space="preserve"> Messzylinder, Messpipette (1 mL), </w:t>
      </w:r>
      <w:proofErr w:type="spellStart"/>
      <w:r w:rsidR="006264BC">
        <w:t>Peleusball</w:t>
      </w:r>
      <w:proofErr w:type="spellEnd"/>
      <w:r w:rsidR="006264BC">
        <w:t>, Stoppuhr</w:t>
      </w:r>
    </w:p>
    <w:p w14:paraId="1B479E6D" w14:textId="6CD9FF7E" w:rsidR="00732A93" w:rsidRDefault="009305E9" w:rsidP="00732A93">
      <w:pPr>
        <w:tabs>
          <w:tab w:val="left" w:pos="1701"/>
          <w:tab w:val="left" w:pos="1985"/>
        </w:tabs>
        <w:ind w:left="1980" w:hanging="1980"/>
      </w:pPr>
      <w:r>
        <w:rPr>
          <w:noProof/>
          <w:lang w:eastAsia="de-DE"/>
        </w:rPr>
        <w:drawing>
          <wp:anchor distT="0" distB="0" distL="114300" distR="114300" simplePos="0" relativeHeight="251898880" behindDoc="0" locked="0" layoutInCell="1" allowOverlap="1" wp14:anchorId="3B59BCCC" wp14:editId="5635E689">
            <wp:simplePos x="0" y="0"/>
            <wp:positionH relativeFrom="column">
              <wp:posOffset>1240155</wp:posOffset>
            </wp:positionH>
            <wp:positionV relativeFrom="paragraph">
              <wp:posOffset>276860</wp:posOffset>
            </wp:positionV>
            <wp:extent cx="4114800" cy="2520315"/>
            <wp:effectExtent l="0" t="0" r="0" b="0"/>
            <wp:wrapNone/>
            <wp:docPr id="60" name="Bild 25" descr="verseifung eines e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seifung eines est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2520315"/>
                    </a:xfrm>
                    <a:prstGeom prst="rect">
                      <a:avLst/>
                    </a:prstGeom>
                    <a:noFill/>
                  </pic:spPr>
                </pic:pic>
              </a:graphicData>
            </a:graphic>
            <wp14:sizeRelH relativeFrom="page">
              <wp14:pctWidth>0</wp14:pctWidth>
            </wp14:sizeRelH>
            <wp14:sizeRelV relativeFrom="page">
              <wp14:pctHeight>0</wp14:pctHeight>
            </wp14:sizeRelV>
          </wp:anchor>
        </w:drawing>
      </w:r>
      <w:r w:rsidR="00732A93">
        <w:t>Chemikalien:</w:t>
      </w:r>
      <w:r w:rsidR="00732A93">
        <w:tab/>
      </w:r>
      <w:r w:rsidR="00732A93">
        <w:tab/>
      </w:r>
      <w:r w:rsidR="004811C4">
        <w:t>0,1 M Natronlauge (100 mL), Essigsäureethylester (0,44 mL)</w:t>
      </w:r>
    </w:p>
    <w:p w14:paraId="25956902" w14:textId="3D1CA753" w:rsidR="00732A93" w:rsidRDefault="00732A93" w:rsidP="00732A93">
      <w:pPr>
        <w:tabs>
          <w:tab w:val="left" w:pos="1701"/>
          <w:tab w:val="left" w:pos="1985"/>
        </w:tabs>
        <w:ind w:left="1980" w:hanging="1980"/>
      </w:pPr>
      <w:r>
        <w:t>Aufbau:</w:t>
      </w:r>
      <w:r>
        <w:tab/>
      </w:r>
      <w:r>
        <w:tab/>
      </w:r>
    </w:p>
    <w:p w14:paraId="437175A7" w14:textId="20B9C958" w:rsidR="00BA7ADC" w:rsidRDefault="00BA7ADC" w:rsidP="00732A93">
      <w:pPr>
        <w:tabs>
          <w:tab w:val="left" w:pos="1701"/>
          <w:tab w:val="left" w:pos="1985"/>
        </w:tabs>
        <w:ind w:left="1980" w:hanging="1980"/>
      </w:pPr>
    </w:p>
    <w:p w14:paraId="0D126394" w14:textId="502E4E0F" w:rsidR="00BA7ADC" w:rsidRDefault="00BA7ADC" w:rsidP="00732A93">
      <w:pPr>
        <w:tabs>
          <w:tab w:val="left" w:pos="1701"/>
          <w:tab w:val="left" w:pos="1985"/>
        </w:tabs>
        <w:ind w:left="1980" w:hanging="1980"/>
      </w:pPr>
    </w:p>
    <w:p w14:paraId="1B7576DC" w14:textId="7EF49334" w:rsidR="00BA7ADC" w:rsidRDefault="00BA7ADC" w:rsidP="00732A93">
      <w:pPr>
        <w:tabs>
          <w:tab w:val="left" w:pos="1701"/>
          <w:tab w:val="left" w:pos="1985"/>
        </w:tabs>
        <w:ind w:left="1980" w:hanging="1980"/>
      </w:pPr>
    </w:p>
    <w:p w14:paraId="07C02A3B" w14:textId="025725E2" w:rsidR="00BA7ADC" w:rsidRDefault="00BA7ADC" w:rsidP="00732A93">
      <w:pPr>
        <w:tabs>
          <w:tab w:val="left" w:pos="1701"/>
          <w:tab w:val="left" w:pos="1985"/>
        </w:tabs>
        <w:ind w:left="1980" w:hanging="1980"/>
      </w:pPr>
    </w:p>
    <w:p w14:paraId="6454F53D" w14:textId="1C6E3630" w:rsidR="00BA7ADC" w:rsidRDefault="00BA7ADC" w:rsidP="00732A93">
      <w:pPr>
        <w:tabs>
          <w:tab w:val="left" w:pos="1701"/>
          <w:tab w:val="left" w:pos="1985"/>
        </w:tabs>
        <w:ind w:left="1980" w:hanging="1980"/>
      </w:pPr>
    </w:p>
    <w:p w14:paraId="4B2186A9" w14:textId="4F9F969C" w:rsidR="00BA7ADC" w:rsidRDefault="00BA7ADC">
      <w:pPr>
        <w:spacing w:line="276" w:lineRule="auto"/>
        <w:jc w:val="left"/>
      </w:pPr>
      <w:r>
        <w:br w:type="page"/>
      </w:r>
    </w:p>
    <w:p w14:paraId="3662DE8C" w14:textId="22F5DE66" w:rsidR="00732A93" w:rsidRDefault="00BA7ADC" w:rsidP="00732A93">
      <w:pPr>
        <w:tabs>
          <w:tab w:val="left" w:pos="1701"/>
          <w:tab w:val="left" w:pos="1985"/>
        </w:tabs>
        <w:ind w:left="1980" w:hanging="1980"/>
      </w:pPr>
      <w:r>
        <w:lastRenderedPageBreak/>
        <w:t>Durchführung:</w:t>
      </w:r>
      <w:r>
        <w:tab/>
      </w:r>
      <w:r>
        <w:tab/>
      </w:r>
      <w:r w:rsidR="00F361B0">
        <w:t xml:space="preserve">Ein Wasserbad wird auf dem Magnetrührer auf 33 °C erwärmt und konstant gehalten. Der Erlenmeyerkolben wird mit 100 mL 0,1 M Natronlauge gefüllt. Mithilfe des Stativs wird der Erlenmeyerkolben so in das Wasserbad </w:t>
      </w:r>
      <w:r w:rsidR="00850AA1">
        <w:t>ein</w:t>
      </w:r>
      <w:r w:rsidR="00F361B0">
        <w:t xml:space="preserve">getaucht, dass die Lösung knapp unterhalb des Wasserstandes liegt. Der Leitfähigkeitsprüfer wird mit der Spannungsquelle verbunden und in die Natronlauge getaucht. Zur Messung der elektrischen Leitfähigkeit wird ein Multimeter als Amperemeter in Reihe und eines als Voltmeter parallel zum Stromkreis </w:t>
      </w:r>
      <w:r w:rsidR="00850AA1">
        <w:t>geschaltet</w:t>
      </w:r>
      <w:r w:rsidR="00F361B0">
        <w:t xml:space="preserve">. Die Anfangswerte werden notiert. </w:t>
      </w:r>
      <w:r w:rsidR="00850AA1">
        <w:t xml:space="preserve">Anschließend </w:t>
      </w:r>
      <w:r w:rsidR="00F361B0">
        <w:t xml:space="preserve">werden 0,44 mL Essigsäureethylester </w:t>
      </w:r>
      <w:r w:rsidR="00850AA1">
        <w:t xml:space="preserve">zur Natronlauge </w:t>
      </w:r>
      <w:r w:rsidR="00F361B0">
        <w:t xml:space="preserve">hinzugegeben und alle dreißig Sekunden Spannung und Stromstärke notiert, bis die Werte sich über zwei Minuten nicht mehr verändern. </w:t>
      </w:r>
      <w:r w:rsidR="00A44D97">
        <w:t>Diese Durchführung wird analog bei 43 °C wiederholt.</w:t>
      </w:r>
    </w:p>
    <w:p w14:paraId="0A007D53" w14:textId="10A171FC" w:rsidR="00732A93" w:rsidRDefault="00732A93" w:rsidP="00732A93">
      <w:pPr>
        <w:tabs>
          <w:tab w:val="left" w:pos="1701"/>
          <w:tab w:val="left" w:pos="1985"/>
        </w:tabs>
        <w:ind w:left="1980" w:hanging="1980"/>
      </w:pPr>
      <w:r>
        <w:t>Beobachtung:</w:t>
      </w:r>
      <w:r>
        <w:tab/>
      </w:r>
      <w:r>
        <w:tab/>
      </w:r>
      <w:r w:rsidR="00A44D97">
        <w:t>Nach Zugabe des Esters sinkt die gemessene Spannung, bis sie nach etwa 15 Minuten wieder konstant bleibt. In XY sind die Messwerte bei zwei Temperaturen aufgeführt.</w:t>
      </w:r>
    </w:p>
    <w:p w14:paraId="0598F96C" w14:textId="28BA026D" w:rsidR="00191761" w:rsidRDefault="00191761" w:rsidP="00191761">
      <w:pPr>
        <w:pStyle w:val="Beschriftung"/>
        <w:keepNext/>
      </w:pPr>
      <w:r>
        <w:t xml:space="preserve">Tabelle </w:t>
      </w:r>
      <w:fldSimple w:instr=" SEQ Tabelle \* ARABIC ">
        <w:r w:rsidR="008508F1">
          <w:rPr>
            <w:noProof/>
          </w:rPr>
          <w:t>1</w:t>
        </w:r>
      </w:fldSimple>
      <w:r>
        <w:t>: Messwerte der Leitfähigkeitsänderung der Verseifung bei unterschiedlichen Temperaturen.</w:t>
      </w:r>
    </w:p>
    <w:tbl>
      <w:tblPr>
        <w:tblStyle w:val="Tabellenraster"/>
        <w:tblW w:w="5000" w:type="pct"/>
        <w:tblLook w:val="04A0" w:firstRow="1" w:lastRow="0" w:firstColumn="1" w:lastColumn="0" w:noHBand="0" w:noVBand="1"/>
      </w:tblPr>
      <w:tblGrid>
        <w:gridCol w:w="1275"/>
        <w:gridCol w:w="1363"/>
        <w:gridCol w:w="1599"/>
        <w:gridCol w:w="587"/>
        <w:gridCol w:w="1276"/>
        <w:gridCol w:w="1363"/>
        <w:gridCol w:w="1599"/>
      </w:tblGrid>
      <w:tr w:rsidR="00191761" w:rsidRPr="00191761" w14:paraId="32361D4C" w14:textId="49C83019" w:rsidTr="00520469">
        <w:tc>
          <w:tcPr>
            <w:tcW w:w="2338" w:type="pct"/>
            <w:gridSpan w:val="3"/>
            <w:vAlign w:val="center"/>
          </w:tcPr>
          <w:p w14:paraId="762CDD63" w14:textId="0BF7E3CC" w:rsidR="00191761" w:rsidRPr="00191761" w:rsidRDefault="00191761" w:rsidP="00191761">
            <w:pPr>
              <w:jc w:val="center"/>
              <w:rPr>
                <w:sz w:val="16"/>
                <w:szCs w:val="18"/>
              </w:rPr>
            </w:pPr>
            <w:r w:rsidRPr="00191761">
              <w:rPr>
                <w:sz w:val="16"/>
                <w:szCs w:val="18"/>
              </w:rPr>
              <w:t>33 °C</w:t>
            </w:r>
          </w:p>
        </w:tc>
        <w:tc>
          <w:tcPr>
            <w:tcW w:w="324" w:type="pct"/>
            <w:tcBorders>
              <w:top w:val="nil"/>
              <w:bottom w:val="nil"/>
            </w:tcBorders>
          </w:tcPr>
          <w:p w14:paraId="12BDE9A2" w14:textId="77777777" w:rsidR="00191761" w:rsidRPr="00191761" w:rsidRDefault="00191761" w:rsidP="00191761">
            <w:pPr>
              <w:jc w:val="center"/>
              <w:rPr>
                <w:sz w:val="16"/>
                <w:szCs w:val="18"/>
              </w:rPr>
            </w:pPr>
          </w:p>
        </w:tc>
        <w:tc>
          <w:tcPr>
            <w:tcW w:w="2338" w:type="pct"/>
            <w:gridSpan w:val="3"/>
            <w:vAlign w:val="center"/>
          </w:tcPr>
          <w:p w14:paraId="1FEA1B6E" w14:textId="1A0D7E95" w:rsidR="00191761" w:rsidRPr="00191761" w:rsidRDefault="00191761" w:rsidP="00191761">
            <w:pPr>
              <w:jc w:val="center"/>
              <w:rPr>
                <w:sz w:val="16"/>
                <w:szCs w:val="18"/>
              </w:rPr>
            </w:pPr>
            <w:r w:rsidRPr="00191761">
              <w:rPr>
                <w:sz w:val="16"/>
                <w:szCs w:val="18"/>
              </w:rPr>
              <w:t>43 °C</w:t>
            </w:r>
          </w:p>
        </w:tc>
      </w:tr>
      <w:tr w:rsidR="00191761" w:rsidRPr="00191761" w14:paraId="22437437" w14:textId="77777777" w:rsidTr="00191761">
        <w:tc>
          <w:tcPr>
            <w:tcW w:w="704" w:type="pct"/>
            <w:vAlign w:val="center"/>
          </w:tcPr>
          <w:p w14:paraId="65E28985" w14:textId="5F7DB21E" w:rsidR="00191761" w:rsidRPr="00191761" w:rsidRDefault="00191761" w:rsidP="00191761">
            <w:pPr>
              <w:jc w:val="center"/>
              <w:rPr>
                <w:sz w:val="16"/>
                <w:szCs w:val="18"/>
              </w:rPr>
            </w:pPr>
            <w:r w:rsidRPr="00191761">
              <w:rPr>
                <w:sz w:val="16"/>
                <w:szCs w:val="18"/>
              </w:rPr>
              <w:t>t</w:t>
            </w:r>
          </w:p>
        </w:tc>
        <w:tc>
          <w:tcPr>
            <w:tcW w:w="752" w:type="pct"/>
            <w:vAlign w:val="center"/>
          </w:tcPr>
          <w:p w14:paraId="3EC29506" w14:textId="74271085" w:rsidR="00191761" w:rsidRPr="00191761" w:rsidRDefault="00191761" w:rsidP="00191761">
            <w:pPr>
              <w:jc w:val="center"/>
              <w:rPr>
                <w:sz w:val="16"/>
                <w:szCs w:val="18"/>
              </w:rPr>
            </w:pPr>
            <w:r w:rsidRPr="00191761">
              <w:rPr>
                <w:sz w:val="16"/>
                <w:szCs w:val="18"/>
              </w:rPr>
              <w:t>U</w:t>
            </w:r>
          </w:p>
        </w:tc>
        <w:tc>
          <w:tcPr>
            <w:tcW w:w="882" w:type="pct"/>
            <w:vAlign w:val="center"/>
          </w:tcPr>
          <w:p w14:paraId="49DBDBA0" w14:textId="19B1C68A" w:rsidR="00191761" w:rsidRPr="00191761" w:rsidRDefault="00191761" w:rsidP="00191761">
            <w:pPr>
              <w:jc w:val="center"/>
              <w:rPr>
                <w:sz w:val="16"/>
                <w:szCs w:val="18"/>
              </w:rPr>
            </w:pPr>
            <w:r w:rsidRPr="00191761">
              <w:rPr>
                <w:sz w:val="16"/>
                <w:szCs w:val="18"/>
              </w:rPr>
              <w:t>I</w:t>
            </w:r>
          </w:p>
        </w:tc>
        <w:tc>
          <w:tcPr>
            <w:tcW w:w="324" w:type="pct"/>
            <w:tcBorders>
              <w:top w:val="nil"/>
              <w:bottom w:val="nil"/>
            </w:tcBorders>
          </w:tcPr>
          <w:p w14:paraId="399C95FB" w14:textId="77777777" w:rsidR="00191761" w:rsidRPr="00191761" w:rsidRDefault="00191761" w:rsidP="00191761">
            <w:pPr>
              <w:jc w:val="center"/>
              <w:rPr>
                <w:sz w:val="16"/>
                <w:szCs w:val="18"/>
              </w:rPr>
            </w:pPr>
          </w:p>
        </w:tc>
        <w:tc>
          <w:tcPr>
            <w:tcW w:w="704" w:type="pct"/>
            <w:vAlign w:val="center"/>
          </w:tcPr>
          <w:p w14:paraId="128557CE" w14:textId="1AB8AB9E" w:rsidR="00191761" w:rsidRPr="00191761" w:rsidRDefault="00191761" w:rsidP="00191761">
            <w:pPr>
              <w:jc w:val="center"/>
              <w:rPr>
                <w:sz w:val="16"/>
                <w:szCs w:val="18"/>
              </w:rPr>
            </w:pPr>
            <w:r w:rsidRPr="00191761">
              <w:rPr>
                <w:sz w:val="16"/>
                <w:szCs w:val="18"/>
              </w:rPr>
              <w:t>t</w:t>
            </w:r>
          </w:p>
        </w:tc>
        <w:tc>
          <w:tcPr>
            <w:tcW w:w="752" w:type="pct"/>
            <w:vAlign w:val="center"/>
          </w:tcPr>
          <w:p w14:paraId="208622AD" w14:textId="11BA5658" w:rsidR="00191761" w:rsidRPr="00191761" w:rsidRDefault="00191761" w:rsidP="00191761">
            <w:pPr>
              <w:jc w:val="center"/>
              <w:rPr>
                <w:sz w:val="16"/>
                <w:szCs w:val="18"/>
              </w:rPr>
            </w:pPr>
            <w:r w:rsidRPr="00191761">
              <w:rPr>
                <w:sz w:val="16"/>
                <w:szCs w:val="18"/>
              </w:rPr>
              <w:t>U</w:t>
            </w:r>
          </w:p>
        </w:tc>
        <w:tc>
          <w:tcPr>
            <w:tcW w:w="882" w:type="pct"/>
            <w:vAlign w:val="center"/>
          </w:tcPr>
          <w:p w14:paraId="54ECFA19" w14:textId="348F35AD" w:rsidR="00191761" w:rsidRPr="00191761" w:rsidRDefault="00191761" w:rsidP="00191761">
            <w:pPr>
              <w:jc w:val="center"/>
              <w:rPr>
                <w:sz w:val="16"/>
                <w:szCs w:val="18"/>
              </w:rPr>
            </w:pPr>
            <w:r w:rsidRPr="00191761">
              <w:rPr>
                <w:sz w:val="16"/>
                <w:szCs w:val="18"/>
              </w:rPr>
              <w:t>I</w:t>
            </w:r>
          </w:p>
        </w:tc>
      </w:tr>
      <w:tr w:rsidR="00191761" w:rsidRPr="00191761" w14:paraId="48D1A5FC" w14:textId="732B1776" w:rsidTr="00191761">
        <w:tc>
          <w:tcPr>
            <w:tcW w:w="704" w:type="pct"/>
            <w:vAlign w:val="center"/>
          </w:tcPr>
          <w:p w14:paraId="610EA9AD" w14:textId="77777777" w:rsidR="00191761" w:rsidRPr="00191761" w:rsidRDefault="00191761" w:rsidP="00191761">
            <w:pPr>
              <w:jc w:val="center"/>
              <w:rPr>
                <w:sz w:val="16"/>
                <w:szCs w:val="18"/>
              </w:rPr>
            </w:pPr>
            <w:r w:rsidRPr="00191761">
              <w:rPr>
                <w:sz w:val="16"/>
                <w:szCs w:val="18"/>
              </w:rPr>
              <w:t>0</w:t>
            </w:r>
          </w:p>
        </w:tc>
        <w:tc>
          <w:tcPr>
            <w:tcW w:w="752" w:type="pct"/>
            <w:vAlign w:val="center"/>
          </w:tcPr>
          <w:p w14:paraId="0A902D1D" w14:textId="77777777" w:rsidR="00191761" w:rsidRPr="00191761" w:rsidRDefault="00191761" w:rsidP="00191761">
            <w:pPr>
              <w:jc w:val="center"/>
              <w:rPr>
                <w:sz w:val="16"/>
                <w:szCs w:val="18"/>
              </w:rPr>
            </w:pPr>
            <w:r w:rsidRPr="00191761">
              <w:rPr>
                <w:sz w:val="16"/>
                <w:szCs w:val="18"/>
              </w:rPr>
              <w:t>6,86</w:t>
            </w:r>
          </w:p>
        </w:tc>
        <w:tc>
          <w:tcPr>
            <w:tcW w:w="882" w:type="pct"/>
            <w:vAlign w:val="center"/>
          </w:tcPr>
          <w:p w14:paraId="581F6E27" w14:textId="77777777" w:rsidR="00191761" w:rsidRPr="00191761" w:rsidRDefault="00191761" w:rsidP="00191761">
            <w:pPr>
              <w:jc w:val="center"/>
              <w:rPr>
                <w:sz w:val="16"/>
                <w:szCs w:val="18"/>
              </w:rPr>
            </w:pPr>
            <w:r w:rsidRPr="00191761">
              <w:rPr>
                <w:sz w:val="16"/>
                <w:szCs w:val="18"/>
              </w:rPr>
              <w:t>113</w:t>
            </w:r>
          </w:p>
        </w:tc>
        <w:tc>
          <w:tcPr>
            <w:tcW w:w="324" w:type="pct"/>
            <w:tcBorders>
              <w:top w:val="nil"/>
              <w:bottom w:val="nil"/>
            </w:tcBorders>
          </w:tcPr>
          <w:p w14:paraId="7761597E" w14:textId="77777777" w:rsidR="00191761" w:rsidRPr="00191761" w:rsidRDefault="00191761" w:rsidP="00191761">
            <w:pPr>
              <w:jc w:val="center"/>
              <w:rPr>
                <w:sz w:val="16"/>
                <w:szCs w:val="18"/>
              </w:rPr>
            </w:pPr>
          </w:p>
        </w:tc>
        <w:tc>
          <w:tcPr>
            <w:tcW w:w="704" w:type="pct"/>
            <w:vAlign w:val="center"/>
          </w:tcPr>
          <w:p w14:paraId="7AC46699" w14:textId="47327FE5" w:rsidR="00191761" w:rsidRPr="00191761" w:rsidRDefault="00191761" w:rsidP="00191761">
            <w:pPr>
              <w:jc w:val="center"/>
              <w:rPr>
                <w:sz w:val="16"/>
                <w:szCs w:val="18"/>
              </w:rPr>
            </w:pPr>
            <w:r w:rsidRPr="00191761">
              <w:rPr>
                <w:sz w:val="16"/>
                <w:szCs w:val="18"/>
              </w:rPr>
              <w:t>0</w:t>
            </w:r>
          </w:p>
        </w:tc>
        <w:tc>
          <w:tcPr>
            <w:tcW w:w="752" w:type="pct"/>
            <w:vAlign w:val="center"/>
          </w:tcPr>
          <w:p w14:paraId="2F12AB98" w14:textId="5ABF30AB" w:rsidR="00191761" w:rsidRPr="00191761" w:rsidRDefault="00191761" w:rsidP="00191761">
            <w:pPr>
              <w:jc w:val="center"/>
              <w:rPr>
                <w:sz w:val="16"/>
                <w:szCs w:val="18"/>
              </w:rPr>
            </w:pPr>
            <w:r w:rsidRPr="00191761">
              <w:rPr>
                <w:sz w:val="16"/>
                <w:szCs w:val="18"/>
              </w:rPr>
              <w:t>6,81</w:t>
            </w:r>
          </w:p>
        </w:tc>
        <w:tc>
          <w:tcPr>
            <w:tcW w:w="882" w:type="pct"/>
            <w:vAlign w:val="center"/>
          </w:tcPr>
          <w:p w14:paraId="572FF52A" w14:textId="73BAE8FC" w:rsidR="00191761" w:rsidRPr="00191761" w:rsidRDefault="00191761" w:rsidP="00191761">
            <w:pPr>
              <w:jc w:val="center"/>
              <w:rPr>
                <w:sz w:val="16"/>
                <w:szCs w:val="18"/>
              </w:rPr>
            </w:pPr>
            <w:r w:rsidRPr="00191761">
              <w:rPr>
                <w:sz w:val="16"/>
                <w:szCs w:val="18"/>
              </w:rPr>
              <w:t>132,1</w:t>
            </w:r>
          </w:p>
        </w:tc>
      </w:tr>
      <w:tr w:rsidR="00191761" w:rsidRPr="00191761" w14:paraId="6C608F5E" w14:textId="65DD2A4A" w:rsidTr="00191761">
        <w:tc>
          <w:tcPr>
            <w:tcW w:w="704" w:type="pct"/>
            <w:vAlign w:val="center"/>
          </w:tcPr>
          <w:p w14:paraId="2DD989E4" w14:textId="77777777" w:rsidR="00191761" w:rsidRPr="00191761" w:rsidRDefault="00191761" w:rsidP="00191761">
            <w:pPr>
              <w:jc w:val="center"/>
              <w:rPr>
                <w:sz w:val="16"/>
                <w:szCs w:val="18"/>
              </w:rPr>
            </w:pPr>
            <w:r w:rsidRPr="00191761">
              <w:rPr>
                <w:sz w:val="16"/>
                <w:szCs w:val="18"/>
              </w:rPr>
              <w:t>20</w:t>
            </w:r>
          </w:p>
        </w:tc>
        <w:tc>
          <w:tcPr>
            <w:tcW w:w="752" w:type="pct"/>
            <w:vAlign w:val="center"/>
          </w:tcPr>
          <w:p w14:paraId="0D8BC566" w14:textId="77777777" w:rsidR="00191761" w:rsidRPr="00191761" w:rsidRDefault="00191761" w:rsidP="00191761">
            <w:pPr>
              <w:jc w:val="center"/>
              <w:rPr>
                <w:sz w:val="16"/>
                <w:szCs w:val="18"/>
              </w:rPr>
            </w:pPr>
            <w:r w:rsidRPr="00191761">
              <w:rPr>
                <w:sz w:val="16"/>
                <w:szCs w:val="18"/>
              </w:rPr>
              <w:t>6,86</w:t>
            </w:r>
          </w:p>
        </w:tc>
        <w:tc>
          <w:tcPr>
            <w:tcW w:w="882" w:type="pct"/>
            <w:vAlign w:val="center"/>
          </w:tcPr>
          <w:p w14:paraId="46209E2A" w14:textId="77777777" w:rsidR="00191761" w:rsidRPr="00191761" w:rsidRDefault="00191761" w:rsidP="00191761">
            <w:pPr>
              <w:jc w:val="center"/>
              <w:rPr>
                <w:sz w:val="16"/>
                <w:szCs w:val="18"/>
              </w:rPr>
            </w:pPr>
            <w:r w:rsidRPr="00191761">
              <w:rPr>
                <w:sz w:val="16"/>
                <w:szCs w:val="18"/>
              </w:rPr>
              <w:t>111,2</w:t>
            </w:r>
          </w:p>
        </w:tc>
        <w:tc>
          <w:tcPr>
            <w:tcW w:w="324" w:type="pct"/>
            <w:tcBorders>
              <w:top w:val="nil"/>
              <w:bottom w:val="nil"/>
            </w:tcBorders>
          </w:tcPr>
          <w:p w14:paraId="2FE40281" w14:textId="77777777" w:rsidR="00191761" w:rsidRPr="00191761" w:rsidRDefault="00191761" w:rsidP="00191761">
            <w:pPr>
              <w:jc w:val="center"/>
              <w:rPr>
                <w:sz w:val="16"/>
                <w:szCs w:val="18"/>
              </w:rPr>
            </w:pPr>
          </w:p>
        </w:tc>
        <w:tc>
          <w:tcPr>
            <w:tcW w:w="704" w:type="pct"/>
            <w:vAlign w:val="center"/>
          </w:tcPr>
          <w:p w14:paraId="4986642A" w14:textId="6CB326CA" w:rsidR="00191761" w:rsidRPr="00191761" w:rsidRDefault="00191761" w:rsidP="00191761">
            <w:pPr>
              <w:jc w:val="center"/>
              <w:rPr>
                <w:sz w:val="16"/>
                <w:szCs w:val="18"/>
              </w:rPr>
            </w:pPr>
            <w:r w:rsidRPr="00191761">
              <w:rPr>
                <w:sz w:val="16"/>
                <w:szCs w:val="18"/>
              </w:rPr>
              <w:t>30</w:t>
            </w:r>
          </w:p>
        </w:tc>
        <w:tc>
          <w:tcPr>
            <w:tcW w:w="752" w:type="pct"/>
            <w:vAlign w:val="center"/>
          </w:tcPr>
          <w:p w14:paraId="0F6423F3" w14:textId="75477C84" w:rsidR="00191761" w:rsidRPr="00191761" w:rsidRDefault="00191761" w:rsidP="00191761">
            <w:pPr>
              <w:jc w:val="center"/>
              <w:rPr>
                <w:sz w:val="16"/>
                <w:szCs w:val="18"/>
              </w:rPr>
            </w:pPr>
            <w:r w:rsidRPr="00191761">
              <w:rPr>
                <w:sz w:val="16"/>
                <w:szCs w:val="18"/>
              </w:rPr>
              <w:t>6,81</w:t>
            </w:r>
          </w:p>
        </w:tc>
        <w:tc>
          <w:tcPr>
            <w:tcW w:w="882" w:type="pct"/>
            <w:vAlign w:val="center"/>
          </w:tcPr>
          <w:p w14:paraId="70AC5782" w14:textId="5280CAA4" w:rsidR="00191761" w:rsidRPr="00191761" w:rsidRDefault="00191761" w:rsidP="00191761">
            <w:pPr>
              <w:jc w:val="center"/>
              <w:rPr>
                <w:sz w:val="16"/>
                <w:szCs w:val="18"/>
              </w:rPr>
            </w:pPr>
            <w:r w:rsidRPr="00191761">
              <w:rPr>
                <w:sz w:val="16"/>
                <w:szCs w:val="18"/>
              </w:rPr>
              <w:t>125,8</w:t>
            </w:r>
          </w:p>
        </w:tc>
      </w:tr>
      <w:tr w:rsidR="00191761" w:rsidRPr="00191761" w14:paraId="22D34B09" w14:textId="1EA61562" w:rsidTr="00191761">
        <w:tc>
          <w:tcPr>
            <w:tcW w:w="704" w:type="pct"/>
            <w:vAlign w:val="center"/>
          </w:tcPr>
          <w:p w14:paraId="4F68E862" w14:textId="77777777" w:rsidR="00191761" w:rsidRPr="00191761" w:rsidRDefault="00191761" w:rsidP="00191761">
            <w:pPr>
              <w:jc w:val="center"/>
              <w:rPr>
                <w:sz w:val="16"/>
                <w:szCs w:val="18"/>
              </w:rPr>
            </w:pPr>
            <w:r w:rsidRPr="00191761">
              <w:rPr>
                <w:sz w:val="16"/>
                <w:szCs w:val="18"/>
              </w:rPr>
              <w:t>56</w:t>
            </w:r>
          </w:p>
        </w:tc>
        <w:tc>
          <w:tcPr>
            <w:tcW w:w="752" w:type="pct"/>
            <w:vAlign w:val="center"/>
          </w:tcPr>
          <w:p w14:paraId="06A7CC59" w14:textId="77777777" w:rsidR="00191761" w:rsidRPr="00191761" w:rsidRDefault="00191761" w:rsidP="00191761">
            <w:pPr>
              <w:jc w:val="center"/>
              <w:rPr>
                <w:sz w:val="16"/>
                <w:szCs w:val="18"/>
              </w:rPr>
            </w:pPr>
            <w:r w:rsidRPr="00191761">
              <w:rPr>
                <w:sz w:val="16"/>
                <w:szCs w:val="18"/>
              </w:rPr>
              <w:t>6,86</w:t>
            </w:r>
          </w:p>
        </w:tc>
        <w:tc>
          <w:tcPr>
            <w:tcW w:w="882" w:type="pct"/>
            <w:vAlign w:val="center"/>
          </w:tcPr>
          <w:p w14:paraId="6E573684" w14:textId="77777777" w:rsidR="00191761" w:rsidRPr="00191761" w:rsidRDefault="00191761" w:rsidP="00191761">
            <w:pPr>
              <w:jc w:val="center"/>
              <w:rPr>
                <w:sz w:val="16"/>
                <w:szCs w:val="18"/>
              </w:rPr>
            </w:pPr>
            <w:r w:rsidRPr="00191761">
              <w:rPr>
                <w:sz w:val="16"/>
                <w:szCs w:val="18"/>
              </w:rPr>
              <w:t>109,5</w:t>
            </w:r>
          </w:p>
        </w:tc>
        <w:tc>
          <w:tcPr>
            <w:tcW w:w="324" w:type="pct"/>
            <w:tcBorders>
              <w:top w:val="nil"/>
              <w:bottom w:val="nil"/>
            </w:tcBorders>
          </w:tcPr>
          <w:p w14:paraId="26943C73" w14:textId="77777777" w:rsidR="00191761" w:rsidRPr="00191761" w:rsidRDefault="00191761" w:rsidP="00191761">
            <w:pPr>
              <w:jc w:val="center"/>
              <w:rPr>
                <w:sz w:val="16"/>
                <w:szCs w:val="18"/>
              </w:rPr>
            </w:pPr>
          </w:p>
        </w:tc>
        <w:tc>
          <w:tcPr>
            <w:tcW w:w="704" w:type="pct"/>
            <w:vAlign w:val="center"/>
          </w:tcPr>
          <w:p w14:paraId="55D5F186" w14:textId="5940D0B9" w:rsidR="00191761" w:rsidRPr="00191761" w:rsidRDefault="00191761" w:rsidP="00191761">
            <w:pPr>
              <w:jc w:val="center"/>
              <w:rPr>
                <w:sz w:val="16"/>
                <w:szCs w:val="18"/>
              </w:rPr>
            </w:pPr>
            <w:r w:rsidRPr="00191761">
              <w:rPr>
                <w:sz w:val="16"/>
                <w:szCs w:val="18"/>
              </w:rPr>
              <w:t>60</w:t>
            </w:r>
          </w:p>
        </w:tc>
        <w:tc>
          <w:tcPr>
            <w:tcW w:w="752" w:type="pct"/>
            <w:vAlign w:val="center"/>
          </w:tcPr>
          <w:p w14:paraId="67F67413" w14:textId="1686202B" w:rsidR="00191761" w:rsidRPr="00191761" w:rsidRDefault="00191761" w:rsidP="00191761">
            <w:pPr>
              <w:jc w:val="center"/>
              <w:rPr>
                <w:sz w:val="16"/>
                <w:szCs w:val="18"/>
              </w:rPr>
            </w:pPr>
            <w:r w:rsidRPr="00191761">
              <w:rPr>
                <w:sz w:val="16"/>
                <w:szCs w:val="18"/>
              </w:rPr>
              <w:t>6,83</w:t>
            </w:r>
          </w:p>
        </w:tc>
        <w:tc>
          <w:tcPr>
            <w:tcW w:w="882" w:type="pct"/>
            <w:vAlign w:val="center"/>
          </w:tcPr>
          <w:p w14:paraId="648F0D84" w14:textId="328CD6A2" w:rsidR="00191761" w:rsidRPr="00191761" w:rsidRDefault="00191761" w:rsidP="00191761">
            <w:pPr>
              <w:jc w:val="center"/>
              <w:rPr>
                <w:sz w:val="16"/>
                <w:szCs w:val="18"/>
              </w:rPr>
            </w:pPr>
            <w:r w:rsidRPr="00191761">
              <w:rPr>
                <w:sz w:val="16"/>
                <w:szCs w:val="18"/>
              </w:rPr>
              <w:t>123,8</w:t>
            </w:r>
          </w:p>
        </w:tc>
      </w:tr>
      <w:tr w:rsidR="00191761" w:rsidRPr="00191761" w14:paraId="59E091FB" w14:textId="5F0674A4" w:rsidTr="00191761">
        <w:tc>
          <w:tcPr>
            <w:tcW w:w="704" w:type="pct"/>
            <w:vAlign w:val="center"/>
          </w:tcPr>
          <w:p w14:paraId="1EF24D19" w14:textId="77777777" w:rsidR="00191761" w:rsidRPr="00191761" w:rsidRDefault="00191761" w:rsidP="00191761">
            <w:pPr>
              <w:jc w:val="center"/>
              <w:rPr>
                <w:sz w:val="16"/>
                <w:szCs w:val="18"/>
              </w:rPr>
            </w:pPr>
            <w:r w:rsidRPr="00191761">
              <w:rPr>
                <w:sz w:val="16"/>
                <w:szCs w:val="18"/>
              </w:rPr>
              <w:t>80</w:t>
            </w:r>
          </w:p>
        </w:tc>
        <w:tc>
          <w:tcPr>
            <w:tcW w:w="752" w:type="pct"/>
            <w:vAlign w:val="center"/>
          </w:tcPr>
          <w:p w14:paraId="50846DBB" w14:textId="77777777" w:rsidR="00191761" w:rsidRPr="00191761" w:rsidRDefault="00191761" w:rsidP="00191761">
            <w:pPr>
              <w:jc w:val="center"/>
              <w:rPr>
                <w:sz w:val="16"/>
                <w:szCs w:val="18"/>
              </w:rPr>
            </w:pPr>
            <w:r w:rsidRPr="00191761">
              <w:rPr>
                <w:sz w:val="16"/>
                <w:szCs w:val="18"/>
              </w:rPr>
              <w:t>6,86</w:t>
            </w:r>
          </w:p>
        </w:tc>
        <w:tc>
          <w:tcPr>
            <w:tcW w:w="882" w:type="pct"/>
            <w:vAlign w:val="center"/>
          </w:tcPr>
          <w:p w14:paraId="03727AE0" w14:textId="77777777" w:rsidR="00191761" w:rsidRPr="00191761" w:rsidRDefault="00191761" w:rsidP="00191761">
            <w:pPr>
              <w:jc w:val="center"/>
              <w:rPr>
                <w:sz w:val="16"/>
                <w:szCs w:val="18"/>
              </w:rPr>
            </w:pPr>
            <w:r w:rsidRPr="00191761">
              <w:rPr>
                <w:sz w:val="16"/>
                <w:szCs w:val="18"/>
              </w:rPr>
              <w:t>108,9</w:t>
            </w:r>
          </w:p>
        </w:tc>
        <w:tc>
          <w:tcPr>
            <w:tcW w:w="324" w:type="pct"/>
            <w:tcBorders>
              <w:top w:val="nil"/>
              <w:bottom w:val="nil"/>
            </w:tcBorders>
          </w:tcPr>
          <w:p w14:paraId="6736263A" w14:textId="77777777" w:rsidR="00191761" w:rsidRPr="00191761" w:rsidRDefault="00191761" w:rsidP="00191761">
            <w:pPr>
              <w:jc w:val="center"/>
              <w:rPr>
                <w:sz w:val="16"/>
                <w:szCs w:val="18"/>
              </w:rPr>
            </w:pPr>
          </w:p>
        </w:tc>
        <w:tc>
          <w:tcPr>
            <w:tcW w:w="704" w:type="pct"/>
            <w:vAlign w:val="center"/>
          </w:tcPr>
          <w:p w14:paraId="7EF69EA2" w14:textId="1FDFC931" w:rsidR="00191761" w:rsidRPr="00191761" w:rsidRDefault="00191761" w:rsidP="00191761">
            <w:pPr>
              <w:jc w:val="center"/>
              <w:rPr>
                <w:sz w:val="16"/>
                <w:szCs w:val="18"/>
              </w:rPr>
            </w:pPr>
            <w:r w:rsidRPr="00191761">
              <w:rPr>
                <w:sz w:val="16"/>
                <w:szCs w:val="18"/>
              </w:rPr>
              <w:t>90</w:t>
            </w:r>
          </w:p>
        </w:tc>
        <w:tc>
          <w:tcPr>
            <w:tcW w:w="752" w:type="pct"/>
            <w:vAlign w:val="center"/>
          </w:tcPr>
          <w:p w14:paraId="67E360DC" w14:textId="4AE28CEB" w:rsidR="00191761" w:rsidRPr="00191761" w:rsidRDefault="00191761" w:rsidP="00191761">
            <w:pPr>
              <w:jc w:val="center"/>
              <w:rPr>
                <w:sz w:val="16"/>
                <w:szCs w:val="18"/>
              </w:rPr>
            </w:pPr>
            <w:r w:rsidRPr="00191761">
              <w:rPr>
                <w:sz w:val="16"/>
                <w:szCs w:val="18"/>
              </w:rPr>
              <w:t>6,83</w:t>
            </w:r>
          </w:p>
        </w:tc>
        <w:tc>
          <w:tcPr>
            <w:tcW w:w="882" w:type="pct"/>
            <w:vAlign w:val="center"/>
          </w:tcPr>
          <w:p w14:paraId="15B5A2CE" w14:textId="7044EC88" w:rsidR="00191761" w:rsidRPr="00191761" w:rsidRDefault="00191761" w:rsidP="00191761">
            <w:pPr>
              <w:jc w:val="center"/>
              <w:rPr>
                <w:sz w:val="16"/>
                <w:szCs w:val="18"/>
              </w:rPr>
            </w:pPr>
            <w:r w:rsidRPr="00191761">
              <w:rPr>
                <w:sz w:val="16"/>
                <w:szCs w:val="18"/>
              </w:rPr>
              <w:t>121,2</w:t>
            </w:r>
          </w:p>
        </w:tc>
      </w:tr>
      <w:tr w:rsidR="00191761" w:rsidRPr="00191761" w14:paraId="66CA7DB0" w14:textId="74336989" w:rsidTr="00191761">
        <w:tc>
          <w:tcPr>
            <w:tcW w:w="704" w:type="pct"/>
            <w:vAlign w:val="center"/>
          </w:tcPr>
          <w:p w14:paraId="174D2347" w14:textId="77777777" w:rsidR="00191761" w:rsidRPr="00191761" w:rsidRDefault="00191761" w:rsidP="00191761">
            <w:pPr>
              <w:jc w:val="center"/>
              <w:rPr>
                <w:sz w:val="16"/>
                <w:szCs w:val="18"/>
              </w:rPr>
            </w:pPr>
            <w:r w:rsidRPr="00191761">
              <w:rPr>
                <w:sz w:val="16"/>
                <w:szCs w:val="18"/>
              </w:rPr>
              <w:t>110</w:t>
            </w:r>
          </w:p>
        </w:tc>
        <w:tc>
          <w:tcPr>
            <w:tcW w:w="752" w:type="pct"/>
            <w:vAlign w:val="center"/>
          </w:tcPr>
          <w:p w14:paraId="054F0D26" w14:textId="77777777" w:rsidR="00191761" w:rsidRPr="00191761" w:rsidRDefault="00191761" w:rsidP="00191761">
            <w:pPr>
              <w:jc w:val="center"/>
              <w:rPr>
                <w:sz w:val="16"/>
                <w:szCs w:val="18"/>
              </w:rPr>
            </w:pPr>
            <w:r w:rsidRPr="00191761">
              <w:rPr>
                <w:sz w:val="16"/>
                <w:szCs w:val="18"/>
              </w:rPr>
              <w:t>6,86</w:t>
            </w:r>
          </w:p>
        </w:tc>
        <w:tc>
          <w:tcPr>
            <w:tcW w:w="882" w:type="pct"/>
            <w:vAlign w:val="center"/>
          </w:tcPr>
          <w:p w14:paraId="44B820AE" w14:textId="77777777" w:rsidR="00191761" w:rsidRPr="00191761" w:rsidRDefault="00191761" w:rsidP="00191761">
            <w:pPr>
              <w:jc w:val="center"/>
              <w:rPr>
                <w:sz w:val="16"/>
                <w:szCs w:val="18"/>
              </w:rPr>
            </w:pPr>
            <w:r w:rsidRPr="00191761">
              <w:rPr>
                <w:sz w:val="16"/>
                <w:szCs w:val="18"/>
              </w:rPr>
              <w:t>107,5</w:t>
            </w:r>
          </w:p>
        </w:tc>
        <w:tc>
          <w:tcPr>
            <w:tcW w:w="324" w:type="pct"/>
            <w:tcBorders>
              <w:top w:val="nil"/>
              <w:bottom w:val="nil"/>
            </w:tcBorders>
          </w:tcPr>
          <w:p w14:paraId="07DBF197" w14:textId="77777777" w:rsidR="00191761" w:rsidRPr="00191761" w:rsidRDefault="00191761" w:rsidP="00191761">
            <w:pPr>
              <w:jc w:val="center"/>
              <w:rPr>
                <w:sz w:val="16"/>
                <w:szCs w:val="18"/>
              </w:rPr>
            </w:pPr>
          </w:p>
        </w:tc>
        <w:tc>
          <w:tcPr>
            <w:tcW w:w="704" w:type="pct"/>
            <w:vAlign w:val="center"/>
          </w:tcPr>
          <w:p w14:paraId="2457A4AA" w14:textId="23657F93" w:rsidR="00191761" w:rsidRPr="00191761" w:rsidRDefault="00191761" w:rsidP="00191761">
            <w:pPr>
              <w:jc w:val="center"/>
              <w:rPr>
                <w:sz w:val="16"/>
                <w:szCs w:val="18"/>
              </w:rPr>
            </w:pPr>
            <w:r w:rsidRPr="00191761">
              <w:rPr>
                <w:sz w:val="16"/>
                <w:szCs w:val="18"/>
              </w:rPr>
              <w:t>120</w:t>
            </w:r>
          </w:p>
        </w:tc>
        <w:tc>
          <w:tcPr>
            <w:tcW w:w="752" w:type="pct"/>
            <w:vAlign w:val="center"/>
          </w:tcPr>
          <w:p w14:paraId="5C711B81" w14:textId="07E3F156" w:rsidR="00191761" w:rsidRPr="00191761" w:rsidRDefault="00191761" w:rsidP="00191761">
            <w:pPr>
              <w:jc w:val="center"/>
              <w:rPr>
                <w:sz w:val="16"/>
                <w:szCs w:val="18"/>
              </w:rPr>
            </w:pPr>
            <w:r w:rsidRPr="00191761">
              <w:rPr>
                <w:sz w:val="16"/>
                <w:szCs w:val="18"/>
              </w:rPr>
              <w:t>6,84</w:t>
            </w:r>
          </w:p>
        </w:tc>
        <w:tc>
          <w:tcPr>
            <w:tcW w:w="882" w:type="pct"/>
            <w:vAlign w:val="center"/>
          </w:tcPr>
          <w:p w14:paraId="7364AF84" w14:textId="4EAE1BB3" w:rsidR="00191761" w:rsidRPr="00191761" w:rsidRDefault="00191761" w:rsidP="00191761">
            <w:pPr>
              <w:jc w:val="center"/>
              <w:rPr>
                <w:sz w:val="16"/>
                <w:szCs w:val="18"/>
              </w:rPr>
            </w:pPr>
            <w:r w:rsidRPr="00191761">
              <w:rPr>
                <w:sz w:val="16"/>
                <w:szCs w:val="18"/>
              </w:rPr>
              <w:t>119</w:t>
            </w:r>
          </w:p>
        </w:tc>
      </w:tr>
      <w:tr w:rsidR="00191761" w:rsidRPr="00191761" w14:paraId="1BC54622" w14:textId="78AE59CE" w:rsidTr="00191761">
        <w:tc>
          <w:tcPr>
            <w:tcW w:w="704" w:type="pct"/>
            <w:vAlign w:val="center"/>
          </w:tcPr>
          <w:p w14:paraId="0144B7E9" w14:textId="77777777" w:rsidR="00191761" w:rsidRPr="00191761" w:rsidRDefault="00191761" w:rsidP="00191761">
            <w:pPr>
              <w:jc w:val="center"/>
              <w:rPr>
                <w:sz w:val="16"/>
                <w:szCs w:val="18"/>
              </w:rPr>
            </w:pPr>
            <w:r w:rsidRPr="00191761">
              <w:rPr>
                <w:sz w:val="16"/>
                <w:szCs w:val="18"/>
              </w:rPr>
              <w:t>140</w:t>
            </w:r>
          </w:p>
        </w:tc>
        <w:tc>
          <w:tcPr>
            <w:tcW w:w="752" w:type="pct"/>
            <w:vAlign w:val="center"/>
          </w:tcPr>
          <w:p w14:paraId="4450197F" w14:textId="77777777" w:rsidR="00191761" w:rsidRPr="00191761" w:rsidRDefault="00191761" w:rsidP="00191761">
            <w:pPr>
              <w:jc w:val="center"/>
              <w:rPr>
                <w:sz w:val="16"/>
                <w:szCs w:val="18"/>
              </w:rPr>
            </w:pPr>
            <w:r w:rsidRPr="00191761">
              <w:rPr>
                <w:sz w:val="16"/>
                <w:szCs w:val="18"/>
              </w:rPr>
              <w:t>6,86</w:t>
            </w:r>
          </w:p>
        </w:tc>
        <w:tc>
          <w:tcPr>
            <w:tcW w:w="882" w:type="pct"/>
            <w:vAlign w:val="center"/>
          </w:tcPr>
          <w:p w14:paraId="4FEEEB4A" w14:textId="77777777" w:rsidR="00191761" w:rsidRPr="00191761" w:rsidRDefault="00191761" w:rsidP="00191761">
            <w:pPr>
              <w:jc w:val="center"/>
              <w:rPr>
                <w:sz w:val="16"/>
                <w:szCs w:val="18"/>
              </w:rPr>
            </w:pPr>
            <w:r w:rsidRPr="00191761">
              <w:rPr>
                <w:sz w:val="16"/>
                <w:szCs w:val="18"/>
              </w:rPr>
              <w:t>106,2</w:t>
            </w:r>
          </w:p>
        </w:tc>
        <w:tc>
          <w:tcPr>
            <w:tcW w:w="324" w:type="pct"/>
            <w:tcBorders>
              <w:top w:val="nil"/>
              <w:bottom w:val="nil"/>
            </w:tcBorders>
          </w:tcPr>
          <w:p w14:paraId="0E7AA8C8" w14:textId="77777777" w:rsidR="00191761" w:rsidRPr="00191761" w:rsidRDefault="00191761" w:rsidP="00191761">
            <w:pPr>
              <w:jc w:val="center"/>
              <w:rPr>
                <w:sz w:val="16"/>
                <w:szCs w:val="18"/>
              </w:rPr>
            </w:pPr>
          </w:p>
        </w:tc>
        <w:tc>
          <w:tcPr>
            <w:tcW w:w="704" w:type="pct"/>
            <w:vAlign w:val="center"/>
          </w:tcPr>
          <w:p w14:paraId="3FC75B74" w14:textId="1BCFD066" w:rsidR="00191761" w:rsidRPr="00191761" w:rsidRDefault="00191761" w:rsidP="00191761">
            <w:pPr>
              <w:jc w:val="center"/>
              <w:rPr>
                <w:sz w:val="16"/>
                <w:szCs w:val="18"/>
              </w:rPr>
            </w:pPr>
            <w:r w:rsidRPr="00191761">
              <w:rPr>
                <w:sz w:val="16"/>
                <w:szCs w:val="18"/>
              </w:rPr>
              <w:t>150</w:t>
            </w:r>
          </w:p>
        </w:tc>
        <w:tc>
          <w:tcPr>
            <w:tcW w:w="752" w:type="pct"/>
            <w:vAlign w:val="center"/>
          </w:tcPr>
          <w:p w14:paraId="783E6A7D" w14:textId="53C72E0A" w:rsidR="00191761" w:rsidRPr="00191761" w:rsidRDefault="00191761" w:rsidP="00191761">
            <w:pPr>
              <w:jc w:val="center"/>
              <w:rPr>
                <w:sz w:val="16"/>
                <w:szCs w:val="18"/>
              </w:rPr>
            </w:pPr>
            <w:r w:rsidRPr="00191761">
              <w:rPr>
                <w:sz w:val="16"/>
                <w:szCs w:val="18"/>
              </w:rPr>
              <w:t>6,85</w:t>
            </w:r>
          </w:p>
        </w:tc>
        <w:tc>
          <w:tcPr>
            <w:tcW w:w="882" w:type="pct"/>
            <w:vAlign w:val="center"/>
          </w:tcPr>
          <w:p w14:paraId="53B8219B" w14:textId="1B3E2880" w:rsidR="00191761" w:rsidRPr="00191761" w:rsidRDefault="00191761" w:rsidP="00191761">
            <w:pPr>
              <w:jc w:val="center"/>
              <w:rPr>
                <w:sz w:val="16"/>
                <w:szCs w:val="18"/>
              </w:rPr>
            </w:pPr>
            <w:r w:rsidRPr="00191761">
              <w:rPr>
                <w:sz w:val="16"/>
                <w:szCs w:val="18"/>
              </w:rPr>
              <w:t>116,5</w:t>
            </w:r>
          </w:p>
        </w:tc>
      </w:tr>
      <w:tr w:rsidR="00191761" w:rsidRPr="00191761" w14:paraId="0AB50460" w14:textId="59EE1531" w:rsidTr="00191761">
        <w:tc>
          <w:tcPr>
            <w:tcW w:w="704" w:type="pct"/>
            <w:vAlign w:val="center"/>
          </w:tcPr>
          <w:p w14:paraId="7A204E6E" w14:textId="77777777" w:rsidR="00191761" w:rsidRPr="00191761" w:rsidRDefault="00191761" w:rsidP="00191761">
            <w:pPr>
              <w:jc w:val="center"/>
              <w:rPr>
                <w:sz w:val="16"/>
                <w:szCs w:val="18"/>
              </w:rPr>
            </w:pPr>
            <w:r w:rsidRPr="00191761">
              <w:rPr>
                <w:sz w:val="16"/>
                <w:szCs w:val="18"/>
              </w:rPr>
              <w:t>170</w:t>
            </w:r>
          </w:p>
        </w:tc>
        <w:tc>
          <w:tcPr>
            <w:tcW w:w="752" w:type="pct"/>
            <w:vAlign w:val="center"/>
          </w:tcPr>
          <w:p w14:paraId="446DC81F" w14:textId="77777777" w:rsidR="00191761" w:rsidRPr="00191761" w:rsidRDefault="00191761" w:rsidP="00191761">
            <w:pPr>
              <w:jc w:val="center"/>
              <w:rPr>
                <w:sz w:val="16"/>
                <w:szCs w:val="18"/>
              </w:rPr>
            </w:pPr>
            <w:r w:rsidRPr="00191761">
              <w:rPr>
                <w:sz w:val="16"/>
                <w:szCs w:val="18"/>
              </w:rPr>
              <w:t>6,86</w:t>
            </w:r>
          </w:p>
        </w:tc>
        <w:tc>
          <w:tcPr>
            <w:tcW w:w="882" w:type="pct"/>
            <w:vAlign w:val="center"/>
          </w:tcPr>
          <w:p w14:paraId="42A33856" w14:textId="77777777" w:rsidR="00191761" w:rsidRPr="00191761" w:rsidRDefault="00191761" w:rsidP="00191761">
            <w:pPr>
              <w:jc w:val="center"/>
              <w:rPr>
                <w:sz w:val="16"/>
                <w:szCs w:val="18"/>
              </w:rPr>
            </w:pPr>
            <w:r w:rsidRPr="00191761">
              <w:rPr>
                <w:sz w:val="16"/>
                <w:szCs w:val="18"/>
              </w:rPr>
              <w:t>105</w:t>
            </w:r>
          </w:p>
        </w:tc>
        <w:tc>
          <w:tcPr>
            <w:tcW w:w="324" w:type="pct"/>
            <w:tcBorders>
              <w:top w:val="nil"/>
              <w:bottom w:val="nil"/>
            </w:tcBorders>
          </w:tcPr>
          <w:p w14:paraId="14F73C70" w14:textId="77777777" w:rsidR="00191761" w:rsidRPr="00191761" w:rsidRDefault="00191761" w:rsidP="00191761">
            <w:pPr>
              <w:jc w:val="center"/>
              <w:rPr>
                <w:sz w:val="16"/>
                <w:szCs w:val="18"/>
              </w:rPr>
            </w:pPr>
          </w:p>
        </w:tc>
        <w:tc>
          <w:tcPr>
            <w:tcW w:w="704" w:type="pct"/>
            <w:vAlign w:val="center"/>
          </w:tcPr>
          <w:p w14:paraId="1A3A9EA0" w14:textId="12A9BE53" w:rsidR="00191761" w:rsidRPr="00191761" w:rsidRDefault="00191761" w:rsidP="00191761">
            <w:pPr>
              <w:jc w:val="center"/>
              <w:rPr>
                <w:sz w:val="16"/>
                <w:szCs w:val="18"/>
              </w:rPr>
            </w:pPr>
            <w:r w:rsidRPr="00191761">
              <w:rPr>
                <w:sz w:val="16"/>
                <w:szCs w:val="18"/>
              </w:rPr>
              <w:t>180</w:t>
            </w:r>
          </w:p>
        </w:tc>
        <w:tc>
          <w:tcPr>
            <w:tcW w:w="752" w:type="pct"/>
            <w:vAlign w:val="center"/>
          </w:tcPr>
          <w:p w14:paraId="3EE9FF32" w14:textId="53202F5C" w:rsidR="00191761" w:rsidRPr="00191761" w:rsidRDefault="00191761" w:rsidP="00191761">
            <w:pPr>
              <w:jc w:val="center"/>
              <w:rPr>
                <w:sz w:val="16"/>
                <w:szCs w:val="18"/>
              </w:rPr>
            </w:pPr>
            <w:r w:rsidRPr="00191761">
              <w:rPr>
                <w:sz w:val="16"/>
                <w:szCs w:val="18"/>
              </w:rPr>
              <w:t>6,85</w:t>
            </w:r>
          </w:p>
        </w:tc>
        <w:tc>
          <w:tcPr>
            <w:tcW w:w="882" w:type="pct"/>
            <w:vAlign w:val="center"/>
          </w:tcPr>
          <w:p w14:paraId="1DAFE97F" w14:textId="14C5B4B1" w:rsidR="00191761" w:rsidRPr="00191761" w:rsidRDefault="00191761" w:rsidP="00191761">
            <w:pPr>
              <w:jc w:val="center"/>
              <w:rPr>
                <w:sz w:val="16"/>
                <w:szCs w:val="18"/>
              </w:rPr>
            </w:pPr>
            <w:r w:rsidRPr="00191761">
              <w:rPr>
                <w:sz w:val="16"/>
                <w:szCs w:val="18"/>
              </w:rPr>
              <w:t>114,5</w:t>
            </w:r>
          </w:p>
        </w:tc>
      </w:tr>
      <w:tr w:rsidR="00191761" w:rsidRPr="00191761" w14:paraId="18AA5C90" w14:textId="009D67CF" w:rsidTr="00191761">
        <w:tc>
          <w:tcPr>
            <w:tcW w:w="704" w:type="pct"/>
            <w:vAlign w:val="center"/>
          </w:tcPr>
          <w:p w14:paraId="5D759524" w14:textId="77777777" w:rsidR="00191761" w:rsidRPr="00191761" w:rsidRDefault="00191761" w:rsidP="00191761">
            <w:pPr>
              <w:jc w:val="center"/>
              <w:rPr>
                <w:sz w:val="16"/>
                <w:szCs w:val="18"/>
              </w:rPr>
            </w:pPr>
            <w:r w:rsidRPr="00191761">
              <w:rPr>
                <w:sz w:val="16"/>
                <w:szCs w:val="18"/>
              </w:rPr>
              <w:t>202</w:t>
            </w:r>
          </w:p>
        </w:tc>
        <w:tc>
          <w:tcPr>
            <w:tcW w:w="752" w:type="pct"/>
            <w:vAlign w:val="center"/>
          </w:tcPr>
          <w:p w14:paraId="02E75DC0" w14:textId="77777777" w:rsidR="00191761" w:rsidRPr="00191761" w:rsidRDefault="00191761" w:rsidP="00191761">
            <w:pPr>
              <w:jc w:val="center"/>
              <w:rPr>
                <w:sz w:val="16"/>
                <w:szCs w:val="18"/>
              </w:rPr>
            </w:pPr>
            <w:r w:rsidRPr="00191761">
              <w:rPr>
                <w:sz w:val="16"/>
                <w:szCs w:val="18"/>
              </w:rPr>
              <w:t>6,86</w:t>
            </w:r>
          </w:p>
        </w:tc>
        <w:tc>
          <w:tcPr>
            <w:tcW w:w="882" w:type="pct"/>
            <w:vAlign w:val="center"/>
          </w:tcPr>
          <w:p w14:paraId="01042FCC" w14:textId="77777777" w:rsidR="00191761" w:rsidRPr="00191761" w:rsidRDefault="00191761" w:rsidP="00191761">
            <w:pPr>
              <w:jc w:val="center"/>
              <w:rPr>
                <w:sz w:val="16"/>
                <w:szCs w:val="18"/>
              </w:rPr>
            </w:pPr>
            <w:r w:rsidRPr="00191761">
              <w:rPr>
                <w:sz w:val="16"/>
                <w:szCs w:val="18"/>
              </w:rPr>
              <w:t>103,7</w:t>
            </w:r>
          </w:p>
        </w:tc>
        <w:tc>
          <w:tcPr>
            <w:tcW w:w="324" w:type="pct"/>
            <w:tcBorders>
              <w:top w:val="nil"/>
              <w:bottom w:val="nil"/>
            </w:tcBorders>
          </w:tcPr>
          <w:p w14:paraId="18C8EBD8" w14:textId="77777777" w:rsidR="00191761" w:rsidRPr="00191761" w:rsidRDefault="00191761" w:rsidP="00191761">
            <w:pPr>
              <w:jc w:val="center"/>
              <w:rPr>
                <w:sz w:val="16"/>
                <w:szCs w:val="18"/>
              </w:rPr>
            </w:pPr>
          </w:p>
        </w:tc>
        <w:tc>
          <w:tcPr>
            <w:tcW w:w="704" w:type="pct"/>
            <w:vAlign w:val="center"/>
          </w:tcPr>
          <w:p w14:paraId="28E7F718" w14:textId="6BD656B2" w:rsidR="00191761" w:rsidRPr="00191761" w:rsidRDefault="00191761" w:rsidP="00191761">
            <w:pPr>
              <w:jc w:val="center"/>
              <w:rPr>
                <w:sz w:val="16"/>
                <w:szCs w:val="18"/>
              </w:rPr>
            </w:pPr>
            <w:r w:rsidRPr="00191761">
              <w:rPr>
                <w:sz w:val="16"/>
                <w:szCs w:val="18"/>
              </w:rPr>
              <w:t>210</w:t>
            </w:r>
          </w:p>
        </w:tc>
        <w:tc>
          <w:tcPr>
            <w:tcW w:w="752" w:type="pct"/>
            <w:vAlign w:val="center"/>
          </w:tcPr>
          <w:p w14:paraId="5E9CC59C" w14:textId="5BD66EC6" w:rsidR="00191761" w:rsidRPr="00191761" w:rsidRDefault="00191761" w:rsidP="00191761">
            <w:pPr>
              <w:jc w:val="center"/>
              <w:rPr>
                <w:sz w:val="16"/>
                <w:szCs w:val="18"/>
              </w:rPr>
            </w:pPr>
            <w:r w:rsidRPr="00191761">
              <w:rPr>
                <w:sz w:val="16"/>
                <w:szCs w:val="18"/>
              </w:rPr>
              <w:t>6,85</w:t>
            </w:r>
          </w:p>
        </w:tc>
        <w:tc>
          <w:tcPr>
            <w:tcW w:w="882" w:type="pct"/>
            <w:vAlign w:val="center"/>
          </w:tcPr>
          <w:p w14:paraId="31A42C4B" w14:textId="4C648EA6" w:rsidR="00191761" w:rsidRPr="00191761" w:rsidRDefault="00191761" w:rsidP="00191761">
            <w:pPr>
              <w:jc w:val="center"/>
              <w:rPr>
                <w:sz w:val="16"/>
                <w:szCs w:val="18"/>
              </w:rPr>
            </w:pPr>
            <w:r w:rsidRPr="00191761">
              <w:rPr>
                <w:sz w:val="16"/>
                <w:szCs w:val="18"/>
              </w:rPr>
              <w:t>112,7</w:t>
            </w:r>
          </w:p>
        </w:tc>
      </w:tr>
      <w:tr w:rsidR="00191761" w:rsidRPr="00191761" w14:paraId="0E139B53" w14:textId="024406A7" w:rsidTr="00191761">
        <w:tc>
          <w:tcPr>
            <w:tcW w:w="704" w:type="pct"/>
            <w:vAlign w:val="center"/>
          </w:tcPr>
          <w:p w14:paraId="5AADB44E" w14:textId="77777777" w:rsidR="00191761" w:rsidRPr="00191761" w:rsidRDefault="00191761" w:rsidP="00191761">
            <w:pPr>
              <w:jc w:val="center"/>
              <w:rPr>
                <w:sz w:val="16"/>
                <w:szCs w:val="18"/>
              </w:rPr>
            </w:pPr>
            <w:r w:rsidRPr="00191761">
              <w:rPr>
                <w:sz w:val="16"/>
                <w:szCs w:val="18"/>
              </w:rPr>
              <w:t>230</w:t>
            </w:r>
          </w:p>
        </w:tc>
        <w:tc>
          <w:tcPr>
            <w:tcW w:w="752" w:type="pct"/>
            <w:vAlign w:val="center"/>
          </w:tcPr>
          <w:p w14:paraId="54EB03A9" w14:textId="77777777" w:rsidR="00191761" w:rsidRPr="00191761" w:rsidRDefault="00191761" w:rsidP="00191761">
            <w:pPr>
              <w:jc w:val="center"/>
              <w:rPr>
                <w:sz w:val="16"/>
                <w:szCs w:val="18"/>
              </w:rPr>
            </w:pPr>
            <w:r w:rsidRPr="00191761">
              <w:rPr>
                <w:sz w:val="16"/>
                <w:szCs w:val="18"/>
              </w:rPr>
              <w:t>6,86</w:t>
            </w:r>
          </w:p>
        </w:tc>
        <w:tc>
          <w:tcPr>
            <w:tcW w:w="882" w:type="pct"/>
            <w:vAlign w:val="center"/>
          </w:tcPr>
          <w:p w14:paraId="56F848F4" w14:textId="77777777" w:rsidR="00191761" w:rsidRPr="00191761" w:rsidRDefault="00191761" w:rsidP="00191761">
            <w:pPr>
              <w:jc w:val="center"/>
              <w:rPr>
                <w:sz w:val="16"/>
                <w:szCs w:val="18"/>
              </w:rPr>
            </w:pPr>
            <w:r w:rsidRPr="00191761">
              <w:rPr>
                <w:sz w:val="16"/>
                <w:szCs w:val="18"/>
              </w:rPr>
              <w:t>102,4</w:t>
            </w:r>
          </w:p>
        </w:tc>
        <w:tc>
          <w:tcPr>
            <w:tcW w:w="324" w:type="pct"/>
            <w:tcBorders>
              <w:top w:val="nil"/>
              <w:bottom w:val="nil"/>
            </w:tcBorders>
          </w:tcPr>
          <w:p w14:paraId="4C303BC2" w14:textId="77777777" w:rsidR="00191761" w:rsidRPr="00191761" w:rsidRDefault="00191761" w:rsidP="00191761">
            <w:pPr>
              <w:jc w:val="center"/>
              <w:rPr>
                <w:sz w:val="16"/>
                <w:szCs w:val="18"/>
              </w:rPr>
            </w:pPr>
          </w:p>
        </w:tc>
        <w:tc>
          <w:tcPr>
            <w:tcW w:w="704" w:type="pct"/>
            <w:vAlign w:val="center"/>
          </w:tcPr>
          <w:p w14:paraId="07BA8D30" w14:textId="6F0C76A3" w:rsidR="00191761" w:rsidRPr="00191761" w:rsidRDefault="00191761" w:rsidP="00191761">
            <w:pPr>
              <w:jc w:val="center"/>
              <w:rPr>
                <w:sz w:val="16"/>
                <w:szCs w:val="18"/>
              </w:rPr>
            </w:pPr>
            <w:r w:rsidRPr="00191761">
              <w:rPr>
                <w:sz w:val="16"/>
                <w:szCs w:val="18"/>
              </w:rPr>
              <w:t>240</w:t>
            </w:r>
          </w:p>
        </w:tc>
        <w:tc>
          <w:tcPr>
            <w:tcW w:w="752" w:type="pct"/>
            <w:vAlign w:val="center"/>
          </w:tcPr>
          <w:p w14:paraId="5E105CD9" w14:textId="3E6567FF" w:rsidR="00191761" w:rsidRPr="00191761" w:rsidRDefault="00191761" w:rsidP="00191761">
            <w:pPr>
              <w:jc w:val="center"/>
              <w:rPr>
                <w:sz w:val="16"/>
                <w:szCs w:val="18"/>
              </w:rPr>
            </w:pPr>
            <w:r w:rsidRPr="00191761">
              <w:rPr>
                <w:sz w:val="16"/>
                <w:szCs w:val="18"/>
              </w:rPr>
              <w:t>6,84</w:t>
            </w:r>
          </w:p>
        </w:tc>
        <w:tc>
          <w:tcPr>
            <w:tcW w:w="882" w:type="pct"/>
            <w:vAlign w:val="center"/>
          </w:tcPr>
          <w:p w14:paraId="06BFE5A3" w14:textId="5353818B" w:rsidR="00191761" w:rsidRPr="00191761" w:rsidRDefault="00191761" w:rsidP="00191761">
            <w:pPr>
              <w:jc w:val="center"/>
              <w:rPr>
                <w:sz w:val="16"/>
                <w:szCs w:val="18"/>
              </w:rPr>
            </w:pPr>
            <w:r w:rsidRPr="00191761">
              <w:rPr>
                <w:sz w:val="16"/>
                <w:szCs w:val="18"/>
              </w:rPr>
              <w:t>110,9</w:t>
            </w:r>
          </w:p>
        </w:tc>
      </w:tr>
      <w:tr w:rsidR="00191761" w:rsidRPr="00191761" w14:paraId="2141A7A9" w14:textId="0AD95974" w:rsidTr="00191761">
        <w:tc>
          <w:tcPr>
            <w:tcW w:w="704" w:type="pct"/>
            <w:vAlign w:val="center"/>
          </w:tcPr>
          <w:p w14:paraId="213A7B19" w14:textId="77777777" w:rsidR="00191761" w:rsidRPr="00191761" w:rsidRDefault="00191761" w:rsidP="00191761">
            <w:pPr>
              <w:jc w:val="center"/>
              <w:rPr>
                <w:sz w:val="16"/>
                <w:szCs w:val="18"/>
              </w:rPr>
            </w:pPr>
            <w:r w:rsidRPr="00191761">
              <w:rPr>
                <w:sz w:val="16"/>
                <w:szCs w:val="18"/>
              </w:rPr>
              <w:t>260</w:t>
            </w:r>
          </w:p>
        </w:tc>
        <w:tc>
          <w:tcPr>
            <w:tcW w:w="752" w:type="pct"/>
            <w:vAlign w:val="center"/>
          </w:tcPr>
          <w:p w14:paraId="5B912D8C" w14:textId="77777777" w:rsidR="00191761" w:rsidRPr="00191761" w:rsidRDefault="00191761" w:rsidP="00191761">
            <w:pPr>
              <w:jc w:val="center"/>
              <w:rPr>
                <w:sz w:val="16"/>
                <w:szCs w:val="18"/>
              </w:rPr>
            </w:pPr>
            <w:r w:rsidRPr="00191761">
              <w:rPr>
                <w:sz w:val="16"/>
                <w:szCs w:val="18"/>
              </w:rPr>
              <w:t>6,86</w:t>
            </w:r>
          </w:p>
        </w:tc>
        <w:tc>
          <w:tcPr>
            <w:tcW w:w="882" w:type="pct"/>
            <w:vAlign w:val="center"/>
          </w:tcPr>
          <w:p w14:paraId="6B8D27ED" w14:textId="77777777" w:rsidR="00191761" w:rsidRPr="00191761" w:rsidRDefault="00191761" w:rsidP="00191761">
            <w:pPr>
              <w:jc w:val="center"/>
              <w:rPr>
                <w:sz w:val="16"/>
                <w:szCs w:val="18"/>
              </w:rPr>
            </w:pPr>
            <w:r w:rsidRPr="00191761">
              <w:rPr>
                <w:sz w:val="16"/>
                <w:szCs w:val="18"/>
              </w:rPr>
              <w:t>101,2</w:t>
            </w:r>
          </w:p>
        </w:tc>
        <w:tc>
          <w:tcPr>
            <w:tcW w:w="324" w:type="pct"/>
            <w:tcBorders>
              <w:top w:val="nil"/>
              <w:bottom w:val="nil"/>
            </w:tcBorders>
          </w:tcPr>
          <w:p w14:paraId="23CC0F7B" w14:textId="77777777" w:rsidR="00191761" w:rsidRPr="00191761" w:rsidRDefault="00191761" w:rsidP="00191761">
            <w:pPr>
              <w:jc w:val="center"/>
              <w:rPr>
                <w:sz w:val="16"/>
                <w:szCs w:val="18"/>
              </w:rPr>
            </w:pPr>
          </w:p>
        </w:tc>
        <w:tc>
          <w:tcPr>
            <w:tcW w:w="704" w:type="pct"/>
            <w:vAlign w:val="center"/>
          </w:tcPr>
          <w:p w14:paraId="64380727" w14:textId="717154B8" w:rsidR="00191761" w:rsidRPr="00191761" w:rsidRDefault="00191761" w:rsidP="00191761">
            <w:pPr>
              <w:jc w:val="center"/>
              <w:rPr>
                <w:sz w:val="16"/>
                <w:szCs w:val="18"/>
              </w:rPr>
            </w:pPr>
            <w:r w:rsidRPr="00191761">
              <w:rPr>
                <w:sz w:val="16"/>
                <w:szCs w:val="18"/>
              </w:rPr>
              <w:t>270</w:t>
            </w:r>
          </w:p>
        </w:tc>
        <w:tc>
          <w:tcPr>
            <w:tcW w:w="752" w:type="pct"/>
            <w:vAlign w:val="center"/>
          </w:tcPr>
          <w:p w14:paraId="4CEEF0E7" w14:textId="4AD712CE" w:rsidR="00191761" w:rsidRPr="00191761" w:rsidRDefault="00191761" w:rsidP="00191761">
            <w:pPr>
              <w:jc w:val="center"/>
              <w:rPr>
                <w:sz w:val="16"/>
                <w:szCs w:val="18"/>
              </w:rPr>
            </w:pPr>
            <w:r w:rsidRPr="00191761">
              <w:rPr>
                <w:sz w:val="16"/>
                <w:szCs w:val="18"/>
              </w:rPr>
              <w:t>6,84</w:t>
            </w:r>
          </w:p>
        </w:tc>
        <w:tc>
          <w:tcPr>
            <w:tcW w:w="882" w:type="pct"/>
            <w:vAlign w:val="center"/>
          </w:tcPr>
          <w:p w14:paraId="4F495E95" w14:textId="37F95568" w:rsidR="00191761" w:rsidRPr="00191761" w:rsidRDefault="00191761" w:rsidP="00191761">
            <w:pPr>
              <w:jc w:val="center"/>
              <w:rPr>
                <w:sz w:val="16"/>
                <w:szCs w:val="18"/>
              </w:rPr>
            </w:pPr>
            <w:r w:rsidRPr="00191761">
              <w:rPr>
                <w:sz w:val="16"/>
                <w:szCs w:val="18"/>
              </w:rPr>
              <w:t>109,4</w:t>
            </w:r>
          </w:p>
        </w:tc>
      </w:tr>
      <w:tr w:rsidR="00191761" w:rsidRPr="00191761" w14:paraId="5BD2E820" w14:textId="4CBE49D8" w:rsidTr="00191761">
        <w:tc>
          <w:tcPr>
            <w:tcW w:w="704" w:type="pct"/>
            <w:vAlign w:val="center"/>
          </w:tcPr>
          <w:p w14:paraId="6EC9BBE8" w14:textId="77777777" w:rsidR="00191761" w:rsidRPr="00191761" w:rsidRDefault="00191761" w:rsidP="00191761">
            <w:pPr>
              <w:jc w:val="center"/>
              <w:rPr>
                <w:sz w:val="16"/>
                <w:szCs w:val="18"/>
              </w:rPr>
            </w:pPr>
            <w:r w:rsidRPr="00191761">
              <w:rPr>
                <w:sz w:val="16"/>
                <w:szCs w:val="18"/>
              </w:rPr>
              <w:t>290</w:t>
            </w:r>
          </w:p>
        </w:tc>
        <w:tc>
          <w:tcPr>
            <w:tcW w:w="752" w:type="pct"/>
            <w:vAlign w:val="center"/>
          </w:tcPr>
          <w:p w14:paraId="4C3AB85A" w14:textId="77777777" w:rsidR="00191761" w:rsidRPr="00191761" w:rsidRDefault="00191761" w:rsidP="00191761">
            <w:pPr>
              <w:jc w:val="center"/>
              <w:rPr>
                <w:sz w:val="16"/>
                <w:szCs w:val="18"/>
              </w:rPr>
            </w:pPr>
            <w:r w:rsidRPr="00191761">
              <w:rPr>
                <w:sz w:val="16"/>
                <w:szCs w:val="18"/>
              </w:rPr>
              <w:t>6,85</w:t>
            </w:r>
          </w:p>
        </w:tc>
        <w:tc>
          <w:tcPr>
            <w:tcW w:w="882" w:type="pct"/>
            <w:vAlign w:val="center"/>
          </w:tcPr>
          <w:p w14:paraId="03BF4551" w14:textId="77777777" w:rsidR="00191761" w:rsidRPr="00191761" w:rsidRDefault="00191761" w:rsidP="00191761">
            <w:pPr>
              <w:jc w:val="center"/>
              <w:rPr>
                <w:sz w:val="16"/>
                <w:szCs w:val="18"/>
              </w:rPr>
            </w:pPr>
            <w:r w:rsidRPr="00191761">
              <w:rPr>
                <w:sz w:val="16"/>
                <w:szCs w:val="18"/>
              </w:rPr>
              <w:t>99,8</w:t>
            </w:r>
          </w:p>
        </w:tc>
        <w:tc>
          <w:tcPr>
            <w:tcW w:w="324" w:type="pct"/>
            <w:tcBorders>
              <w:top w:val="nil"/>
              <w:bottom w:val="nil"/>
            </w:tcBorders>
          </w:tcPr>
          <w:p w14:paraId="0A487A15" w14:textId="77777777" w:rsidR="00191761" w:rsidRPr="00191761" w:rsidRDefault="00191761" w:rsidP="00191761">
            <w:pPr>
              <w:jc w:val="center"/>
              <w:rPr>
                <w:sz w:val="16"/>
                <w:szCs w:val="18"/>
              </w:rPr>
            </w:pPr>
          </w:p>
        </w:tc>
        <w:tc>
          <w:tcPr>
            <w:tcW w:w="704" w:type="pct"/>
            <w:vAlign w:val="center"/>
          </w:tcPr>
          <w:p w14:paraId="7EBC9844" w14:textId="667AA63E" w:rsidR="00191761" w:rsidRPr="00191761" w:rsidRDefault="00191761" w:rsidP="00191761">
            <w:pPr>
              <w:jc w:val="center"/>
              <w:rPr>
                <w:sz w:val="16"/>
                <w:szCs w:val="18"/>
              </w:rPr>
            </w:pPr>
            <w:r w:rsidRPr="00191761">
              <w:rPr>
                <w:sz w:val="16"/>
                <w:szCs w:val="18"/>
              </w:rPr>
              <w:t>300</w:t>
            </w:r>
          </w:p>
        </w:tc>
        <w:tc>
          <w:tcPr>
            <w:tcW w:w="752" w:type="pct"/>
            <w:vAlign w:val="center"/>
          </w:tcPr>
          <w:p w14:paraId="644181A4" w14:textId="1F9A0860" w:rsidR="00191761" w:rsidRPr="00191761" w:rsidRDefault="00191761" w:rsidP="00191761">
            <w:pPr>
              <w:jc w:val="center"/>
              <w:rPr>
                <w:sz w:val="16"/>
                <w:szCs w:val="18"/>
              </w:rPr>
            </w:pPr>
            <w:r w:rsidRPr="00191761">
              <w:rPr>
                <w:sz w:val="16"/>
                <w:szCs w:val="18"/>
              </w:rPr>
              <w:t>6,85</w:t>
            </w:r>
          </w:p>
        </w:tc>
        <w:tc>
          <w:tcPr>
            <w:tcW w:w="882" w:type="pct"/>
            <w:vAlign w:val="center"/>
          </w:tcPr>
          <w:p w14:paraId="3B23B837" w14:textId="734003BE" w:rsidR="00191761" w:rsidRPr="00191761" w:rsidRDefault="00191761" w:rsidP="00191761">
            <w:pPr>
              <w:jc w:val="center"/>
              <w:rPr>
                <w:sz w:val="16"/>
                <w:szCs w:val="18"/>
              </w:rPr>
            </w:pPr>
            <w:r w:rsidRPr="00191761">
              <w:rPr>
                <w:sz w:val="16"/>
                <w:szCs w:val="18"/>
              </w:rPr>
              <w:t>108,4</w:t>
            </w:r>
          </w:p>
        </w:tc>
      </w:tr>
      <w:tr w:rsidR="00191761" w:rsidRPr="00191761" w14:paraId="1F141979" w14:textId="645EDA2A" w:rsidTr="00191761">
        <w:tc>
          <w:tcPr>
            <w:tcW w:w="704" w:type="pct"/>
            <w:vAlign w:val="center"/>
          </w:tcPr>
          <w:p w14:paraId="451FFA34" w14:textId="77777777" w:rsidR="00191761" w:rsidRPr="00191761" w:rsidRDefault="00191761" w:rsidP="00191761">
            <w:pPr>
              <w:jc w:val="center"/>
              <w:rPr>
                <w:sz w:val="16"/>
                <w:szCs w:val="18"/>
              </w:rPr>
            </w:pPr>
            <w:r w:rsidRPr="00191761">
              <w:rPr>
                <w:sz w:val="16"/>
                <w:szCs w:val="18"/>
              </w:rPr>
              <w:t>325</w:t>
            </w:r>
          </w:p>
        </w:tc>
        <w:tc>
          <w:tcPr>
            <w:tcW w:w="752" w:type="pct"/>
            <w:vAlign w:val="center"/>
          </w:tcPr>
          <w:p w14:paraId="76CE69EA" w14:textId="77777777" w:rsidR="00191761" w:rsidRPr="00191761" w:rsidRDefault="00191761" w:rsidP="00191761">
            <w:pPr>
              <w:jc w:val="center"/>
              <w:rPr>
                <w:sz w:val="16"/>
                <w:szCs w:val="18"/>
              </w:rPr>
            </w:pPr>
            <w:r w:rsidRPr="00191761">
              <w:rPr>
                <w:sz w:val="16"/>
                <w:szCs w:val="18"/>
              </w:rPr>
              <w:t>6,85</w:t>
            </w:r>
          </w:p>
        </w:tc>
        <w:tc>
          <w:tcPr>
            <w:tcW w:w="882" w:type="pct"/>
            <w:vAlign w:val="center"/>
          </w:tcPr>
          <w:p w14:paraId="67C22BB8" w14:textId="77777777" w:rsidR="00191761" w:rsidRPr="00191761" w:rsidRDefault="00191761" w:rsidP="00191761">
            <w:pPr>
              <w:jc w:val="center"/>
              <w:rPr>
                <w:sz w:val="16"/>
                <w:szCs w:val="18"/>
              </w:rPr>
            </w:pPr>
            <w:r w:rsidRPr="00191761">
              <w:rPr>
                <w:sz w:val="16"/>
                <w:szCs w:val="18"/>
              </w:rPr>
              <w:t>98,8</w:t>
            </w:r>
          </w:p>
        </w:tc>
        <w:tc>
          <w:tcPr>
            <w:tcW w:w="324" w:type="pct"/>
            <w:tcBorders>
              <w:top w:val="nil"/>
              <w:bottom w:val="nil"/>
            </w:tcBorders>
          </w:tcPr>
          <w:p w14:paraId="67DC9BA1" w14:textId="77777777" w:rsidR="00191761" w:rsidRPr="00191761" w:rsidRDefault="00191761" w:rsidP="00191761">
            <w:pPr>
              <w:jc w:val="center"/>
              <w:rPr>
                <w:sz w:val="16"/>
                <w:szCs w:val="18"/>
              </w:rPr>
            </w:pPr>
          </w:p>
        </w:tc>
        <w:tc>
          <w:tcPr>
            <w:tcW w:w="704" w:type="pct"/>
            <w:vAlign w:val="center"/>
          </w:tcPr>
          <w:p w14:paraId="06B1A484" w14:textId="19803E24" w:rsidR="00191761" w:rsidRPr="00191761" w:rsidRDefault="00191761" w:rsidP="00191761">
            <w:pPr>
              <w:jc w:val="center"/>
              <w:rPr>
                <w:sz w:val="16"/>
                <w:szCs w:val="18"/>
              </w:rPr>
            </w:pPr>
            <w:r w:rsidRPr="00191761">
              <w:rPr>
                <w:sz w:val="16"/>
                <w:szCs w:val="18"/>
              </w:rPr>
              <w:t>330</w:t>
            </w:r>
          </w:p>
        </w:tc>
        <w:tc>
          <w:tcPr>
            <w:tcW w:w="752" w:type="pct"/>
            <w:vAlign w:val="center"/>
          </w:tcPr>
          <w:p w14:paraId="5A914564" w14:textId="1CCF7BD1" w:rsidR="00191761" w:rsidRPr="00191761" w:rsidRDefault="00191761" w:rsidP="00191761">
            <w:pPr>
              <w:jc w:val="center"/>
              <w:rPr>
                <w:sz w:val="16"/>
                <w:szCs w:val="18"/>
              </w:rPr>
            </w:pPr>
            <w:r w:rsidRPr="00191761">
              <w:rPr>
                <w:sz w:val="16"/>
                <w:szCs w:val="18"/>
              </w:rPr>
              <w:t>6,85</w:t>
            </w:r>
          </w:p>
        </w:tc>
        <w:tc>
          <w:tcPr>
            <w:tcW w:w="882" w:type="pct"/>
            <w:vAlign w:val="center"/>
          </w:tcPr>
          <w:p w14:paraId="25E46257" w14:textId="5ECDD1C6" w:rsidR="00191761" w:rsidRPr="00191761" w:rsidRDefault="00191761" w:rsidP="00191761">
            <w:pPr>
              <w:jc w:val="center"/>
              <w:rPr>
                <w:sz w:val="16"/>
                <w:szCs w:val="18"/>
              </w:rPr>
            </w:pPr>
            <w:r w:rsidRPr="00191761">
              <w:rPr>
                <w:sz w:val="16"/>
                <w:szCs w:val="18"/>
              </w:rPr>
              <w:t>108</w:t>
            </w:r>
          </w:p>
        </w:tc>
      </w:tr>
      <w:tr w:rsidR="00191761" w:rsidRPr="00191761" w14:paraId="09600D78" w14:textId="459D585B" w:rsidTr="00191761">
        <w:tc>
          <w:tcPr>
            <w:tcW w:w="704" w:type="pct"/>
            <w:vAlign w:val="center"/>
          </w:tcPr>
          <w:p w14:paraId="6121F273" w14:textId="77777777" w:rsidR="00191761" w:rsidRPr="00191761" w:rsidRDefault="00191761" w:rsidP="00191761">
            <w:pPr>
              <w:jc w:val="center"/>
              <w:rPr>
                <w:sz w:val="16"/>
                <w:szCs w:val="18"/>
              </w:rPr>
            </w:pPr>
            <w:r w:rsidRPr="00191761">
              <w:rPr>
                <w:sz w:val="16"/>
                <w:szCs w:val="18"/>
              </w:rPr>
              <w:t>350</w:t>
            </w:r>
          </w:p>
        </w:tc>
        <w:tc>
          <w:tcPr>
            <w:tcW w:w="752" w:type="pct"/>
            <w:vAlign w:val="center"/>
          </w:tcPr>
          <w:p w14:paraId="6E5F0828" w14:textId="77777777" w:rsidR="00191761" w:rsidRPr="00191761" w:rsidRDefault="00191761" w:rsidP="00191761">
            <w:pPr>
              <w:jc w:val="center"/>
              <w:rPr>
                <w:sz w:val="16"/>
                <w:szCs w:val="18"/>
              </w:rPr>
            </w:pPr>
            <w:r w:rsidRPr="00191761">
              <w:rPr>
                <w:sz w:val="16"/>
                <w:szCs w:val="18"/>
              </w:rPr>
              <w:t>6,85</w:t>
            </w:r>
          </w:p>
        </w:tc>
        <w:tc>
          <w:tcPr>
            <w:tcW w:w="882" w:type="pct"/>
            <w:vAlign w:val="center"/>
          </w:tcPr>
          <w:p w14:paraId="4EC8D354" w14:textId="77777777" w:rsidR="00191761" w:rsidRPr="00191761" w:rsidRDefault="00191761" w:rsidP="00191761">
            <w:pPr>
              <w:jc w:val="center"/>
              <w:rPr>
                <w:sz w:val="16"/>
                <w:szCs w:val="18"/>
              </w:rPr>
            </w:pPr>
            <w:r w:rsidRPr="00191761">
              <w:rPr>
                <w:sz w:val="16"/>
                <w:szCs w:val="18"/>
              </w:rPr>
              <w:t>98,2</w:t>
            </w:r>
          </w:p>
        </w:tc>
        <w:tc>
          <w:tcPr>
            <w:tcW w:w="324" w:type="pct"/>
            <w:tcBorders>
              <w:top w:val="nil"/>
              <w:bottom w:val="nil"/>
            </w:tcBorders>
          </w:tcPr>
          <w:p w14:paraId="0853BEA2" w14:textId="77777777" w:rsidR="00191761" w:rsidRPr="00191761" w:rsidRDefault="00191761" w:rsidP="00191761">
            <w:pPr>
              <w:jc w:val="center"/>
              <w:rPr>
                <w:sz w:val="16"/>
                <w:szCs w:val="18"/>
              </w:rPr>
            </w:pPr>
          </w:p>
        </w:tc>
        <w:tc>
          <w:tcPr>
            <w:tcW w:w="704" w:type="pct"/>
            <w:vAlign w:val="center"/>
          </w:tcPr>
          <w:p w14:paraId="0D324FB2" w14:textId="154B644E" w:rsidR="00191761" w:rsidRPr="00191761" w:rsidRDefault="00191761" w:rsidP="00191761">
            <w:pPr>
              <w:jc w:val="center"/>
              <w:rPr>
                <w:sz w:val="16"/>
                <w:szCs w:val="18"/>
              </w:rPr>
            </w:pPr>
            <w:r w:rsidRPr="00191761">
              <w:rPr>
                <w:sz w:val="16"/>
                <w:szCs w:val="18"/>
              </w:rPr>
              <w:t>360</w:t>
            </w:r>
          </w:p>
        </w:tc>
        <w:tc>
          <w:tcPr>
            <w:tcW w:w="752" w:type="pct"/>
            <w:vAlign w:val="center"/>
          </w:tcPr>
          <w:p w14:paraId="71525BFC" w14:textId="1B3261E3" w:rsidR="00191761" w:rsidRPr="00191761" w:rsidRDefault="00191761" w:rsidP="00191761">
            <w:pPr>
              <w:jc w:val="center"/>
              <w:rPr>
                <w:sz w:val="16"/>
                <w:szCs w:val="18"/>
              </w:rPr>
            </w:pPr>
            <w:r w:rsidRPr="00191761">
              <w:rPr>
                <w:sz w:val="16"/>
                <w:szCs w:val="18"/>
              </w:rPr>
              <w:t>6,85</w:t>
            </w:r>
          </w:p>
        </w:tc>
        <w:tc>
          <w:tcPr>
            <w:tcW w:w="882" w:type="pct"/>
            <w:vAlign w:val="center"/>
          </w:tcPr>
          <w:p w14:paraId="4053701A" w14:textId="76E20918" w:rsidR="00191761" w:rsidRPr="00191761" w:rsidRDefault="00191761" w:rsidP="00191761">
            <w:pPr>
              <w:jc w:val="center"/>
              <w:rPr>
                <w:sz w:val="16"/>
                <w:szCs w:val="18"/>
              </w:rPr>
            </w:pPr>
            <w:r w:rsidRPr="00191761">
              <w:rPr>
                <w:sz w:val="16"/>
                <w:szCs w:val="18"/>
              </w:rPr>
              <w:t>107,9</w:t>
            </w:r>
          </w:p>
        </w:tc>
      </w:tr>
      <w:tr w:rsidR="00191761" w:rsidRPr="00191761" w14:paraId="271DF049" w14:textId="5C007581" w:rsidTr="00191761">
        <w:tc>
          <w:tcPr>
            <w:tcW w:w="704" w:type="pct"/>
            <w:vAlign w:val="center"/>
          </w:tcPr>
          <w:p w14:paraId="44F160CD" w14:textId="77777777" w:rsidR="00191761" w:rsidRPr="00191761" w:rsidRDefault="00191761" w:rsidP="00191761">
            <w:pPr>
              <w:jc w:val="center"/>
              <w:rPr>
                <w:sz w:val="16"/>
                <w:szCs w:val="18"/>
              </w:rPr>
            </w:pPr>
            <w:r w:rsidRPr="00191761">
              <w:rPr>
                <w:sz w:val="16"/>
                <w:szCs w:val="18"/>
              </w:rPr>
              <w:t>380</w:t>
            </w:r>
          </w:p>
        </w:tc>
        <w:tc>
          <w:tcPr>
            <w:tcW w:w="752" w:type="pct"/>
            <w:vAlign w:val="center"/>
          </w:tcPr>
          <w:p w14:paraId="7B1B78C1" w14:textId="77777777" w:rsidR="00191761" w:rsidRPr="00191761" w:rsidRDefault="00191761" w:rsidP="00191761">
            <w:pPr>
              <w:jc w:val="center"/>
              <w:rPr>
                <w:sz w:val="16"/>
                <w:szCs w:val="18"/>
              </w:rPr>
            </w:pPr>
            <w:r w:rsidRPr="00191761">
              <w:rPr>
                <w:sz w:val="16"/>
                <w:szCs w:val="18"/>
              </w:rPr>
              <w:t>6,85</w:t>
            </w:r>
          </w:p>
        </w:tc>
        <w:tc>
          <w:tcPr>
            <w:tcW w:w="882" w:type="pct"/>
            <w:vAlign w:val="center"/>
          </w:tcPr>
          <w:p w14:paraId="67F46D9C" w14:textId="77777777" w:rsidR="00191761" w:rsidRPr="00191761" w:rsidRDefault="00191761" w:rsidP="00191761">
            <w:pPr>
              <w:jc w:val="center"/>
              <w:rPr>
                <w:sz w:val="16"/>
                <w:szCs w:val="18"/>
              </w:rPr>
            </w:pPr>
            <w:r w:rsidRPr="00191761">
              <w:rPr>
                <w:sz w:val="16"/>
                <w:szCs w:val="18"/>
              </w:rPr>
              <w:t>97,6</w:t>
            </w:r>
          </w:p>
        </w:tc>
        <w:tc>
          <w:tcPr>
            <w:tcW w:w="324" w:type="pct"/>
            <w:tcBorders>
              <w:top w:val="nil"/>
              <w:bottom w:val="nil"/>
            </w:tcBorders>
          </w:tcPr>
          <w:p w14:paraId="157C133D" w14:textId="77777777" w:rsidR="00191761" w:rsidRPr="00191761" w:rsidRDefault="00191761" w:rsidP="00191761">
            <w:pPr>
              <w:jc w:val="center"/>
              <w:rPr>
                <w:sz w:val="16"/>
                <w:szCs w:val="18"/>
              </w:rPr>
            </w:pPr>
          </w:p>
        </w:tc>
        <w:tc>
          <w:tcPr>
            <w:tcW w:w="704" w:type="pct"/>
            <w:vAlign w:val="center"/>
          </w:tcPr>
          <w:p w14:paraId="41F78350" w14:textId="0FC50C78" w:rsidR="00191761" w:rsidRPr="00191761" w:rsidRDefault="00191761" w:rsidP="00191761">
            <w:pPr>
              <w:jc w:val="center"/>
              <w:rPr>
                <w:sz w:val="16"/>
                <w:szCs w:val="18"/>
              </w:rPr>
            </w:pPr>
            <w:r w:rsidRPr="00191761">
              <w:rPr>
                <w:sz w:val="16"/>
                <w:szCs w:val="18"/>
              </w:rPr>
              <w:t>390</w:t>
            </w:r>
          </w:p>
        </w:tc>
        <w:tc>
          <w:tcPr>
            <w:tcW w:w="752" w:type="pct"/>
            <w:vAlign w:val="center"/>
          </w:tcPr>
          <w:p w14:paraId="2CCD3678" w14:textId="53E00FC2" w:rsidR="00191761" w:rsidRPr="00191761" w:rsidRDefault="00191761" w:rsidP="00191761">
            <w:pPr>
              <w:jc w:val="center"/>
              <w:rPr>
                <w:sz w:val="16"/>
                <w:szCs w:val="18"/>
              </w:rPr>
            </w:pPr>
            <w:r w:rsidRPr="00191761">
              <w:rPr>
                <w:sz w:val="16"/>
                <w:szCs w:val="18"/>
              </w:rPr>
              <w:t>6,86</w:t>
            </w:r>
          </w:p>
        </w:tc>
        <w:tc>
          <w:tcPr>
            <w:tcW w:w="882" w:type="pct"/>
            <w:vAlign w:val="center"/>
          </w:tcPr>
          <w:p w14:paraId="18A8AA76" w14:textId="55C972B9" w:rsidR="00191761" w:rsidRPr="00191761" w:rsidRDefault="00191761" w:rsidP="00191761">
            <w:pPr>
              <w:jc w:val="center"/>
              <w:rPr>
                <w:sz w:val="16"/>
                <w:szCs w:val="18"/>
              </w:rPr>
            </w:pPr>
            <w:r w:rsidRPr="00191761">
              <w:rPr>
                <w:sz w:val="16"/>
                <w:szCs w:val="18"/>
              </w:rPr>
              <w:t>107,6</w:t>
            </w:r>
          </w:p>
        </w:tc>
      </w:tr>
      <w:tr w:rsidR="00191761" w:rsidRPr="00191761" w14:paraId="7AEABF57" w14:textId="19A0271E" w:rsidTr="00191761">
        <w:tc>
          <w:tcPr>
            <w:tcW w:w="704" w:type="pct"/>
            <w:vAlign w:val="center"/>
          </w:tcPr>
          <w:p w14:paraId="4297E89A" w14:textId="77777777" w:rsidR="00191761" w:rsidRPr="00191761" w:rsidRDefault="00191761" w:rsidP="00191761">
            <w:pPr>
              <w:jc w:val="center"/>
              <w:rPr>
                <w:sz w:val="16"/>
                <w:szCs w:val="18"/>
              </w:rPr>
            </w:pPr>
            <w:r w:rsidRPr="00191761">
              <w:rPr>
                <w:sz w:val="16"/>
                <w:szCs w:val="18"/>
              </w:rPr>
              <w:t>410</w:t>
            </w:r>
          </w:p>
        </w:tc>
        <w:tc>
          <w:tcPr>
            <w:tcW w:w="752" w:type="pct"/>
            <w:vAlign w:val="center"/>
          </w:tcPr>
          <w:p w14:paraId="58C32BBE" w14:textId="77777777" w:rsidR="00191761" w:rsidRPr="00191761" w:rsidRDefault="00191761" w:rsidP="00191761">
            <w:pPr>
              <w:jc w:val="center"/>
              <w:rPr>
                <w:sz w:val="16"/>
                <w:szCs w:val="18"/>
              </w:rPr>
            </w:pPr>
            <w:r w:rsidRPr="00191761">
              <w:rPr>
                <w:sz w:val="16"/>
                <w:szCs w:val="18"/>
              </w:rPr>
              <w:t>6,84</w:t>
            </w:r>
          </w:p>
        </w:tc>
        <w:tc>
          <w:tcPr>
            <w:tcW w:w="882" w:type="pct"/>
            <w:vAlign w:val="center"/>
          </w:tcPr>
          <w:p w14:paraId="52720305" w14:textId="77777777" w:rsidR="00191761" w:rsidRPr="00191761" w:rsidRDefault="00191761" w:rsidP="00191761">
            <w:pPr>
              <w:jc w:val="center"/>
              <w:rPr>
                <w:sz w:val="16"/>
                <w:szCs w:val="18"/>
              </w:rPr>
            </w:pPr>
            <w:r w:rsidRPr="00191761">
              <w:rPr>
                <w:sz w:val="16"/>
                <w:szCs w:val="18"/>
              </w:rPr>
              <w:t>96,9</w:t>
            </w:r>
          </w:p>
        </w:tc>
        <w:tc>
          <w:tcPr>
            <w:tcW w:w="324" w:type="pct"/>
            <w:tcBorders>
              <w:top w:val="nil"/>
              <w:bottom w:val="nil"/>
            </w:tcBorders>
          </w:tcPr>
          <w:p w14:paraId="58CE9E16" w14:textId="77777777" w:rsidR="00191761" w:rsidRPr="00191761" w:rsidRDefault="00191761" w:rsidP="00191761">
            <w:pPr>
              <w:jc w:val="center"/>
              <w:rPr>
                <w:sz w:val="16"/>
                <w:szCs w:val="18"/>
              </w:rPr>
            </w:pPr>
          </w:p>
        </w:tc>
        <w:tc>
          <w:tcPr>
            <w:tcW w:w="704" w:type="pct"/>
            <w:vAlign w:val="center"/>
          </w:tcPr>
          <w:p w14:paraId="64C44295" w14:textId="53FAD51D" w:rsidR="00191761" w:rsidRPr="00191761" w:rsidRDefault="00191761" w:rsidP="00191761">
            <w:pPr>
              <w:jc w:val="center"/>
              <w:rPr>
                <w:sz w:val="16"/>
                <w:szCs w:val="18"/>
              </w:rPr>
            </w:pPr>
            <w:r w:rsidRPr="00191761">
              <w:rPr>
                <w:sz w:val="16"/>
                <w:szCs w:val="18"/>
              </w:rPr>
              <w:t>420</w:t>
            </w:r>
          </w:p>
        </w:tc>
        <w:tc>
          <w:tcPr>
            <w:tcW w:w="752" w:type="pct"/>
            <w:vAlign w:val="center"/>
          </w:tcPr>
          <w:p w14:paraId="7CD5EA11" w14:textId="1FFB5228" w:rsidR="00191761" w:rsidRPr="00191761" w:rsidRDefault="00191761" w:rsidP="00191761">
            <w:pPr>
              <w:jc w:val="center"/>
              <w:rPr>
                <w:sz w:val="16"/>
                <w:szCs w:val="18"/>
              </w:rPr>
            </w:pPr>
            <w:r w:rsidRPr="00191761">
              <w:rPr>
                <w:sz w:val="16"/>
                <w:szCs w:val="18"/>
              </w:rPr>
              <w:t>6,86</w:t>
            </w:r>
          </w:p>
        </w:tc>
        <w:tc>
          <w:tcPr>
            <w:tcW w:w="882" w:type="pct"/>
            <w:vAlign w:val="center"/>
          </w:tcPr>
          <w:p w14:paraId="300970DB" w14:textId="078B84B4" w:rsidR="00191761" w:rsidRPr="00191761" w:rsidRDefault="00191761" w:rsidP="00191761">
            <w:pPr>
              <w:jc w:val="center"/>
              <w:rPr>
                <w:sz w:val="16"/>
                <w:szCs w:val="18"/>
              </w:rPr>
            </w:pPr>
            <w:r w:rsidRPr="00191761">
              <w:rPr>
                <w:sz w:val="16"/>
                <w:szCs w:val="18"/>
              </w:rPr>
              <w:t>107,7</w:t>
            </w:r>
          </w:p>
        </w:tc>
      </w:tr>
      <w:tr w:rsidR="00191761" w:rsidRPr="00191761" w14:paraId="7FB3D7F4" w14:textId="753B5BEB" w:rsidTr="00191761">
        <w:tc>
          <w:tcPr>
            <w:tcW w:w="704" w:type="pct"/>
            <w:vAlign w:val="center"/>
          </w:tcPr>
          <w:p w14:paraId="1ABB555C" w14:textId="77777777" w:rsidR="00191761" w:rsidRPr="00191761" w:rsidRDefault="00191761" w:rsidP="00191761">
            <w:pPr>
              <w:jc w:val="center"/>
              <w:rPr>
                <w:sz w:val="16"/>
                <w:szCs w:val="18"/>
              </w:rPr>
            </w:pPr>
            <w:r w:rsidRPr="00191761">
              <w:rPr>
                <w:sz w:val="16"/>
                <w:szCs w:val="18"/>
              </w:rPr>
              <w:t>440</w:t>
            </w:r>
          </w:p>
        </w:tc>
        <w:tc>
          <w:tcPr>
            <w:tcW w:w="752" w:type="pct"/>
            <w:vAlign w:val="center"/>
          </w:tcPr>
          <w:p w14:paraId="1FC65B81" w14:textId="77777777" w:rsidR="00191761" w:rsidRPr="00191761" w:rsidRDefault="00191761" w:rsidP="00191761">
            <w:pPr>
              <w:jc w:val="center"/>
              <w:rPr>
                <w:sz w:val="16"/>
                <w:szCs w:val="18"/>
              </w:rPr>
            </w:pPr>
            <w:r w:rsidRPr="00191761">
              <w:rPr>
                <w:sz w:val="16"/>
                <w:szCs w:val="18"/>
              </w:rPr>
              <w:t>6,84</w:t>
            </w:r>
          </w:p>
        </w:tc>
        <w:tc>
          <w:tcPr>
            <w:tcW w:w="882" w:type="pct"/>
            <w:vAlign w:val="center"/>
          </w:tcPr>
          <w:p w14:paraId="17B1165E" w14:textId="77777777" w:rsidR="00191761" w:rsidRPr="00191761" w:rsidRDefault="00191761" w:rsidP="00191761">
            <w:pPr>
              <w:jc w:val="center"/>
              <w:rPr>
                <w:sz w:val="16"/>
                <w:szCs w:val="18"/>
              </w:rPr>
            </w:pPr>
            <w:r w:rsidRPr="00191761">
              <w:rPr>
                <w:sz w:val="16"/>
                <w:szCs w:val="18"/>
              </w:rPr>
              <w:t>96,4</w:t>
            </w:r>
          </w:p>
        </w:tc>
        <w:tc>
          <w:tcPr>
            <w:tcW w:w="324" w:type="pct"/>
            <w:tcBorders>
              <w:top w:val="nil"/>
              <w:bottom w:val="nil"/>
            </w:tcBorders>
          </w:tcPr>
          <w:p w14:paraId="00C9499E" w14:textId="77777777" w:rsidR="00191761" w:rsidRPr="00191761" w:rsidRDefault="00191761" w:rsidP="00191761">
            <w:pPr>
              <w:jc w:val="center"/>
              <w:rPr>
                <w:sz w:val="16"/>
                <w:szCs w:val="18"/>
              </w:rPr>
            </w:pPr>
          </w:p>
        </w:tc>
        <w:tc>
          <w:tcPr>
            <w:tcW w:w="704" w:type="pct"/>
            <w:vAlign w:val="center"/>
          </w:tcPr>
          <w:p w14:paraId="73CEE05A" w14:textId="0993A90F" w:rsidR="00191761" w:rsidRPr="00191761" w:rsidRDefault="00191761" w:rsidP="00191761">
            <w:pPr>
              <w:jc w:val="center"/>
              <w:rPr>
                <w:sz w:val="16"/>
                <w:szCs w:val="18"/>
              </w:rPr>
            </w:pPr>
            <w:r w:rsidRPr="00191761">
              <w:rPr>
                <w:sz w:val="16"/>
                <w:szCs w:val="18"/>
              </w:rPr>
              <w:t>450</w:t>
            </w:r>
          </w:p>
        </w:tc>
        <w:tc>
          <w:tcPr>
            <w:tcW w:w="752" w:type="pct"/>
            <w:vAlign w:val="center"/>
          </w:tcPr>
          <w:p w14:paraId="46C42B09" w14:textId="444C5FC3" w:rsidR="00191761" w:rsidRPr="00191761" w:rsidRDefault="00191761" w:rsidP="00191761">
            <w:pPr>
              <w:jc w:val="center"/>
              <w:rPr>
                <w:sz w:val="16"/>
                <w:szCs w:val="18"/>
              </w:rPr>
            </w:pPr>
            <w:r w:rsidRPr="00191761">
              <w:rPr>
                <w:sz w:val="16"/>
                <w:szCs w:val="18"/>
              </w:rPr>
              <w:t>6,86</w:t>
            </w:r>
          </w:p>
        </w:tc>
        <w:tc>
          <w:tcPr>
            <w:tcW w:w="882" w:type="pct"/>
            <w:vAlign w:val="center"/>
          </w:tcPr>
          <w:p w14:paraId="014248D3" w14:textId="41028F29" w:rsidR="00191761" w:rsidRPr="00191761" w:rsidRDefault="00191761" w:rsidP="00191761">
            <w:pPr>
              <w:jc w:val="center"/>
              <w:rPr>
                <w:sz w:val="16"/>
                <w:szCs w:val="18"/>
              </w:rPr>
            </w:pPr>
            <w:r w:rsidRPr="00191761">
              <w:rPr>
                <w:sz w:val="16"/>
                <w:szCs w:val="18"/>
              </w:rPr>
              <w:t>107,8</w:t>
            </w:r>
          </w:p>
        </w:tc>
      </w:tr>
      <w:tr w:rsidR="00191761" w:rsidRPr="00191761" w14:paraId="20630EC4" w14:textId="66F08344" w:rsidTr="00191761">
        <w:tc>
          <w:tcPr>
            <w:tcW w:w="704" w:type="pct"/>
            <w:vAlign w:val="center"/>
          </w:tcPr>
          <w:p w14:paraId="3170BA9B" w14:textId="77777777" w:rsidR="00191761" w:rsidRPr="00191761" w:rsidRDefault="00191761" w:rsidP="00191761">
            <w:pPr>
              <w:jc w:val="center"/>
              <w:rPr>
                <w:sz w:val="16"/>
                <w:szCs w:val="18"/>
              </w:rPr>
            </w:pPr>
            <w:r w:rsidRPr="00191761">
              <w:rPr>
                <w:sz w:val="16"/>
                <w:szCs w:val="18"/>
              </w:rPr>
              <w:t>472</w:t>
            </w:r>
          </w:p>
        </w:tc>
        <w:tc>
          <w:tcPr>
            <w:tcW w:w="752" w:type="pct"/>
            <w:vAlign w:val="center"/>
          </w:tcPr>
          <w:p w14:paraId="4CB395AA" w14:textId="77777777" w:rsidR="00191761" w:rsidRPr="00191761" w:rsidRDefault="00191761" w:rsidP="00191761">
            <w:pPr>
              <w:jc w:val="center"/>
              <w:rPr>
                <w:sz w:val="16"/>
                <w:szCs w:val="18"/>
              </w:rPr>
            </w:pPr>
            <w:r w:rsidRPr="00191761">
              <w:rPr>
                <w:sz w:val="16"/>
                <w:szCs w:val="18"/>
              </w:rPr>
              <w:t>6,83</w:t>
            </w:r>
          </w:p>
        </w:tc>
        <w:tc>
          <w:tcPr>
            <w:tcW w:w="882" w:type="pct"/>
            <w:vAlign w:val="center"/>
          </w:tcPr>
          <w:p w14:paraId="20816DEE" w14:textId="77777777" w:rsidR="00191761" w:rsidRPr="00191761" w:rsidRDefault="00191761" w:rsidP="00191761">
            <w:pPr>
              <w:jc w:val="center"/>
              <w:rPr>
                <w:sz w:val="16"/>
                <w:szCs w:val="18"/>
              </w:rPr>
            </w:pPr>
            <w:r w:rsidRPr="00191761">
              <w:rPr>
                <w:sz w:val="16"/>
                <w:szCs w:val="18"/>
              </w:rPr>
              <w:t>96,1</w:t>
            </w:r>
          </w:p>
        </w:tc>
        <w:tc>
          <w:tcPr>
            <w:tcW w:w="324" w:type="pct"/>
            <w:tcBorders>
              <w:top w:val="nil"/>
              <w:bottom w:val="nil"/>
            </w:tcBorders>
          </w:tcPr>
          <w:p w14:paraId="0E1E8DD8" w14:textId="77777777" w:rsidR="00191761" w:rsidRPr="00191761" w:rsidRDefault="00191761" w:rsidP="00191761">
            <w:pPr>
              <w:jc w:val="center"/>
              <w:rPr>
                <w:sz w:val="16"/>
                <w:szCs w:val="18"/>
              </w:rPr>
            </w:pPr>
          </w:p>
        </w:tc>
        <w:tc>
          <w:tcPr>
            <w:tcW w:w="704" w:type="pct"/>
            <w:vAlign w:val="center"/>
          </w:tcPr>
          <w:p w14:paraId="2B7FCFD1" w14:textId="4519E979" w:rsidR="00191761" w:rsidRPr="00191761" w:rsidRDefault="00191761" w:rsidP="00191761">
            <w:pPr>
              <w:jc w:val="center"/>
              <w:rPr>
                <w:sz w:val="16"/>
                <w:szCs w:val="18"/>
              </w:rPr>
            </w:pPr>
            <w:r w:rsidRPr="00191761">
              <w:rPr>
                <w:sz w:val="16"/>
                <w:szCs w:val="18"/>
              </w:rPr>
              <w:t>480</w:t>
            </w:r>
          </w:p>
        </w:tc>
        <w:tc>
          <w:tcPr>
            <w:tcW w:w="752" w:type="pct"/>
            <w:vAlign w:val="center"/>
          </w:tcPr>
          <w:p w14:paraId="04E09EB7" w14:textId="62418C00" w:rsidR="00191761" w:rsidRPr="00191761" w:rsidRDefault="00191761" w:rsidP="00191761">
            <w:pPr>
              <w:jc w:val="center"/>
              <w:rPr>
                <w:sz w:val="16"/>
                <w:szCs w:val="18"/>
              </w:rPr>
            </w:pPr>
            <w:r w:rsidRPr="00191761">
              <w:rPr>
                <w:sz w:val="16"/>
                <w:szCs w:val="18"/>
              </w:rPr>
              <w:t>6,86</w:t>
            </w:r>
          </w:p>
        </w:tc>
        <w:tc>
          <w:tcPr>
            <w:tcW w:w="882" w:type="pct"/>
            <w:vAlign w:val="center"/>
          </w:tcPr>
          <w:p w14:paraId="33E8C5E2" w14:textId="07A4D65D" w:rsidR="00191761" w:rsidRPr="00191761" w:rsidRDefault="00191761" w:rsidP="00191761">
            <w:pPr>
              <w:jc w:val="center"/>
              <w:rPr>
                <w:sz w:val="16"/>
                <w:szCs w:val="18"/>
              </w:rPr>
            </w:pPr>
            <w:r w:rsidRPr="00191761">
              <w:rPr>
                <w:sz w:val="16"/>
                <w:szCs w:val="18"/>
              </w:rPr>
              <w:t>107,6</w:t>
            </w:r>
          </w:p>
        </w:tc>
      </w:tr>
      <w:tr w:rsidR="00191761" w:rsidRPr="00191761" w14:paraId="7445FFF9" w14:textId="03FC4FEA" w:rsidTr="00191761">
        <w:tc>
          <w:tcPr>
            <w:tcW w:w="704" w:type="pct"/>
            <w:vAlign w:val="center"/>
          </w:tcPr>
          <w:p w14:paraId="133A3DBD" w14:textId="77777777" w:rsidR="00191761" w:rsidRPr="00191761" w:rsidRDefault="00191761" w:rsidP="00191761">
            <w:pPr>
              <w:jc w:val="center"/>
              <w:rPr>
                <w:sz w:val="16"/>
                <w:szCs w:val="18"/>
              </w:rPr>
            </w:pPr>
            <w:r w:rsidRPr="00191761">
              <w:rPr>
                <w:sz w:val="16"/>
                <w:szCs w:val="18"/>
              </w:rPr>
              <w:t>500</w:t>
            </w:r>
          </w:p>
        </w:tc>
        <w:tc>
          <w:tcPr>
            <w:tcW w:w="752" w:type="pct"/>
            <w:vAlign w:val="center"/>
          </w:tcPr>
          <w:p w14:paraId="3C5F288B" w14:textId="77777777" w:rsidR="00191761" w:rsidRPr="00191761" w:rsidRDefault="00191761" w:rsidP="00191761">
            <w:pPr>
              <w:jc w:val="center"/>
              <w:rPr>
                <w:sz w:val="16"/>
                <w:szCs w:val="18"/>
              </w:rPr>
            </w:pPr>
            <w:r w:rsidRPr="00191761">
              <w:rPr>
                <w:sz w:val="16"/>
                <w:szCs w:val="18"/>
              </w:rPr>
              <w:t>6,83</w:t>
            </w:r>
          </w:p>
        </w:tc>
        <w:tc>
          <w:tcPr>
            <w:tcW w:w="882" w:type="pct"/>
            <w:vAlign w:val="center"/>
          </w:tcPr>
          <w:p w14:paraId="29A32EC5" w14:textId="77777777" w:rsidR="00191761" w:rsidRPr="00191761" w:rsidRDefault="00191761" w:rsidP="00191761">
            <w:pPr>
              <w:jc w:val="center"/>
              <w:rPr>
                <w:sz w:val="16"/>
                <w:szCs w:val="18"/>
              </w:rPr>
            </w:pPr>
            <w:r w:rsidRPr="00191761">
              <w:rPr>
                <w:sz w:val="16"/>
                <w:szCs w:val="18"/>
              </w:rPr>
              <w:t>95,8</w:t>
            </w:r>
          </w:p>
        </w:tc>
        <w:tc>
          <w:tcPr>
            <w:tcW w:w="324" w:type="pct"/>
            <w:tcBorders>
              <w:top w:val="nil"/>
              <w:bottom w:val="nil"/>
            </w:tcBorders>
          </w:tcPr>
          <w:p w14:paraId="02EC8EED" w14:textId="77777777" w:rsidR="00191761" w:rsidRPr="00191761" w:rsidRDefault="00191761" w:rsidP="00191761">
            <w:pPr>
              <w:jc w:val="center"/>
              <w:rPr>
                <w:sz w:val="16"/>
                <w:szCs w:val="18"/>
              </w:rPr>
            </w:pPr>
          </w:p>
        </w:tc>
        <w:tc>
          <w:tcPr>
            <w:tcW w:w="704" w:type="pct"/>
            <w:vAlign w:val="center"/>
          </w:tcPr>
          <w:p w14:paraId="7B3A8897" w14:textId="45344FF7" w:rsidR="00191761" w:rsidRPr="00191761" w:rsidRDefault="00191761" w:rsidP="00191761">
            <w:pPr>
              <w:jc w:val="center"/>
              <w:rPr>
                <w:sz w:val="16"/>
                <w:szCs w:val="18"/>
              </w:rPr>
            </w:pPr>
          </w:p>
        </w:tc>
        <w:tc>
          <w:tcPr>
            <w:tcW w:w="752" w:type="pct"/>
            <w:vAlign w:val="center"/>
          </w:tcPr>
          <w:p w14:paraId="7ACDBDBD" w14:textId="088E7988" w:rsidR="00191761" w:rsidRPr="00191761" w:rsidRDefault="00191761" w:rsidP="00191761">
            <w:pPr>
              <w:jc w:val="center"/>
              <w:rPr>
                <w:sz w:val="16"/>
                <w:szCs w:val="18"/>
              </w:rPr>
            </w:pPr>
          </w:p>
        </w:tc>
        <w:tc>
          <w:tcPr>
            <w:tcW w:w="882" w:type="pct"/>
            <w:vAlign w:val="center"/>
          </w:tcPr>
          <w:p w14:paraId="01926B33" w14:textId="137848D3" w:rsidR="00191761" w:rsidRPr="00191761" w:rsidRDefault="00191761" w:rsidP="00191761">
            <w:pPr>
              <w:jc w:val="center"/>
              <w:rPr>
                <w:sz w:val="16"/>
                <w:szCs w:val="18"/>
              </w:rPr>
            </w:pPr>
          </w:p>
        </w:tc>
      </w:tr>
      <w:tr w:rsidR="00191761" w:rsidRPr="00191761" w14:paraId="79780511" w14:textId="692736ED" w:rsidTr="00191761">
        <w:tc>
          <w:tcPr>
            <w:tcW w:w="704" w:type="pct"/>
            <w:vAlign w:val="center"/>
          </w:tcPr>
          <w:p w14:paraId="3C79ED71" w14:textId="77777777" w:rsidR="00191761" w:rsidRPr="00191761" w:rsidRDefault="00191761" w:rsidP="00191761">
            <w:pPr>
              <w:jc w:val="center"/>
              <w:rPr>
                <w:sz w:val="16"/>
                <w:szCs w:val="18"/>
              </w:rPr>
            </w:pPr>
            <w:r w:rsidRPr="00191761">
              <w:rPr>
                <w:sz w:val="16"/>
                <w:szCs w:val="18"/>
              </w:rPr>
              <w:t>530</w:t>
            </w:r>
          </w:p>
        </w:tc>
        <w:tc>
          <w:tcPr>
            <w:tcW w:w="752" w:type="pct"/>
            <w:vAlign w:val="center"/>
          </w:tcPr>
          <w:p w14:paraId="2C96D6CD" w14:textId="77777777" w:rsidR="00191761" w:rsidRPr="00191761" w:rsidRDefault="00191761" w:rsidP="00191761">
            <w:pPr>
              <w:jc w:val="center"/>
              <w:rPr>
                <w:sz w:val="16"/>
                <w:szCs w:val="18"/>
              </w:rPr>
            </w:pPr>
            <w:r w:rsidRPr="00191761">
              <w:rPr>
                <w:sz w:val="16"/>
                <w:szCs w:val="18"/>
              </w:rPr>
              <w:t>6,83</w:t>
            </w:r>
          </w:p>
        </w:tc>
        <w:tc>
          <w:tcPr>
            <w:tcW w:w="882" w:type="pct"/>
            <w:vAlign w:val="center"/>
          </w:tcPr>
          <w:p w14:paraId="31BB4CA4" w14:textId="77777777" w:rsidR="00191761" w:rsidRPr="00191761" w:rsidRDefault="00191761" w:rsidP="00191761">
            <w:pPr>
              <w:jc w:val="center"/>
              <w:rPr>
                <w:sz w:val="16"/>
                <w:szCs w:val="18"/>
              </w:rPr>
            </w:pPr>
            <w:r w:rsidRPr="00191761">
              <w:rPr>
                <w:sz w:val="16"/>
                <w:szCs w:val="18"/>
              </w:rPr>
              <w:t>95,9</w:t>
            </w:r>
          </w:p>
        </w:tc>
        <w:tc>
          <w:tcPr>
            <w:tcW w:w="324" w:type="pct"/>
            <w:tcBorders>
              <w:top w:val="nil"/>
              <w:bottom w:val="nil"/>
            </w:tcBorders>
          </w:tcPr>
          <w:p w14:paraId="052EBFEB" w14:textId="77777777" w:rsidR="00191761" w:rsidRPr="00191761" w:rsidRDefault="00191761" w:rsidP="00191761">
            <w:pPr>
              <w:jc w:val="center"/>
              <w:rPr>
                <w:sz w:val="16"/>
                <w:szCs w:val="18"/>
              </w:rPr>
            </w:pPr>
          </w:p>
        </w:tc>
        <w:tc>
          <w:tcPr>
            <w:tcW w:w="704" w:type="pct"/>
            <w:vAlign w:val="center"/>
          </w:tcPr>
          <w:p w14:paraId="2E9149A7" w14:textId="4833C58E" w:rsidR="00191761" w:rsidRPr="00191761" w:rsidRDefault="00191761" w:rsidP="00191761">
            <w:pPr>
              <w:jc w:val="center"/>
              <w:rPr>
                <w:sz w:val="16"/>
                <w:szCs w:val="18"/>
              </w:rPr>
            </w:pPr>
          </w:p>
        </w:tc>
        <w:tc>
          <w:tcPr>
            <w:tcW w:w="752" w:type="pct"/>
            <w:vAlign w:val="center"/>
          </w:tcPr>
          <w:p w14:paraId="6D32ED41" w14:textId="6B2FE49F" w:rsidR="00191761" w:rsidRPr="00191761" w:rsidRDefault="00191761" w:rsidP="00191761">
            <w:pPr>
              <w:jc w:val="center"/>
              <w:rPr>
                <w:sz w:val="16"/>
                <w:szCs w:val="18"/>
              </w:rPr>
            </w:pPr>
          </w:p>
        </w:tc>
        <w:tc>
          <w:tcPr>
            <w:tcW w:w="882" w:type="pct"/>
            <w:vAlign w:val="center"/>
          </w:tcPr>
          <w:p w14:paraId="2073132B" w14:textId="0F487EA9" w:rsidR="00191761" w:rsidRPr="00191761" w:rsidRDefault="00191761" w:rsidP="00191761">
            <w:pPr>
              <w:jc w:val="center"/>
              <w:rPr>
                <w:sz w:val="16"/>
                <w:szCs w:val="18"/>
              </w:rPr>
            </w:pPr>
          </w:p>
        </w:tc>
      </w:tr>
      <w:tr w:rsidR="00191761" w:rsidRPr="00191761" w14:paraId="018D40CE" w14:textId="79B31B3B" w:rsidTr="00191761">
        <w:tc>
          <w:tcPr>
            <w:tcW w:w="704" w:type="pct"/>
            <w:vAlign w:val="center"/>
          </w:tcPr>
          <w:p w14:paraId="0C67670C" w14:textId="77777777" w:rsidR="00191761" w:rsidRPr="00191761" w:rsidRDefault="00191761" w:rsidP="00191761">
            <w:pPr>
              <w:jc w:val="center"/>
              <w:rPr>
                <w:sz w:val="16"/>
                <w:szCs w:val="18"/>
              </w:rPr>
            </w:pPr>
            <w:r w:rsidRPr="00191761">
              <w:rPr>
                <w:sz w:val="16"/>
                <w:szCs w:val="18"/>
              </w:rPr>
              <w:t>560</w:t>
            </w:r>
          </w:p>
        </w:tc>
        <w:tc>
          <w:tcPr>
            <w:tcW w:w="752" w:type="pct"/>
            <w:vAlign w:val="center"/>
          </w:tcPr>
          <w:p w14:paraId="75E8F339" w14:textId="77777777" w:rsidR="00191761" w:rsidRPr="00191761" w:rsidRDefault="00191761" w:rsidP="00191761">
            <w:pPr>
              <w:jc w:val="center"/>
              <w:rPr>
                <w:sz w:val="16"/>
                <w:szCs w:val="18"/>
              </w:rPr>
            </w:pPr>
            <w:r w:rsidRPr="00191761">
              <w:rPr>
                <w:sz w:val="16"/>
                <w:szCs w:val="18"/>
              </w:rPr>
              <w:t>6,83</w:t>
            </w:r>
          </w:p>
        </w:tc>
        <w:tc>
          <w:tcPr>
            <w:tcW w:w="882" w:type="pct"/>
            <w:vAlign w:val="center"/>
          </w:tcPr>
          <w:p w14:paraId="04C7D6EF" w14:textId="77777777" w:rsidR="00191761" w:rsidRPr="00191761" w:rsidRDefault="00191761" w:rsidP="00191761">
            <w:pPr>
              <w:jc w:val="center"/>
              <w:rPr>
                <w:sz w:val="16"/>
                <w:szCs w:val="18"/>
              </w:rPr>
            </w:pPr>
            <w:r w:rsidRPr="00191761">
              <w:rPr>
                <w:sz w:val="16"/>
                <w:szCs w:val="18"/>
              </w:rPr>
              <w:t>95,7</w:t>
            </w:r>
          </w:p>
        </w:tc>
        <w:tc>
          <w:tcPr>
            <w:tcW w:w="324" w:type="pct"/>
            <w:tcBorders>
              <w:top w:val="nil"/>
              <w:bottom w:val="nil"/>
            </w:tcBorders>
          </w:tcPr>
          <w:p w14:paraId="2E810A13" w14:textId="77777777" w:rsidR="00191761" w:rsidRPr="00191761" w:rsidRDefault="00191761" w:rsidP="00191761">
            <w:pPr>
              <w:jc w:val="center"/>
              <w:rPr>
                <w:sz w:val="16"/>
                <w:szCs w:val="18"/>
              </w:rPr>
            </w:pPr>
          </w:p>
        </w:tc>
        <w:tc>
          <w:tcPr>
            <w:tcW w:w="704" w:type="pct"/>
            <w:vAlign w:val="center"/>
          </w:tcPr>
          <w:p w14:paraId="5C8DD246" w14:textId="6D8550FE" w:rsidR="00191761" w:rsidRPr="00191761" w:rsidRDefault="00191761" w:rsidP="00191761">
            <w:pPr>
              <w:jc w:val="center"/>
              <w:rPr>
                <w:sz w:val="16"/>
                <w:szCs w:val="18"/>
              </w:rPr>
            </w:pPr>
          </w:p>
        </w:tc>
        <w:tc>
          <w:tcPr>
            <w:tcW w:w="752" w:type="pct"/>
            <w:vAlign w:val="center"/>
          </w:tcPr>
          <w:p w14:paraId="7B5DC280" w14:textId="2B79A41B" w:rsidR="00191761" w:rsidRPr="00191761" w:rsidRDefault="00191761" w:rsidP="00191761">
            <w:pPr>
              <w:jc w:val="center"/>
              <w:rPr>
                <w:sz w:val="16"/>
                <w:szCs w:val="18"/>
              </w:rPr>
            </w:pPr>
          </w:p>
        </w:tc>
        <w:tc>
          <w:tcPr>
            <w:tcW w:w="882" w:type="pct"/>
            <w:vAlign w:val="center"/>
          </w:tcPr>
          <w:p w14:paraId="672892A1" w14:textId="0B2F2A62" w:rsidR="00191761" w:rsidRPr="00191761" w:rsidRDefault="00191761" w:rsidP="00191761">
            <w:pPr>
              <w:jc w:val="center"/>
              <w:rPr>
                <w:sz w:val="16"/>
                <w:szCs w:val="18"/>
              </w:rPr>
            </w:pPr>
          </w:p>
        </w:tc>
      </w:tr>
      <w:tr w:rsidR="00191761" w:rsidRPr="00191761" w14:paraId="5F9CD354" w14:textId="1A8E0F6B" w:rsidTr="00191761">
        <w:tc>
          <w:tcPr>
            <w:tcW w:w="704" w:type="pct"/>
            <w:vAlign w:val="center"/>
          </w:tcPr>
          <w:p w14:paraId="22FBD83C" w14:textId="77777777" w:rsidR="00191761" w:rsidRPr="00191761" w:rsidRDefault="00191761" w:rsidP="00191761">
            <w:pPr>
              <w:jc w:val="center"/>
              <w:rPr>
                <w:sz w:val="16"/>
                <w:szCs w:val="18"/>
              </w:rPr>
            </w:pPr>
            <w:r w:rsidRPr="00191761">
              <w:rPr>
                <w:sz w:val="16"/>
                <w:szCs w:val="18"/>
              </w:rPr>
              <w:t>590</w:t>
            </w:r>
          </w:p>
        </w:tc>
        <w:tc>
          <w:tcPr>
            <w:tcW w:w="752" w:type="pct"/>
            <w:vAlign w:val="center"/>
          </w:tcPr>
          <w:p w14:paraId="32A32E85" w14:textId="77777777" w:rsidR="00191761" w:rsidRPr="00191761" w:rsidRDefault="00191761" w:rsidP="00191761">
            <w:pPr>
              <w:jc w:val="center"/>
              <w:rPr>
                <w:sz w:val="16"/>
                <w:szCs w:val="18"/>
              </w:rPr>
            </w:pPr>
            <w:r w:rsidRPr="00191761">
              <w:rPr>
                <w:sz w:val="16"/>
                <w:szCs w:val="18"/>
              </w:rPr>
              <w:t>6,83</w:t>
            </w:r>
          </w:p>
        </w:tc>
        <w:tc>
          <w:tcPr>
            <w:tcW w:w="882" w:type="pct"/>
            <w:vAlign w:val="center"/>
          </w:tcPr>
          <w:p w14:paraId="393C768D" w14:textId="77777777" w:rsidR="00191761" w:rsidRPr="00191761" w:rsidRDefault="00191761" w:rsidP="00191761">
            <w:pPr>
              <w:jc w:val="center"/>
              <w:rPr>
                <w:sz w:val="16"/>
                <w:szCs w:val="18"/>
              </w:rPr>
            </w:pPr>
            <w:r w:rsidRPr="00191761">
              <w:rPr>
                <w:sz w:val="16"/>
                <w:szCs w:val="18"/>
              </w:rPr>
              <w:t>95,7</w:t>
            </w:r>
          </w:p>
        </w:tc>
        <w:tc>
          <w:tcPr>
            <w:tcW w:w="324" w:type="pct"/>
            <w:tcBorders>
              <w:top w:val="nil"/>
              <w:bottom w:val="nil"/>
            </w:tcBorders>
          </w:tcPr>
          <w:p w14:paraId="7EF9715A" w14:textId="77777777" w:rsidR="00191761" w:rsidRPr="00191761" w:rsidRDefault="00191761" w:rsidP="00191761">
            <w:pPr>
              <w:jc w:val="center"/>
              <w:rPr>
                <w:sz w:val="16"/>
                <w:szCs w:val="18"/>
              </w:rPr>
            </w:pPr>
          </w:p>
        </w:tc>
        <w:tc>
          <w:tcPr>
            <w:tcW w:w="704" w:type="pct"/>
            <w:vAlign w:val="center"/>
          </w:tcPr>
          <w:p w14:paraId="79B6E504" w14:textId="276C40AA" w:rsidR="00191761" w:rsidRPr="00191761" w:rsidRDefault="00191761" w:rsidP="00191761">
            <w:pPr>
              <w:jc w:val="center"/>
              <w:rPr>
                <w:sz w:val="16"/>
                <w:szCs w:val="18"/>
              </w:rPr>
            </w:pPr>
          </w:p>
        </w:tc>
        <w:tc>
          <w:tcPr>
            <w:tcW w:w="752" w:type="pct"/>
            <w:vAlign w:val="center"/>
          </w:tcPr>
          <w:p w14:paraId="0E05846B" w14:textId="265D2245" w:rsidR="00191761" w:rsidRPr="00191761" w:rsidRDefault="00191761" w:rsidP="00191761">
            <w:pPr>
              <w:jc w:val="center"/>
              <w:rPr>
                <w:sz w:val="16"/>
                <w:szCs w:val="18"/>
              </w:rPr>
            </w:pPr>
          </w:p>
        </w:tc>
        <w:tc>
          <w:tcPr>
            <w:tcW w:w="882" w:type="pct"/>
            <w:vAlign w:val="center"/>
          </w:tcPr>
          <w:p w14:paraId="56F2490C" w14:textId="3D1694F4" w:rsidR="00191761" w:rsidRPr="00191761" w:rsidRDefault="00191761" w:rsidP="00191761">
            <w:pPr>
              <w:jc w:val="center"/>
              <w:rPr>
                <w:sz w:val="16"/>
                <w:szCs w:val="18"/>
              </w:rPr>
            </w:pPr>
          </w:p>
        </w:tc>
      </w:tr>
      <w:tr w:rsidR="00191761" w:rsidRPr="00191761" w14:paraId="3B4CC123" w14:textId="27E92EA6" w:rsidTr="00520469">
        <w:tc>
          <w:tcPr>
            <w:tcW w:w="704" w:type="pct"/>
            <w:vAlign w:val="center"/>
          </w:tcPr>
          <w:p w14:paraId="1E64266B" w14:textId="77777777" w:rsidR="00191761" w:rsidRPr="00191761" w:rsidRDefault="00191761" w:rsidP="00191761">
            <w:pPr>
              <w:jc w:val="center"/>
              <w:rPr>
                <w:sz w:val="16"/>
                <w:szCs w:val="18"/>
              </w:rPr>
            </w:pPr>
            <w:r w:rsidRPr="00191761">
              <w:rPr>
                <w:sz w:val="16"/>
                <w:szCs w:val="18"/>
              </w:rPr>
              <w:t>620</w:t>
            </w:r>
          </w:p>
        </w:tc>
        <w:tc>
          <w:tcPr>
            <w:tcW w:w="752" w:type="pct"/>
            <w:vAlign w:val="center"/>
          </w:tcPr>
          <w:p w14:paraId="032295BD" w14:textId="77777777" w:rsidR="00191761" w:rsidRPr="00191761" w:rsidRDefault="00191761" w:rsidP="00191761">
            <w:pPr>
              <w:jc w:val="center"/>
              <w:rPr>
                <w:sz w:val="16"/>
                <w:szCs w:val="18"/>
              </w:rPr>
            </w:pPr>
            <w:r w:rsidRPr="00191761">
              <w:rPr>
                <w:sz w:val="16"/>
                <w:szCs w:val="18"/>
              </w:rPr>
              <w:t>6,83</w:t>
            </w:r>
          </w:p>
        </w:tc>
        <w:tc>
          <w:tcPr>
            <w:tcW w:w="882" w:type="pct"/>
            <w:vAlign w:val="center"/>
          </w:tcPr>
          <w:p w14:paraId="60D73658" w14:textId="77777777" w:rsidR="00191761" w:rsidRPr="00191761" w:rsidRDefault="00191761" w:rsidP="00191761">
            <w:pPr>
              <w:jc w:val="center"/>
              <w:rPr>
                <w:sz w:val="16"/>
                <w:szCs w:val="18"/>
              </w:rPr>
            </w:pPr>
            <w:r w:rsidRPr="00191761">
              <w:rPr>
                <w:sz w:val="16"/>
                <w:szCs w:val="18"/>
              </w:rPr>
              <w:t>95,8</w:t>
            </w:r>
          </w:p>
        </w:tc>
        <w:tc>
          <w:tcPr>
            <w:tcW w:w="324" w:type="pct"/>
            <w:tcBorders>
              <w:top w:val="nil"/>
              <w:bottom w:val="nil"/>
            </w:tcBorders>
          </w:tcPr>
          <w:p w14:paraId="0A355D0C" w14:textId="77777777" w:rsidR="00191761" w:rsidRPr="00191761" w:rsidRDefault="00191761" w:rsidP="00191761">
            <w:pPr>
              <w:jc w:val="center"/>
              <w:rPr>
                <w:sz w:val="16"/>
                <w:szCs w:val="18"/>
              </w:rPr>
            </w:pPr>
          </w:p>
        </w:tc>
        <w:tc>
          <w:tcPr>
            <w:tcW w:w="704" w:type="pct"/>
            <w:vAlign w:val="center"/>
          </w:tcPr>
          <w:p w14:paraId="65608D65" w14:textId="427E815B" w:rsidR="00191761" w:rsidRPr="00191761" w:rsidRDefault="00191761" w:rsidP="00191761">
            <w:pPr>
              <w:jc w:val="center"/>
              <w:rPr>
                <w:sz w:val="16"/>
                <w:szCs w:val="18"/>
              </w:rPr>
            </w:pPr>
          </w:p>
        </w:tc>
        <w:tc>
          <w:tcPr>
            <w:tcW w:w="752" w:type="pct"/>
            <w:vAlign w:val="center"/>
          </w:tcPr>
          <w:p w14:paraId="47274FEE" w14:textId="5C192AF3" w:rsidR="00191761" w:rsidRPr="00191761" w:rsidRDefault="00191761" w:rsidP="00191761">
            <w:pPr>
              <w:jc w:val="center"/>
              <w:rPr>
                <w:sz w:val="16"/>
                <w:szCs w:val="18"/>
              </w:rPr>
            </w:pPr>
          </w:p>
        </w:tc>
        <w:tc>
          <w:tcPr>
            <w:tcW w:w="882" w:type="pct"/>
            <w:vAlign w:val="center"/>
          </w:tcPr>
          <w:p w14:paraId="37AF4F40" w14:textId="1E3E6E46" w:rsidR="00191761" w:rsidRPr="00191761" w:rsidRDefault="00191761" w:rsidP="00191761">
            <w:pPr>
              <w:jc w:val="center"/>
              <w:rPr>
                <w:sz w:val="16"/>
                <w:szCs w:val="18"/>
              </w:rPr>
            </w:pPr>
          </w:p>
        </w:tc>
      </w:tr>
      <w:tr w:rsidR="00191761" w:rsidRPr="00191761" w14:paraId="5FAE20AA" w14:textId="5B8025E3" w:rsidTr="00520469">
        <w:tc>
          <w:tcPr>
            <w:tcW w:w="704" w:type="pct"/>
            <w:vAlign w:val="center"/>
          </w:tcPr>
          <w:p w14:paraId="0A9A2D2A" w14:textId="77777777" w:rsidR="00191761" w:rsidRPr="00191761" w:rsidRDefault="00191761" w:rsidP="00191761">
            <w:pPr>
              <w:jc w:val="center"/>
              <w:rPr>
                <w:sz w:val="16"/>
                <w:szCs w:val="18"/>
              </w:rPr>
            </w:pPr>
            <w:r w:rsidRPr="00191761">
              <w:rPr>
                <w:sz w:val="16"/>
                <w:szCs w:val="18"/>
              </w:rPr>
              <w:t>650</w:t>
            </w:r>
          </w:p>
        </w:tc>
        <w:tc>
          <w:tcPr>
            <w:tcW w:w="752" w:type="pct"/>
            <w:vAlign w:val="center"/>
          </w:tcPr>
          <w:p w14:paraId="57C368BE" w14:textId="77777777" w:rsidR="00191761" w:rsidRPr="00191761" w:rsidRDefault="00191761" w:rsidP="00191761">
            <w:pPr>
              <w:jc w:val="center"/>
              <w:rPr>
                <w:sz w:val="16"/>
                <w:szCs w:val="18"/>
              </w:rPr>
            </w:pPr>
            <w:r w:rsidRPr="00191761">
              <w:rPr>
                <w:sz w:val="16"/>
                <w:szCs w:val="18"/>
              </w:rPr>
              <w:t>6,83</w:t>
            </w:r>
          </w:p>
        </w:tc>
        <w:tc>
          <w:tcPr>
            <w:tcW w:w="882" w:type="pct"/>
            <w:vAlign w:val="center"/>
          </w:tcPr>
          <w:p w14:paraId="7E961B9C" w14:textId="77777777" w:rsidR="00191761" w:rsidRPr="00191761" w:rsidRDefault="00191761" w:rsidP="00191761">
            <w:pPr>
              <w:jc w:val="center"/>
              <w:rPr>
                <w:sz w:val="16"/>
                <w:szCs w:val="18"/>
              </w:rPr>
            </w:pPr>
            <w:r w:rsidRPr="00191761">
              <w:rPr>
                <w:sz w:val="16"/>
                <w:szCs w:val="18"/>
              </w:rPr>
              <w:t>95,8</w:t>
            </w:r>
          </w:p>
        </w:tc>
        <w:tc>
          <w:tcPr>
            <w:tcW w:w="324" w:type="pct"/>
            <w:tcBorders>
              <w:top w:val="nil"/>
              <w:bottom w:val="nil"/>
            </w:tcBorders>
          </w:tcPr>
          <w:p w14:paraId="653E4FDE" w14:textId="77777777" w:rsidR="00191761" w:rsidRPr="00191761" w:rsidRDefault="00191761" w:rsidP="00191761">
            <w:pPr>
              <w:jc w:val="center"/>
              <w:rPr>
                <w:sz w:val="16"/>
                <w:szCs w:val="18"/>
              </w:rPr>
            </w:pPr>
          </w:p>
        </w:tc>
        <w:tc>
          <w:tcPr>
            <w:tcW w:w="704" w:type="pct"/>
            <w:vAlign w:val="center"/>
          </w:tcPr>
          <w:p w14:paraId="340DC0DE" w14:textId="3C3F58CC" w:rsidR="00191761" w:rsidRPr="00191761" w:rsidRDefault="00191761" w:rsidP="00191761">
            <w:pPr>
              <w:jc w:val="center"/>
              <w:rPr>
                <w:sz w:val="16"/>
                <w:szCs w:val="18"/>
              </w:rPr>
            </w:pPr>
          </w:p>
        </w:tc>
        <w:tc>
          <w:tcPr>
            <w:tcW w:w="752" w:type="pct"/>
            <w:vAlign w:val="center"/>
          </w:tcPr>
          <w:p w14:paraId="02B43FD5" w14:textId="77777777" w:rsidR="00191761" w:rsidRPr="00191761" w:rsidRDefault="00191761" w:rsidP="00191761">
            <w:pPr>
              <w:jc w:val="center"/>
              <w:rPr>
                <w:sz w:val="16"/>
                <w:szCs w:val="18"/>
              </w:rPr>
            </w:pPr>
          </w:p>
        </w:tc>
        <w:tc>
          <w:tcPr>
            <w:tcW w:w="882" w:type="pct"/>
            <w:vAlign w:val="center"/>
          </w:tcPr>
          <w:p w14:paraId="5E3A54EC" w14:textId="77777777" w:rsidR="00191761" w:rsidRPr="00191761" w:rsidRDefault="00191761" w:rsidP="00191761">
            <w:pPr>
              <w:jc w:val="center"/>
              <w:rPr>
                <w:sz w:val="16"/>
                <w:szCs w:val="18"/>
              </w:rPr>
            </w:pPr>
          </w:p>
        </w:tc>
      </w:tr>
    </w:tbl>
    <w:p w14:paraId="69861A59" w14:textId="1CB35E28" w:rsidR="002B4155" w:rsidRDefault="002B4155" w:rsidP="00732A93">
      <w:pPr>
        <w:tabs>
          <w:tab w:val="left" w:pos="1701"/>
          <w:tab w:val="left" w:pos="1985"/>
        </w:tabs>
        <w:ind w:left="1980" w:hanging="1980"/>
      </w:pPr>
    </w:p>
    <w:p w14:paraId="5BF3F1BF" w14:textId="5060B3FB" w:rsidR="00732A93" w:rsidRDefault="00732A93" w:rsidP="002B4155">
      <w:pPr>
        <w:tabs>
          <w:tab w:val="left" w:pos="1276"/>
          <w:tab w:val="left" w:pos="1985"/>
        </w:tabs>
        <w:ind w:left="1985" w:hanging="1985"/>
      </w:pPr>
      <w:r>
        <w:lastRenderedPageBreak/>
        <w:t>Deutung:</w:t>
      </w:r>
      <w:r>
        <w:tab/>
      </w:r>
      <w:r w:rsidR="002B4155">
        <w:tab/>
        <w:t>Bei der Verseifung des Esters reagiert der Essigsäureethylester mit den Hydroxidionen der Natronlauge zu Acetat und Ethanol. Da Natronlauge im Überschuss vorliegt, läuft die Reaktion vollständig und irreversibel ab</w:t>
      </w:r>
      <w:r w:rsidR="00655B64">
        <w:t>.</w:t>
      </w:r>
    </w:p>
    <w:p w14:paraId="28E57D80" w14:textId="6B3BC4FA" w:rsidR="00655B64" w:rsidRDefault="00655B64" w:rsidP="002B4155">
      <w:pPr>
        <w:tabs>
          <w:tab w:val="left" w:pos="1276"/>
          <w:tab w:val="left" w:pos="1985"/>
        </w:tabs>
        <w:ind w:left="1985" w:hanging="1985"/>
        <w:rPr>
          <w:rFonts w:eastAsiaTheme="minorEastAsia"/>
        </w:rPr>
      </w:pPr>
      <w:r>
        <w:tab/>
      </w:r>
      <w:r>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COO</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H</m:t>
                </m:r>
              </m:e>
              <m:sub>
                <m:r>
                  <m:rPr>
                    <m:sty m:val="p"/>
                  </m:rPr>
                  <w:rPr>
                    <w:rFonts w:ascii="Cambria Math" w:hAnsi="Cambria Math"/>
                  </w:rPr>
                  <m:t>5</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OH</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COO</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OH</m:t>
            </m:r>
          </m:e>
          <m:sub>
            <m:r>
              <m:rPr>
                <m:sty m:val="p"/>
              </m:rPr>
              <w:rPr>
                <w:rFonts w:ascii="Cambria Math" w:hAnsi="Cambria Math"/>
              </w:rPr>
              <m:t>(aq)</m:t>
            </m:r>
          </m:sub>
        </m:sSub>
      </m:oMath>
    </w:p>
    <w:p w14:paraId="6F009F7B" w14:textId="50629D4D" w:rsidR="002F51EB" w:rsidRDefault="002F51EB" w:rsidP="002B4155">
      <w:pPr>
        <w:tabs>
          <w:tab w:val="left" w:pos="1276"/>
          <w:tab w:val="left" w:pos="1985"/>
        </w:tabs>
        <w:ind w:left="1985" w:hanging="1985"/>
        <w:rPr>
          <w:rFonts w:eastAsiaTheme="minorEastAsia"/>
        </w:rPr>
      </w:pPr>
      <w:r>
        <w:rPr>
          <w:rFonts w:eastAsiaTheme="minorEastAsia"/>
        </w:rPr>
        <w:tab/>
      </w:r>
      <w:r>
        <w:rPr>
          <w:rFonts w:eastAsiaTheme="minorEastAsia"/>
        </w:rPr>
        <w:tab/>
        <w:t>Durch die gelösten Ionen ist die Lösung elektr</w:t>
      </w:r>
      <w:r w:rsidR="00850AA1">
        <w:rPr>
          <w:rFonts w:eastAsiaTheme="minorEastAsia"/>
        </w:rPr>
        <w:t>isch leitfähig. Die elektrische L</w:t>
      </w:r>
      <w:r>
        <w:rPr>
          <w:rFonts w:eastAsiaTheme="minorEastAsia"/>
        </w:rPr>
        <w:t>eitfähigkeit L kann aus den gemessenen Größen der Spannung und Stromstärke ermittelt werden.</w:t>
      </w:r>
    </w:p>
    <w:p w14:paraId="7A22F278" w14:textId="11F7C31D" w:rsidR="002F51EB" w:rsidRPr="00520469" w:rsidRDefault="002F51EB" w:rsidP="00520469">
      <w:pPr>
        <w:tabs>
          <w:tab w:val="left" w:pos="1276"/>
          <w:tab w:val="left" w:pos="1985"/>
        </w:tabs>
        <w:ind w:left="1985" w:hanging="1985"/>
        <w:jc w:val="center"/>
        <w:rPr>
          <w:rFonts w:eastAsiaTheme="minorEastAsia"/>
        </w:rPr>
      </w:pPr>
      <m:oMathPara>
        <m:oMath>
          <m:r>
            <w:rPr>
              <w:rFonts w:ascii="Cambria Math" w:hAnsi="Cambria Math"/>
            </w:rPr>
            <m:t>L [</m:t>
          </m:r>
          <m:r>
            <m:rPr>
              <m:sty m:val="p"/>
            </m:rPr>
            <w:rPr>
              <w:rFonts w:ascii="Cambria Math" w:hAnsi="Cambria Math"/>
            </w:rPr>
            <m:t>S</m:t>
          </m:r>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R</m:t>
              </m:r>
              <m:r>
                <m:rPr>
                  <m:sty m:val="p"/>
                </m:rPr>
                <w:rPr>
                  <w:rFonts w:ascii="Cambria Math" w:hAnsi="Cambria Math"/>
                </w:rPr>
                <m:t xml:space="preserve"> [Ω]</m:t>
              </m:r>
            </m:den>
          </m:f>
          <m:r>
            <m:rPr>
              <m:sty m:val="p"/>
            </m:rPr>
            <w:rPr>
              <w:rFonts w:ascii="Cambria Math" w:hAnsi="Cambria Math"/>
            </w:rPr>
            <m:t>=</m:t>
          </m:r>
          <m:f>
            <m:fPr>
              <m:ctrlPr>
                <w:rPr>
                  <w:rFonts w:ascii="Cambria Math" w:hAnsi="Cambria Math"/>
                </w:rPr>
              </m:ctrlPr>
            </m:fPr>
            <m:num>
              <m:r>
                <w:rPr>
                  <w:rFonts w:ascii="Cambria Math" w:hAnsi="Cambria Math"/>
                </w:rPr>
                <m:t>I</m:t>
              </m:r>
              <m:r>
                <m:rPr>
                  <m:sty m:val="p"/>
                </m:rPr>
                <w:rPr>
                  <w:rFonts w:ascii="Cambria Math" w:hAnsi="Cambria Math"/>
                </w:rPr>
                <m:t xml:space="preserve"> [A]</m:t>
              </m:r>
            </m:num>
            <m:den>
              <m:r>
                <w:rPr>
                  <w:rFonts w:ascii="Cambria Math" w:hAnsi="Cambria Math"/>
                </w:rPr>
                <m:t>U</m:t>
              </m:r>
              <m:r>
                <m:rPr>
                  <m:sty m:val="p"/>
                </m:rPr>
                <w:rPr>
                  <w:rFonts w:ascii="Cambria Math" w:hAnsi="Cambria Math"/>
                </w:rPr>
                <m:t xml:space="preserve"> [V]</m:t>
              </m:r>
            </m:den>
          </m:f>
        </m:oMath>
      </m:oMathPara>
    </w:p>
    <w:p w14:paraId="271C7CCD" w14:textId="3E853872" w:rsidR="00520469" w:rsidRDefault="00520469" w:rsidP="00520469">
      <w:pPr>
        <w:pStyle w:val="Beschriftung"/>
        <w:keepNext/>
      </w:pPr>
      <w:r>
        <w:t xml:space="preserve">Tabelle </w:t>
      </w:r>
      <w:fldSimple w:instr=" SEQ Tabelle \* ARABIC ">
        <w:r w:rsidR="008508F1">
          <w:rPr>
            <w:noProof/>
          </w:rPr>
          <w:t>2</w:t>
        </w:r>
      </w:fldSimple>
      <w:r>
        <w:t>: Werte der elektrischen Leitfähigkeit in Abhängigkeit der Zeit bei den zwei Versuchstemperaturen</w:t>
      </w:r>
    </w:p>
    <w:tbl>
      <w:tblPr>
        <w:tblStyle w:val="Tabellenraster"/>
        <w:tblW w:w="3235" w:type="pct"/>
        <w:jc w:val="center"/>
        <w:tblLook w:val="04A0" w:firstRow="1" w:lastRow="0" w:firstColumn="1" w:lastColumn="0" w:noHBand="0" w:noVBand="1"/>
      </w:tblPr>
      <w:tblGrid>
        <w:gridCol w:w="1243"/>
        <w:gridCol w:w="1336"/>
        <w:gridCol w:w="558"/>
        <w:gridCol w:w="1246"/>
        <w:gridCol w:w="1480"/>
      </w:tblGrid>
      <w:tr w:rsidR="00520469" w:rsidRPr="00520469" w14:paraId="15A24366" w14:textId="77777777" w:rsidTr="00520469">
        <w:trPr>
          <w:jc w:val="center"/>
        </w:trPr>
        <w:tc>
          <w:tcPr>
            <w:tcW w:w="2199" w:type="pct"/>
            <w:gridSpan w:val="2"/>
            <w:vAlign w:val="center"/>
          </w:tcPr>
          <w:p w14:paraId="697B3DD6" w14:textId="5C4A22D2" w:rsidR="00520469" w:rsidRPr="00520469" w:rsidRDefault="00520469" w:rsidP="0003705E">
            <w:pPr>
              <w:jc w:val="center"/>
              <w:rPr>
                <w:sz w:val="18"/>
                <w:szCs w:val="18"/>
              </w:rPr>
            </w:pPr>
            <w:r w:rsidRPr="00520469">
              <w:rPr>
                <w:sz w:val="18"/>
                <w:szCs w:val="18"/>
              </w:rPr>
              <w:t>33 °C</w:t>
            </w:r>
          </w:p>
        </w:tc>
        <w:tc>
          <w:tcPr>
            <w:tcW w:w="476" w:type="pct"/>
            <w:tcBorders>
              <w:top w:val="nil"/>
              <w:bottom w:val="nil"/>
            </w:tcBorders>
          </w:tcPr>
          <w:p w14:paraId="38003567" w14:textId="77777777" w:rsidR="00520469" w:rsidRPr="00520469" w:rsidRDefault="00520469" w:rsidP="0003705E">
            <w:pPr>
              <w:jc w:val="center"/>
              <w:rPr>
                <w:sz w:val="18"/>
                <w:szCs w:val="18"/>
              </w:rPr>
            </w:pPr>
          </w:p>
        </w:tc>
        <w:tc>
          <w:tcPr>
            <w:tcW w:w="2325" w:type="pct"/>
            <w:gridSpan w:val="2"/>
            <w:vAlign w:val="center"/>
          </w:tcPr>
          <w:p w14:paraId="4DBAE2F9" w14:textId="5BF9AFDD" w:rsidR="00520469" w:rsidRPr="00520469" w:rsidRDefault="00520469" w:rsidP="0003705E">
            <w:pPr>
              <w:jc w:val="center"/>
              <w:rPr>
                <w:sz w:val="18"/>
                <w:szCs w:val="18"/>
              </w:rPr>
            </w:pPr>
            <w:r w:rsidRPr="00520469">
              <w:rPr>
                <w:sz w:val="18"/>
                <w:szCs w:val="18"/>
              </w:rPr>
              <w:t>43°C</w:t>
            </w:r>
          </w:p>
        </w:tc>
      </w:tr>
      <w:tr w:rsidR="002F51EB" w:rsidRPr="00520469" w14:paraId="0C18F644" w14:textId="77777777" w:rsidTr="00520469">
        <w:trPr>
          <w:jc w:val="center"/>
        </w:trPr>
        <w:tc>
          <w:tcPr>
            <w:tcW w:w="1060" w:type="pct"/>
            <w:vAlign w:val="center"/>
          </w:tcPr>
          <w:p w14:paraId="7CEF7B62" w14:textId="77777777" w:rsidR="002F51EB" w:rsidRPr="00520469" w:rsidRDefault="002F51EB" w:rsidP="0003705E">
            <w:pPr>
              <w:jc w:val="center"/>
              <w:rPr>
                <w:i/>
                <w:sz w:val="18"/>
                <w:szCs w:val="18"/>
              </w:rPr>
            </w:pPr>
            <w:r w:rsidRPr="00520469">
              <w:rPr>
                <w:i/>
                <w:sz w:val="18"/>
                <w:szCs w:val="18"/>
              </w:rPr>
              <w:t>t</w:t>
            </w:r>
          </w:p>
        </w:tc>
        <w:tc>
          <w:tcPr>
            <w:tcW w:w="1139" w:type="pct"/>
            <w:vAlign w:val="center"/>
          </w:tcPr>
          <w:p w14:paraId="0A5D5D9C" w14:textId="1E49AF0D" w:rsidR="002F51EB" w:rsidRPr="00520469" w:rsidRDefault="00520469" w:rsidP="0003705E">
            <w:pPr>
              <w:jc w:val="center"/>
              <w:rPr>
                <w:i/>
                <w:sz w:val="18"/>
                <w:szCs w:val="18"/>
              </w:rPr>
            </w:pPr>
            <w:r>
              <w:rPr>
                <w:i/>
                <w:sz w:val="18"/>
                <w:szCs w:val="18"/>
              </w:rPr>
              <w:t xml:space="preserve">L </w:t>
            </w:r>
            <w:r w:rsidRPr="00520469">
              <w:rPr>
                <w:sz w:val="18"/>
                <w:szCs w:val="18"/>
              </w:rPr>
              <w:t>[</w:t>
            </w:r>
            <w:proofErr w:type="spellStart"/>
            <w:r w:rsidRPr="00520469">
              <w:rPr>
                <w:sz w:val="18"/>
                <w:szCs w:val="18"/>
              </w:rPr>
              <w:t>mS</w:t>
            </w:r>
            <w:proofErr w:type="spellEnd"/>
            <w:r w:rsidRPr="00520469">
              <w:rPr>
                <w:sz w:val="18"/>
                <w:szCs w:val="18"/>
              </w:rPr>
              <w:t>]</w:t>
            </w:r>
          </w:p>
        </w:tc>
        <w:tc>
          <w:tcPr>
            <w:tcW w:w="476" w:type="pct"/>
            <w:tcBorders>
              <w:top w:val="nil"/>
              <w:bottom w:val="nil"/>
            </w:tcBorders>
          </w:tcPr>
          <w:p w14:paraId="4570543C" w14:textId="77777777" w:rsidR="002F51EB" w:rsidRPr="00520469" w:rsidRDefault="002F51EB" w:rsidP="0003705E">
            <w:pPr>
              <w:jc w:val="center"/>
              <w:rPr>
                <w:sz w:val="18"/>
                <w:szCs w:val="18"/>
              </w:rPr>
            </w:pPr>
          </w:p>
        </w:tc>
        <w:tc>
          <w:tcPr>
            <w:tcW w:w="1063" w:type="pct"/>
            <w:vAlign w:val="center"/>
          </w:tcPr>
          <w:p w14:paraId="015C6C46" w14:textId="77777777" w:rsidR="002F51EB" w:rsidRPr="00520469" w:rsidRDefault="002F51EB" w:rsidP="0003705E">
            <w:pPr>
              <w:jc w:val="center"/>
              <w:rPr>
                <w:i/>
                <w:sz w:val="18"/>
                <w:szCs w:val="18"/>
              </w:rPr>
            </w:pPr>
            <w:r w:rsidRPr="00520469">
              <w:rPr>
                <w:i/>
                <w:sz w:val="18"/>
                <w:szCs w:val="18"/>
              </w:rPr>
              <w:t>t</w:t>
            </w:r>
          </w:p>
        </w:tc>
        <w:tc>
          <w:tcPr>
            <w:tcW w:w="1262" w:type="pct"/>
            <w:vAlign w:val="center"/>
          </w:tcPr>
          <w:p w14:paraId="51B2712D" w14:textId="1ACE8BAE" w:rsidR="002F51EB" w:rsidRPr="00520469" w:rsidRDefault="002F51EB" w:rsidP="0003705E">
            <w:pPr>
              <w:jc w:val="center"/>
              <w:rPr>
                <w:sz w:val="18"/>
                <w:szCs w:val="18"/>
              </w:rPr>
            </w:pPr>
            <w:r w:rsidRPr="00520469">
              <w:rPr>
                <w:i/>
                <w:sz w:val="18"/>
                <w:szCs w:val="18"/>
              </w:rPr>
              <w:t>L</w:t>
            </w:r>
            <w:r w:rsidR="00520469">
              <w:rPr>
                <w:i/>
                <w:sz w:val="18"/>
                <w:szCs w:val="18"/>
              </w:rPr>
              <w:t xml:space="preserve"> </w:t>
            </w:r>
            <w:r w:rsidR="00520469">
              <w:rPr>
                <w:sz w:val="18"/>
                <w:szCs w:val="18"/>
              </w:rPr>
              <w:t>[</w:t>
            </w:r>
            <w:proofErr w:type="spellStart"/>
            <w:r w:rsidR="00520469">
              <w:rPr>
                <w:sz w:val="18"/>
                <w:szCs w:val="18"/>
              </w:rPr>
              <w:t>mS</w:t>
            </w:r>
            <w:proofErr w:type="spellEnd"/>
            <w:r w:rsidR="00520469">
              <w:rPr>
                <w:sz w:val="18"/>
                <w:szCs w:val="18"/>
              </w:rPr>
              <w:t>]</w:t>
            </w:r>
          </w:p>
        </w:tc>
      </w:tr>
      <w:tr w:rsidR="00520469" w:rsidRPr="00520469" w14:paraId="64732A31" w14:textId="77777777" w:rsidTr="00520469">
        <w:trPr>
          <w:jc w:val="center"/>
        </w:trPr>
        <w:tc>
          <w:tcPr>
            <w:tcW w:w="1060" w:type="pct"/>
            <w:vAlign w:val="center"/>
          </w:tcPr>
          <w:p w14:paraId="34AC43E7" w14:textId="77777777" w:rsidR="00520469" w:rsidRPr="00520469" w:rsidRDefault="00520469" w:rsidP="00520469">
            <w:pPr>
              <w:jc w:val="center"/>
              <w:rPr>
                <w:sz w:val="18"/>
                <w:szCs w:val="18"/>
              </w:rPr>
            </w:pPr>
            <w:r w:rsidRPr="00520469">
              <w:rPr>
                <w:sz w:val="18"/>
                <w:szCs w:val="18"/>
              </w:rPr>
              <w:t>0</w:t>
            </w:r>
          </w:p>
        </w:tc>
        <w:tc>
          <w:tcPr>
            <w:tcW w:w="1139" w:type="pct"/>
          </w:tcPr>
          <w:p w14:paraId="4FB5CD68" w14:textId="4F3A6BA5" w:rsidR="00520469" w:rsidRPr="00520469" w:rsidRDefault="00520469" w:rsidP="00520469">
            <w:pPr>
              <w:jc w:val="center"/>
              <w:rPr>
                <w:sz w:val="18"/>
                <w:szCs w:val="18"/>
              </w:rPr>
            </w:pPr>
            <w:r w:rsidRPr="00520469">
              <w:rPr>
                <w:sz w:val="18"/>
                <w:szCs w:val="18"/>
              </w:rPr>
              <w:t>16,47230321</w:t>
            </w:r>
          </w:p>
        </w:tc>
        <w:tc>
          <w:tcPr>
            <w:tcW w:w="476" w:type="pct"/>
            <w:tcBorders>
              <w:top w:val="nil"/>
              <w:bottom w:val="nil"/>
            </w:tcBorders>
          </w:tcPr>
          <w:p w14:paraId="7103AB29" w14:textId="77777777" w:rsidR="00520469" w:rsidRPr="00520469" w:rsidRDefault="00520469" w:rsidP="00520469">
            <w:pPr>
              <w:jc w:val="center"/>
              <w:rPr>
                <w:sz w:val="18"/>
                <w:szCs w:val="18"/>
              </w:rPr>
            </w:pPr>
          </w:p>
        </w:tc>
        <w:tc>
          <w:tcPr>
            <w:tcW w:w="1063" w:type="pct"/>
            <w:vAlign w:val="center"/>
          </w:tcPr>
          <w:p w14:paraId="34CA31BE" w14:textId="77777777" w:rsidR="00520469" w:rsidRPr="00520469" w:rsidRDefault="00520469" w:rsidP="00520469">
            <w:pPr>
              <w:jc w:val="center"/>
              <w:rPr>
                <w:sz w:val="18"/>
                <w:szCs w:val="18"/>
              </w:rPr>
            </w:pPr>
            <w:r w:rsidRPr="00520469">
              <w:rPr>
                <w:sz w:val="18"/>
                <w:szCs w:val="18"/>
              </w:rPr>
              <w:t>0</w:t>
            </w:r>
          </w:p>
        </w:tc>
        <w:tc>
          <w:tcPr>
            <w:tcW w:w="1262" w:type="pct"/>
          </w:tcPr>
          <w:p w14:paraId="4BE30497" w14:textId="669D386E" w:rsidR="00520469" w:rsidRPr="00520469" w:rsidRDefault="00520469" w:rsidP="00520469">
            <w:pPr>
              <w:jc w:val="center"/>
              <w:rPr>
                <w:sz w:val="18"/>
                <w:szCs w:val="18"/>
              </w:rPr>
            </w:pPr>
            <w:r w:rsidRPr="00520469">
              <w:rPr>
                <w:sz w:val="18"/>
                <w:szCs w:val="18"/>
              </w:rPr>
              <w:t>19,3979442</w:t>
            </w:r>
          </w:p>
        </w:tc>
      </w:tr>
      <w:tr w:rsidR="00520469" w:rsidRPr="00520469" w14:paraId="3D3F9565" w14:textId="77777777" w:rsidTr="00520469">
        <w:trPr>
          <w:jc w:val="center"/>
        </w:trPr>
        <w:tc>
          <w:tcPr>
            <w:tcW w:w="1060" w:type="pct"/>
            <w:vAlign w:val="center"/>
          </w:tcPr>
          <w:p w14:paraId="3126791C" w14:textId="77777777" w:rsidR="00520469" w:rsidRPr="00520469" w:rsidRDefault="00520469" w:rsidP="00520469">
            <w:pPr>
              <w:jc w:val="center"/>
              <w:rPr>
                <w:sz w:val="18"/>
                <w:szCs w:val="18"/>
              </w:rPr>
            </w:pPr>
            <w:r w:rsidRPr="00520469">
              <w:rPr>
                <w:sz w:val="18"/>
                <w:szCs w:val="18"/>
              </w:rPr>
              <w:t>20</w:t>
            </w:r>
          </w:p>
        </w:tc>
        <w:tc>
          <w:tcPr>
            <w:tcW w:w="1139" w:type="pct"/>
          </w:tcPr>
          <w:p w14:paraId="2C0102D0" w14:textId="0F407FD2" w:rsidR="00520469" w:rsidRPr="00520469" w:rsidRDefault="00520469" w:rsidP="00520469">
            <w:pPr>
              <w:jc w:val="center"/>
              <w:rPr>
                <w:sz w:val="18"/>
                <w:szCs w:val="18"/>
              </w:rPr>
            </w:pPr>
            <w:r w:rsidRPr="00520469">
              <w:rPr>
                <w:sz w:val="18"/>
                <w:szCs w:val="18"/>
              </w:rPr>
              <w:t>16,20991254</w:t>
            </w:r>
          </w:p>
        </w:tc>
        <w:tc>
          <w:tcPr>
            <w:tcW w:w="476" w:type="pct"/>
            <w:tcBorders>
              <w:top w:val="nil"/>
              <w:bottom w:val="nil"/>
            </w:tcBorders>
          </w:tcPr>
          <w:p w14:paraId="47347C9B" w14:textId="77777777" w:rsidR="00520469" w:rsidRPr="00520469" w:rsidRDefault="00520469" w:rsidP="00520469">
            <w:pPr>
              <w:jc w:val="center"/>
              <w:rPr>
                <w:sz w:val="18"/>
                <w:szCs w:val="18"/>
              </w:rPr>
            </w:pPr>
          </w:p>
        </w:tc>
        <w:tc>
          <w:tcPr>
            <w:tcW w:w="1063" w:type="pct"/>
            <w:vAlign w:val="center"/>
          </w:tcPr>
          <w:p w14:paraId="439D1D86" w14:textId="77777777" w:rsidR="00520469" w:rsidRPr="00520469" w:rsidRDefault="00520469" w:rsidP="00520469">
            <w:pPr>
              <w:jc w:val="center"/>
              <w:rPr>
                <w:sz w:val="18"/>
                <w:szCs w:val="18"/>
              </w:rPr>
            </w:pPr>
            <w:r w:rsidRPr="00520469">
              <w:rPr>
                <w:sz w:val="18"/>
                <w:szCs w:val="18"/>
              </w:rPr>
              <w:t>30</w:t>
            </w:r>
          </w:p>
        </w:tc>
        <w:tc>
          <w:tcPr>
            <w:tcW w:w="1262" w:type="pct"/>
          </w:tcPr>
          <w:p w14:paraId="7D828800" w14:textId="388AD404" w:rsidR="00520469" w:rsidRPr="00520469" w:rsidRDefault="00520469" w:rsidP="00520469">
            <w:pPr>
              <w:jc w:val="center"/>
              <w:rPr>
                <w:sz w:val="18"/>
                <w:szCs w:val="18"/>
              </w:rPr>
            </w:pPr>
            <w:r w:rsidRPr="00520469">
              <w:rPr>
                <w:sz w:val="18"/>
                <w:szCs w:val="18"/>
              </w:rPr>
              <w:t>18,47283407</w:t>
            </w:r>
          </w:p>
        </w:tc>
      </w:tr>
      <w:tr w:rsidR="00520469" w:rsidRPr="00520469" w14:paraId="196BD857" w14:textId="77777777" w:rsidTr="00520469">
        <w:trPr>
          <w:jc w:val="center"/>
        </w:trPr>
        <w:tc>
          <w:tcPr>
            <w:tcW w:w="1060" w:type="pct"/>
            <w:vAlign w:val="center"/>
          </w:tcPr>
          <w:p w14:paraId="4B53258C" w14:textId="77777777" w:rsidR="00520469" w:rsidRPr="00520469" w:rsidRDefault="00520469" w:rsidP="00520469">
            <w:pPr>
              <w:jc w:val="center"/>
              <w:rPr>
                <w:sz w:val="18"/>
                <w:szCs w:val="18"/>
              </w:rPr>
            </w:pPr>
            <w:r w:rsidRPr="00520469">
              <w:rPr>
                <w:sz w:val="18"/>
                <w:szCs w:val="18"/>
              </w:rPr>
              <w:t>56</w:t>
            </w:r>
          </w:p>
        </w:tc>
        <w:tc>
          <w:tcPr>
            <w:tcW w:w="1139" w:type="pct"/>
          </w:tcPr>
          <w:p w14:paraId="4FD44E3D" w14:textId="38745DD4" w:rsidR="00520469" w:rsidRPr="00520469" w:rsidRDefault="00520469" w:rsidP="00520469">
            <w:pPr>
              <w:jc w:val="center"/>
              <w:rPr>
                <w:sz w:val="18"/>
                <w:szCs w:val="18"/>
              </w:rPr>
            </w:pPr>
            <w:r w:rsidRPr="00520469">
              <w:rPr>
                <w:sz w:val="18"/>
                <w:szCs w:val="18"/>
              </w:rPr>
              <w:t>15,96209913</w:t>
            </w:r>
          </w:p>
        </w:tc>
        <w:tc>
          <w:tcPr>
            <w:tcW w:w="476" w:type="pct"/>
            <w:tcBorders>
              <w:top w:val="nil"/>
              <w:bottom w:val="nil"/>
            </w:tcBorders>
          </w:tcPr>
          <w:p w14:paraId="55DC94F4" w14:textId="77777777" w:rsidR="00520469" w:rsidRPr="00520469" w:rsidRDefault="00520469" w:rsidP="00520469">
            <w:pPr>
              <w:jc w:val="center"/>
              <w:rPr>
                <w:sz w:val="18"/>
                <w:szCs w:val="18"/>
              </w:rPr>
            </w:pPr>
          </w:p>
        </w:tc>
        <w:tc>
          <w:tcPr>
            <w:tcW w:w="1063" w:type="pct"/>
            <w:vAlign w:val="center"/>
          </w:tcPr>
          <w:p w14:paraId="0A4B2737" w14:textId="77777777" w:rsidR="00520469" w:rsidRPr="00520469" w:rsidRDefault="00520469" w:rsidP="00520469">
            <w:pPr>
              <w:jc w:val="center"/>
              <w:rPr>
                <w:sz w:val="18"/>
                <w:szCs w:val="18"/>
              </w:rPr>
            </w:pPr>
            <w:r w:rsidRPr="00520469">
              <w:rPr>
                <w:sz w:val="18"/>
                <w:szCs w:val="18"/>
              </w:rPr>
              <w:t>60</w:t>
            </w:r>
          </w:p>
        </w:tc>
        <w:tc>
          <w:tcPr>
            <w:tcW w:w="1262" w:type="pct"/>
          </w:tcPr>
          <w:p w14:paraId="002C22E7" w14:textId="40F46130" w:rsidR="00520469" w:rsidRPr="00520469" w:rsidRDefault="00520469" w:rsidP="00520469">
            <w:pPr>
              <w:jc w:val="center"/>
              <w:rPr>
                <w:sz w:val="18"/>
                <w:szCs w:val="18"/>
              </w:rPr>
            </w:pPr>
            <w:r w:rsidRPr="00520469">
              <w:rPr>
                <w:sz w:val="18"/>
                <w:szCs w:val="18"/>
              </w:rPr>
              <w:t>18,12591508</w:t>
            </w:r>
          </w:p>
        </w:tc>
      </w:tr>
      <w:tr w:rsidR="00520469" w:rsidRPr="00520469" w14:paraId="4C6C2D04" w14:textId="77777777" w:rsidTr="00520469">
        <w:trPr>
          <w:jc w:val="center"/>
        </w:trPr>
        <w:tc>
          <w:tcPr>
            <w:tcW w:w="1060" w:type="pct"/>
            <w:vAlign w:val="center"/>
          </w:tcPr>
          <w:p w14:paraId="595731B5" w14:textId="77777777" w:rsidR="00520469" w:rsidRPr="00520469" w:rsidRDefault="00520469" w:rsidP="00520469">
            <w:pPr>
              <w:jc w:val="center"/>
              <w:rPr>
                <w:sz w:val="18"/>
                <w:szCs w:val="18"/>
              </w:rPr>
            </w:pPr>
            <w:r w:rsidRPr="00520469">
              <w:rPr>
                <w:sz w:val="18"/>
                <w:szCs w:val="18"/>
              </w:rPr>
              <w:t>80</w:t>
            </w:r>
          </w:p>
        </w:tc>
        <w:tc>
          <w:tcPr>
            <w:tcW w:w="1139" w:type="pct"/>
          </w:tcPr>
          <w:p w14:paraId="011ADE20" w14:textId="63404CE1" w:rsidR="00520469" w:rsidRPr="00520469" w:rsidRDefault="00520469" w:rsidP="00520469">
            <w:pPr>
              <w:jc w:val="center"/>
              <w:rPr>
                <w:sz w:val="18"/>
                <w:szCs w:val="18"/>
              </w:rPr>
            </w:pPr>
            <w:r w:rsidRPr="00520469">
              <w:rPr>
                <w:sz w:val="18"/>
                <w:szCs w:val="18"/>
              </w:rPr>
              <w:t>15,87463557</w:t>
            </w:r>
          </w:p>
        </w:tc>
        <w:tc>
          <w:tcPr>
            <w:tcW w:w="476" w:type="pct"/>
            <w:tcBorders>
              <w:top w:val="nil"/>
              <w:bottom w:val="nil"/>
            </w:tcBorders>
          </w:tcPr>
          <w:p w14:paraId="5E3E93E3" w14:textId="77777777" w:rsidR="00520469" w:rsidRPr="00520469" w:rsidRDefault="00520469" w:rsidP="00520469">
            <w:pPr>
              <w:jc w:val="center"/>
              <w:rPr>
                <w:sz w:val="18"/>
                <w:szCs w:val="18"/>
              </w:rPr>
            </w:pPr>
          </w:p>
        </w:tc>
        <w:tc>
          <w:tcPr>
            <w:tcW w:w="1063" w:type="pct"/>
            <w:vAlign w:val="center"/>
          </w:tcPr>
          <w:p w14:paraId="21BC47DB" w14:textId="77777777" w:rsidR="00520469" w:rsidRPr="00520469" w:rsidRDefault="00520469" w:rsidP="00520469">
            <w:pPr>
              <w:jc w:val="center"/>
              <w:rPr>
                <w:sz w:val="18"/>
                <w:szCs w:val="18"/>
              </w:rPr>
            </w:pPr>
            <w:r w:rsidRPr="00520469">
              <w:rPr>
                <w:sz w:val="18"/>
                <w:szCs w:val="18"/>
              </w:rPr>
              <w:t>90</w:t>
            </w:r>
          </w:p>
        </w:tc>
        <w:tc>
          <w:tcPr>
            <w:tcW w:w="1262" w:type="pct"/>
          </w:tcPr>
          <w:p w14:paraId="4F1D4E9C" w14:textId="7A415011" w:rsidR="00520469" w:rsidRPr="00520469" w:rsidRDefault="00520469" w:rsidP="00520469">
            <w:pPr>
              <w:jc w:val="center"/>
              <w:rPr>
                <w:sz w:val="18"/>
                <w:szCs w:val="18"/>
              </w:rPr>
            </w:pPr>
            <w:r w:rsidRPr="00520469">
              <w:rPr>
                <w:sz w:val="18"/>
                <w:szCs w:val="18"/>
              </w:rPr>
              <w:t>17,74524158</w:t>
            </w:r>
          </w:p>
        </w:tc>
      </w:tr>
      <w:tr w:rsidR="00520469" w:rsidRPr="00520469" w14:paraId="34C2AED1" w14:textId="77777777" w:rsidTr="00520469">
        <w:trPr>
          <w:jc w:val="center"/>
        </w:trPr>
        <w:tc>
          <w:tcPr>
            <w:tcW w:w="1060" w:type="pct"/>
            <w:vAlign w:val="center"/>
          </w:tcPr>
          <w:p w14:paraId="6D07DFEC" w14:textId="77777777" w:rsidR="00520469" w:rsidRPr="00520469" w:rsidRDefault="00520469" w:rsidP="00520469">
            <w:pPr>
              <w:jc w:val="center"/>
              <w:rPr>
                <w:sz w:val="18"/>
                <w:szCs w:val="18"/>
              </w:rPr>
            </w:pPr>
            <w:r w:rsidRPr="00520469">
              <w:rPr>
                <w:sz w:val="18"/>
                <w:szCs w:val="18"/>
              </w:rPr>
              <w:t>110</w:t>
            </w:r>
          </w:p>
        </w:tc>
        <w:tc>
          <w:tcPr>
            <w:tcW w:w="1139" w:type="pct"/>
          </w:tcPr>
          <w:p w14:paraId="62264908" w14:textId="34D23CCA" w:rsidR="00520469" w:rsidRPr="00520469" w:rsidRDefault="00520469" w:rsidP="00520469">
            <w:pPr>
              <w:jc w:val="center"/>
              <w:rPr>
                <w:sz w:val="18"/>
                <w:szCs w:val="18"/>
              </w:rPr>
            </w:pPr>
            <w:r w:rsidRPr="00520469">
              <w:rPr>
                <w:sz w:val="18"/>
                <w:szCs w:val="18"/>
              </w:rPr>
              <w:t>15,67055394</w:t>
            </w:r>
          </w:p>
        </w:tc>
        <w:tc>
          <w:tcPr>
            <w:tcW w:w="476" w:type="pct"/>
            <w:tcBorders>
              <w:top w:val="nil"/>
              <w:bottom w:val="nil"/>
            </w:tcBorders>
          </w:tcPr>
          <w:p w14:paraId="54D9E630" w14:textId="77777777" w:rsidR="00520469" w:rsidRPr="00520469" w:rsidRDefault="00520469" w:rsidP="00520469">
            <w:pPr>
              <w:jc w:val="center"/>
              <w:rPr>
                <w:sz w:val="18"/>
                <w:szCs w:val="18"/>
              </w:rPr>
            </w:pPr>
          </w:p>
        </w:tc>
        <w:tc>
          <w:tcPr>
            <w:tcW w:w="1063" w:type="pct"/>
            <w:vAlign w:val="center"/>
          </w:tcPr>
          <w:p w14:paraId="4660AFC1" w14:textId="77777777" w:rsidR="00520469" w:rsidRPr="00520469" w:rsidRDefault="00520469" w:rsidP="00520469">
            <w:pPr>
              <w:jc w:val="center"/>
              <w:rPr>
                <w:sz w:val="18"/>
                <w:szCs w:val="18"/>
              </w:rPr>
            </w:pPr>
            <w:r w:rsidRPr="00520469">
              <w:rPr>
                <w:sz w:val="18"/>
                <w:szCs w:val="18"/>
              </w:rPr>
              <w:t>120</w:t>
            </w:r>
          </w:p>
        </w:tc>
        <w:tc>
          <w:tcPr>
            <w:tcW w:w="1262" w:type="pct"/>
          </w:tcPr>
          <w:p w14:paraId="064363AC" w14:textId="36A99004" w:rsidR="00520469" w:rsidRPr="00520469" w:rsidRDefault="00520469" w:rsidP="00520469">
            <w:pPr>
              <w:jc w:val="center"/>
              <w:rPr>
                <w:sz w:val="18"/>
                <w:szCs w:val="18"/>
              </w:rPr>
            </w:pPr>
            <w:r w:rsidRPr="00520469">
              <w:rPr>
                <w:sz w:val="18"/>
                <w:szCs w:val="18"/>
              </w:rPr>
              <w:t>17,39766082</w:t>
            </w:r>
          </w:p>
        </w:tc>
      </w:tr>
      <w:tr w:rsidR="00520469" w:rsidRPr="00520469" w14:paraId="7611993E" w14:textId="77777777" w:rsidTr="00520469">
        <w:trPr>
          <w:jc w:val="center"/>
        </w:trPr>
        <w:tc>
          <w:tcPr>
            <w:tcW w:w="1060" w:type="pct"/>
            <w:vAlign w:val="center"/>
          </w:tcPr>
          <w:p w14:paraId="2BB9655D" w14:textId="77777777" w:rsidR="00520469" w:rsidRPr="00520469" w:rsidRDefault="00520469" w:rsidP="00520469">
            <w:pPr>
              <w:jc w:val="center"/>
              <w:rPr>
                <w:sz w:val="18"/>
                <w:szCs w:val="18"/>
              </w:rPr>
            </w:pPr>
            <w:r w:rsidRPr="00520469">
              <w:rPr>
                <w:sz w:val="18"/>
                <w:szCs w:val="18"/>
              </w:rPr>
              <w:t>140</w:t>
            </w:r>
          </w:p>
        </w:tc>
        <w:tc>
          <w:tcPr>
            <w:tcW w:w="1139" w:type="pct"/>
          </w:tcPr>
          <w:p w14:paraId="027267AC" w14:textId="0072DE30" w:rsidR="00520469" w:rsidRPr="00520469" w:rsidRDefault="00520469" w:rsidP="00520469">
            <w:pPr>
              <w:jc w:val="center"/>
              <w:rPr>
                <w:sz w:val="18"/>
                <w:szCs w:val="18"/>
              </w:rPr>
            </w:pPr>
            <w:r w:rsidRPr="00520469">
              <w:rPr>
                <w:sz w:val="18"/>
                <w:szCs w:val="18"/>
              </w:rPr>
              <w:t>15,48104956</w:t>
            </w:r>
          </w:p>
        </w:tc>
        <w:tc>
          <w:tcPr>
            <w:tcW w:w="476" w:type="pct"/>
            <w:tcBorders>
              <w:top w:val="nil"/>
              <w:bottom w:val="nil"/>
            </w:tcBorders>
          </w:tcPr>
          <w:p w14:paraId="68084E29" w14:textId="77777777" w:rsidR="00520469" w:rsidRPr="00520469" w:rsidRDefault="00520469" w:rsidP="00520469">
            <w:pPr>
              <w:jc w:val="center"/>
              <w:rPr>
                <w:sz w:val="18"/>
                <w:szCs w:val="18"/>
              </w:rPr>
            </w:pPr>
          </w:p>
        </w:tc>
        <w:tc>
          <w:tcPr>
            <w:tcW w:w="1063" w:type="pct"/>
            <w:vAlign w:val="center"/>
          </w:tcPr>
          <w:p w14:paraId="21AB7481" w14:textId="77777777" w:rsidR="00520469" w:rsidRPr="00520469" w:rsidRDefault="00520469" w:rsidP="00520469">
            <w:pPr>
              <w:jc w:val="center"/>
              <w:rPr>
                <w:sz w:val="18"/>
                <w:szCs w:val="18"/>
              </w:rPr>
            </w:pPr>
            <w:r w:rsidRPr="00520469">
              <w:rPr>
                <w:sz w:val="18"/>
                <w:szCs w:val="18"/>
              </w:rPr>
              <w:t>150</w:t>
            </w:r>
          </w:p>
        </w:tc>
        <w:tc>
          <w:tcPr>
            <w:tcW w:w="1262" w:type="pct"/>
          </w:tcPr>
          <w:p w14:paraId="49A14B22" w14:textId="2206BC67" w:rsidR="00520469" w:rsidRPr="00520469" w:rsidRDefault="00520469" w:rsidP="00520469">
            <w:pPr>
              <w:jc w:val="center"/>
              <w:rPr>
                <w:sz w:val="18"/>
                <w:szCs w:val="18"/>
              </w:rPr>
            </w:pPr>
            <w:r w:rsidRPr="00520469">
              <w:rPr>
                <w:sz w:val="18"/>
                <w:szCs w:val="18"/>
              </w:rPr>
              <w:t>17,00729927</w:t>
            </w:r>
          </w:p>
        </w:tc>
      </w:tr>
      <w:tr w:rsidR="00520469" w:rsidRPr="00520469" w14:paraId="7C01B532" w14:textId="77777777" w:rsidTr="00520469">
        <w:trPr>
          <w:jc w:val="center"/>
        </w:trPr>
        <w:tc>
          <w:tcPr>
            <w:tcW w:w="1060" w:type="pct"/>
            <w:vAlign w:val="center"/>
          </w:tcPr>
          <w:p w14:paraId="1C30D4A4" w14:textId="77777777" w:rsidR="00520469" w:rsidRPr="00520469" w:rsidRDefault="00520469" w:rsidP="00520469">
            <w:pPr>
              <w:jc w:val="center"/>
              <w:rPr>
                <w:sz w:val="18"/>
                <w:szCs w:val="18"/>
              </w:rPr>
            </w:pPr>
            <w:r w:rsidRPr="00520469">
              <w:rPr>
                <w:sz w:val="18"/>
                <w:szCs w:val="18"/>
              </w:rPr>
              <w:t>170</w:t>
            </w:r>
          </w:p>
        </w:tc>
        <w:tc>
          <w:tcPr>
            <w:tcW w:w="1139" w:type="pct"/>
          </w:tcPr>
          <w:p w14:paraId="185A4776" w14:textId="51C291E1" w:rsidR="00520469" w:rsidRPr="00520469" w:rsidRDefault="00520469" w:rsidP="00520469">
            <w:pPr>
              <w:jc w:val="center"/>
              <w:rPr>
                <w:sz w:val="18"/>
                <w:szCs w:val="18"/>
              </w:rPr>
            </w:pPr>
            <w:r w:rsidRPr="00520469">
              <w:rPr>
                <w:sz w:val="18"/>
                <w:szCs w:val="18"/>
              </w:rPr>
              <w:t>15,30612245</w:t>
            </w:r>
          </w:p>
        </w:tc>
        <w:tc>
          <w:tcPr>
            <w:tcW w:w="476" w:type="pct"/>
            <w:tcBorders>
              <w:top w:val="nil"/>
              <w:bottom w:val="nil"/>
            </w:tcBorders>
          </w:tcPr>
          <w:p w14:paraId="3660F61D" w14:textId="77777777" w:rsidR="00520469" w:rsidRPr="00520469" w:rsidRDefault="00520469" w:rsidP="00520469">
            <w:pPr>
              <w:jc w:val="center"/>
              <w:rPr>
                <w:sz w:val="18"/>
                <w:szCs w:val="18"/>
              </w:rPr>
            </w:pPr>
          </w:p>
        </w:tc>
        <w:tc>
          <w:tcPr>
            <w:tcW w:w="1063" w:type="pct"/>
            <w:vAlign w:val="center"/>
          </w:tcPr>
          <w:p w14:paraId="40CE9924" w14:textId="77777777" w:rsidR="00520469" w:rsidRPr="00520469" w:rsidRDefault="00520469" w:rsidP="00520469">
            <w:pPr>
              <w:jc w:val="center"/>
              <w:rPr>
                <w:sz w:val="18"/>
                <w:szCs w:val="18"/>
              </w:rPr>
            </w:pPr>
            <w:r w:rsidRPr="00520469">
              <w:rPr>
                <w:sz w:val="18"/>
                <w:szCs w:val="18"/>
              </w:rPr>
              <w:t>180</w:t>
            </w:r>
          </w:p>
        </w:tc>
        <w:tc>
          <w:tcPr>
            <w:tcW w:w="1262" w:type="pct"/>
          </w:tcPr>
          <w:p w14:paraId="50D5D56A" w14:textId="777671D0" w:rsidR="00520469" w:rsidRPr="00520469" w:rsidRDefault="00520469" w:rsidP="00520469">
            <w:pPr>
              <w:jc w:val="center"/>
              <w:rPr>
                <w:sz w:val="18"/>
                <w:szCs w:val="18"/>
              </w:rPr>
            </w:pPr>
            <w:r w:rsidRPr="00520469">
              <w:rPr>
                <w:sz w:val="18"/>
                <w:szCs w:val="18"/>
              </w:rPr>
              <w:t>16,71532847</w:t>
            </w:r>
          </w:p>
        </w:tc>
      </w:tr>
      <w:tr w:rsidR="00520469" w:rsidRPr="00520469" w14:paraId="5D0D1B37" w14:textId="77777777" w:rsidTr="00520469">
        <w:trPr>
          <w:jc w:val="center"/>
        </w:trPr>
        <w:tc>
          <w:tcPr>
            <w:tcW w:w="1060" w:type="pct"/>
            <w:vAlign w:val="center"/>
          </w:tcPr>
          <w:p w14:paraId="68913B3E" w14:textId="77777777" w:rsidR="00520469" w:rsidRPr="00520469" w:rsidRDefault="00520469" w:rsidP="00520469">
            <w:pPr>
              <w:jc w:val="center"/>
              <w:rPr>
                <w:sz w:val="18"/>
                <w:szCs w:val="18"/>
              </w:rPr>
            </w:pPr>
            <w:r w:rsidRPr="00520469">
              <w:rPr>
                <w:sz w:val="18"/>
                <w:szCs w:val="18"/>
              </w:rPr>
              <w:t>202</w:t>
            </w:r>
          </w:p>
        </w:tc>
        <w:tc>
          <w:tcPr>
            <w:tcW w:w="1139" w:type="pct"/>
          </w:tcPr>
          <w:p w14:paraId="269AB1EF" w14:textId="306358A8" w:rsidR="00520469" w:rsidRPr="00520469" w:rsidRDefault="00520469" w:rsidP="00520469">
            <w:pPr>
              <w:jc w:val="center"/>
              <w:rPr>
                <w:sz w:val="18"/>
                <w:szCs w:val="18"/>
              </w:rPr>
            </w:pPr>
            <w:r w:rsidRPr="00520469">
              <w:rPr>
                <w:sz w:val="18"/>
                <w:szCs w:val="18"/>
              </w:rPr>
              <w:t>15,11661808</w:t>
            </w:r>
          </w:p>
        </w:tc>
        <w:tc>
          <w:tcPr>
            <w:tcW w:w="476" w:type="pct"/>
            <w:tcBorders>
              <w:top w:val="nil"/>
              <w:bottom w:val="nil"/>
            </w:tcBorders>
          </w:tcPr>
          <w:p w14:paraId="4799AD49" w14:textId="77777777" w:rsidR="00520469" w:rsidRPr="00520469" w:rsidRDefault="00520469" w:rsidP="00520469">
            <w:pPr>
              <w:jc w:val="center"/>
              <w:rPr>
                <w:sz w:val="18"/>
                <w:szCs w:val="18"/>
              </w:rPr>
            </w:pPr>
          </w:p>
        </w:tc>
        <w:tc>
          <w:tcPr>
            <w:tcW w:w="1063" w:type="pct"/>
            <w:vAlign w:val="center"/>
          </w:tcPr>
          <w:p w14:paraId="6D999725" w14:textId="77777777" w:rsidR="00520469" w:rsidRPr="00520469" w:rsidRDefault="00520469" w:rsidP="00520469">
            <w:pPr>
              <w:jc w:val="center"/>
              <w:rPr>
                <w:sz w:val="18"/>
                <w:szCs w:val="18"/>
              </w:rPr>
            </w:pPr>
            <w:r w:rsidRPr="00520469">
              <w:rPr>
                <w:sz w:val="18"/>
                <w:szCs w:val="18"/>
              </w:rPr>
              <w:t>210</w:t>
            </w:r>
          </w:p>
        </w:tc>
        <w:tc>
          <w:tcPr>
            <w:tcW w:w="1262" w:type="pct"/>
          </w:tcPr>
          <w:p w14:paraId="3848472D" w14:textId="15F933D3" w:rsidR="00520469" w:rsidRPr="00520469" w:rsidRDefault="00520469" w:rsidP="00520469">
            <w:pPr>
              <w:jc w:val="center"/>
              <w:rPr>
                <w:sz w:val="18"/>
                <w:szCs w:val="18"/>
              </w:rPr>
            </w:pPr>
            <w:r w:rsidRPr="00520469">
              <w:rPr>
                <w:sz w:val="18"/>
                <w:szCs w:val="18"/>
              </w:rPr>
              <w:t>16,45255474</w:t>
            </w:r>
          </w:p>
        </w:tc>
      </w:tr>
      <w:tr w:rsidR="00520469" w:rsidRPr="00520469" w14:paraId="6AFAA0C6" w14:textId="77777777" w:rsidTr="00520469">
        <w:trPr>
          <w:jc w:val="center"/>
        </w:trPr>
        <w:tc>
          <w:tcPr>
            <w:tcW w:w="1060" w:type="pct"/>
            <w:vAlign w:val="center"/>
          </w:tcPr>
          <w:p w14:paraId="5AD9F98D" w14:textId="77777777" w:rsidR="00520469" w:rsidRPr="00520469" w:rsidRDefault="00520469" w:rsidP="00520469">
            <w:pPr>
              <w:jc w:val="center"/>
              <w:rPr>
                <w:sz w:val="18"/>
                <w:szCs w:val="18"/>
              </w:rPr>
            </w:pPr>
            <w:r w:rsidRPr="00520469">
              <w:rPr>
                <w:sz w:val="18"/>
                <w:szCs w:val="18"/>
              </w:rPr>
              <w:t>230</w:t>
            </w:r>
          </w:p>
        </w:tc>
        <w:tc>
          <w:tcPr>
            <w:tcW w:w="1139" w:type="pct"/>
          </w:tcPr>
          <w:p w14:paraId="774777A0" w14:textId="6E4CE3E5" w:rsidR="00520469" w:rsidRPr="00520469" w:rsidRDefault="00520469" w:rsidP="00520469">
            <w:pPr>
              <w:jc w:val="center"/>
              <w:rPr>
                <w:sz w:val="18"/>
                <w:szCs w:val="18"/>
              </w:rPr>
            </w:pPr>
            <w:r w:rsidRPr="00520469">
              <w:rPr>
                <w:sz w:val="18"/>
                <w:szCs w:val="18"/>
              </w:rPr>
              <w:t>14,9271137</w:t>
            </w:r>
          </w:p>
        </w:tc>
        <w:tc>
          <w:tcPr>
            <w:tcW w:w="476" w:type="pct"/>
            <w:tcBorders>
              <w:top w:val="nil"/>
              <w:bottom w:val="nil"/>
            </w:tcBorders>
          </w:tcPr>
          <w:p w14:paraId="285F2078" w14:textId="77777777" w:rsidR="00520469" w:rsidRPr="00520469" w:rsidRDefault="00520469" w:rsidP="00520469">
            <w:pPr>
              <w:jc w:val="center"/>
              <w:rPr>
                <w:sz w:val="18"/>
                <w:szCs w:val="18"/>
              </w:rPr>
            </w:pPr>
          </w:p>
        </w:tc>
        <w:tc>
          <w:tcPr>
            <w:tcW w:w="1063" w:type="pct"/>
            <w:vAlign w:val="center"/>
          </w:tcPr>
          <w:p w14:paraId="646D7043" w14:textId="77777777" w:rsidR="00520469" w:rsidRPr="00520469" w:rsidRDefault="00520469" w:rsidP="00520469">
            <w:pPr>
              <w:jc w:val="center"/>
              <w:rPr>
                <w:sz w:val="18"/>
                <w:szCs w:val="18"/>
              </w:rPr>
            </w:pPr>
            <w:r w:rsidRPr="00520469">
              <w:rPr>
                <w:sz w:val="18"/>
                <w:szCs w:val="18"/>
              </w:rPr>
              <w:t>240</w:t>
            </w:r>
          </w:p>
        </w:tc>
        <w:tc>
          <w:tcPr>
            <w:tcW w:w="1262" w:type="pct"/>
          </w:tcPr>
          <w:p w14:paraId="55789DEB" w14:textId="1445D17D" w:rsidR="00520469" w:rsidRPr="00520469" w:rsidRDefault="00520469" w:rsidP="00520469">
            <w:pPr>
              <w:jc w:val="center"/>
              <w:rPr>
                <w:sz w:val="18"/>
                <w:szCs w:val="18"/>
              </w:rPr>
            </w:pPr>
            <w:r w:rsidRPr="00520469">
              <w:rPr>
                <w:sz w:val="18"/>
                <w:szCs w:val="18"/>
              </w:rPr>
              <w:t>16,21345029</w:t>
            </w:r>
          </w:p>
        </w:tc>
      </w:tr>
      <w:tr w:rsidR="00520469" w:rsidRPr="00520469" w14:paraId="1B4C6EF7" w14:textId="77777777" w:rsidTr="00520469">
        <w:trPr>
          <w:jc w:val="center"/>
        </w:trPr>
        <w:tc>
          <w:tcPr>
            <w:tcW w:w="1060" w:type="pct"/>
            <w:vAlign w:val="center"/>
          </w:tcPr>
          <w:p w14:paraId="2BF6CADC" w14:textId="77777777" w:rsidR="00520469" w:rsidRPr="00520469" w:rsidRDefault="00520469" w:rsidP="00520469">
            <w:pPr>
              <w:jc w:val="center"/>
              <w:rPr>
                <w:sz w:val="18"/>
                <w:szCs w:val="18"/>
              </w:rPr>
            </w:pPr>
            <w:r w:rsidRPr="00520469">
              <w:rPr>
                <w:sz w:val="18"/>
                <w:szCs w:val="18"/>
              </w:rPr>
              <w:t>260</w:t>
            </w:r>
          </w:p>
        </w:tc>
        <w:tc>
          <w:tcPr>
            <w:tcW w:w="1139" w:type="pct"/>
          </w:tcPr>
          <w:p w14:paraId="35D1285F" w14:textId="16CFB13E" w:rsidR="00520469" w:rsidRPr="00520469" w:rsidRDefault="00520469" w:rsidP="00520469">
            <w:pPr>
              <w:jc w:val="center"/>
              <w:rPr>
                <w:sz w:val="18"/>
                <w:szCs w:val="18"/>
              </w:rPr>
            </w:pPr>
            <w:r w:rsidRPr="00520469">
              <w:rPr>
                <w:sz w:val="18"/>
                <w:szCs w:val="18"/>
              </w:rPr>
              <w:t>14,75218659</w:t>
            </w:r>
          </w:p>
        </w:tc>
        <w:tc>
          <w:tcPr>
            <w:tcW w:w="476" w:type="pct"/>
            <w:tcBorders>
              <w:top w:val="nil"/>
              <w:bottom w:val="nil"/>
            </w:tcBorders>
          </w:tcPr>
          <w:p w14:paraId="7DFB4898" w14:textId="77777777" w:rsidR="00520469" w:rsidRPr="00520469" w:rsidRDefault="00520469" w:rsidP="00520469">
            <w:pPr>
              <w:jc w:val="center"/>
              <w:rPr>
                <w:sz w:val="18"/>
                <w:szCs w:val="18"/>
              </w:rPr>
            </w:pPr>
          </w:p>
        </w:tc>
        <w:tc>
          <w:tcPr>
            <w:tcW w:w="1063" w:type="pct"/>
            <w:vAlign w:val="center"/>
          </w:tcPr>
          <w:p w14:paraId="2C1CF797" w14:textId="77777777" w:rsidR="00520469" w:rsidRPr="00520469" w:rsidRDefault="00520469" w:rsidP="00520469">
            <w:pPr>
              <w:jc w:val="center"/>
              <w:rPr>
                <w:sz w:val="18"/>
                <w:szCs w:val="18"/>
              </w:rPr>
            </w:pPr>
            <w:r w:rsidRPr="00520469">
              <w:rPr>
                <w:sz w:val="18"/>
                <w:szCs w:val="18"/>
              </w:rPr>
              <w:t>270</w:t>
            </w:r>
          </w:p>
        </w:tc>
        <w:tc>
          <w:tcPr>
            <w:tcW w:w="1262" w:type="pct"/>
          </w:tcPr>
          <w:p w14:paraId="6E5325CF" w14:textId="558265DA" w:rsidR="00520469" w:rsidRPr="00520469" w:rsidRDefault="00520469" w:rsidP="00520469">
            <w:pPr>
              <w:jc w:val="center"/>
              <w:rPr>
                <w:sz w:val="18"/>
                <w:szCs w:val="18"/>
              </w:rPr>
            </w:pPr>
            <w:r w:rsidRPr="00520469">
              <w:rPr>
                <w:sz w:val="18"/>
                <w:szCs w:val="18"/>
              </w:rPr>
              <w:t>15,99415205</w:t>
            </w:r>
          </w:p>
        </w:tc>
      </w:tr>
      <w:tr w:rsidR="00520469" w:rsidRPr="00520469" w14:paraId="4F2D30EB" w14:textId="77777777" w:rsidTr="00520469">
        <w:trPr>
          <w:jc w:val="center"/>
        </w:trPr>
        <w:tc>
          <w:tcPr>
            <w:tcW w:w="1060" w:type="pct"/>
            <w:vAlign w:val="center"/>
          </w:tcPr>
          <w:p w14:paraId="5E49ACD4" w14:textId="77777777" w:rsidR="00520469" w:rsidRPr="00520469" w:rsidRDefault="00520469" w:rsidP="00520469">
            <w:pPr>
              <w:jc w:val="center"/>
              <w:rPr>
                <w:sz w:val="18"/>
                <w:szCs w:val="18"/>
              </w:rPr>
            </w:pPr>
            <w:r w:rsidRPr="00520469">
              <w:rPr>
                <w:sz w:val="18"/>
                <w:szCs w:val="18"/>
              </w:rPr>
              <w:t>290</w:t>
            </w:r>
          </w:p>
        </w:tc>
        <w:tc>
          <w:tcPr>
            <w:tcW w:w="1139" w:type="pct"/>
          </w:tcPr>
          <w:p w14:paraId="4B783C92" w14:textId="38CF647A" w:rsidR="00520469" w:rsidRPr="00520469" w:rsidRDefault="00520469" w:rsidP="00520469">
            <w:pPr>
              <w:jc w:val="center"/>
              <w:rPr>
                <w:sz w:val="18"/>
                <w:szCs w:val="18"/>
              </w:rPr>
            </w:pPr>
            <w:r w:rsidRPr="00520469">
              <w:rPr>
                <w:sz w:val="18"/>
                <w:szCs w:val="18"/>
              </w:rPr>
              <w:t>14,56934307</w:t>
            </w:r>
          </w:p>
        </w:tc>
        <w:tc>
          <w:tcPr>
            <w:tcW w:w="476" w:type="pct"/>
            <w:tcBorders>
              <w:top w:val="nil"/>
              <w:bottom w:val="nil"/>
            </w:tcBorders>
          </w:tcPr>
          <w:p w14:paraId="6B20749F" w14:textId="77777777" w:rsidR="00520469" w:rsidRPr="00520469" w:rsidRDefault="00520469" w:rsidP="00520469">
            <w:pPr>
              <w:jc w:val="center"/>
              <w:rPr>
                <w:sz w:val="18"/>
                <w:szCs w:val="18"/>
              </w:rPr>
            </w:pPr>
          </w:p>
        </w:tc>
        <w:tc>
          <w:tcPr>
            <w:tcW w:w="1063" w:type="pct"/>
            <w:vAlign w:val="center"/>
          </w:tcPr>
          <w:p w14:paraId="5726D51F" w14:textId="77777777" w:rsidR="00520469" w:rsidRPr="00520469" w:rsidRDefault="00520469" w:rsidP="00520469">
            <w:pPr>
              <w:jc w:val="center"/>
              <w:rPr>
                <w:sz w:val="18"/>
                <w:szCs w:val="18"/>
              </w:rPr>
            </w:pPr>
            <w:r w:rsidRPr="00520469">
              <w:rPr>
                <w:sz w:val="18"/>
                <w:szCs w:val="18"/>
              </w:rPr>
              <w:t>300</w:t>
            </w:r>
          </w:p>
        </w:tc>
        <w:tc>
          <w:tcPr>
            <w:tcW w:w="1262" w:type="pct"/>
          </w:tcPr>
          <w:p w14:paraId="07CAECB1" w14:textId="068A33F1" w:rsidR="00520469" w:rsidRPr="00520469" w:rsidRDefault="00520469" w:rsidP="00520469">
            <w:pPr>
              <w:jc w:val="center"/>
              <w:rPr>
                <w:sz w:val="18"/>
                <w:szCs w:val="18"/>
              </w:rPr>
            </w:pPr>
            <w:r w:rsidRPr="00520469">
              <w:rPr>
                <w:sz w:val="18"/>
                <w:szCs w:val="18"/>
              </w:rPr>
              <w:t>15,82481752</w:t>
            </w:r>
          </w:p>
        </w:tc>
      </w:tr>
      <w:tr w:rsidR="00520469" w:rsidRPr="00520469" w14:paraId="11424B7A" w14:textId="77777777" w:rsidTr="00520469">
        <w:trPr>
          <w:jc w:val="center"/>
        </w:trPr>
        <w:tc>
          <w:tcPr>
            <w:tcW w:w="1060" w:type="pct"/>
            <w:vAlign w:val="center"/>
          </w:tcPr>
          <w:p w14:paraId="13BA8E2D" w14:textId="77777777" w:rsidR="00520469" w:rsidRPr="00520469" w:rsidRDefault="00520469" w:rsidP="00520469">
            <w:pPr>
              <w:jc w:val="center"/>
              <w:rPr>
                <w:sz w:val="18"/>
                <w:szCs w:val="18"/>
              </w:rPr>
            </w:pPr>
            <w:r w:rsidRPr="00520469">
              <w:rPr>
                <w:sz w:val="18"/>
                <w:szCs w:val="18"/>
              </w:rPr>
              <w:t>325</w:t>
            </w:r>
          </w:p>
        </w:tc>
        <w:tc>
          <w:tcPr>
            <w:tcW w:w="1139" w:type="pct"/>
          </w:tcPr>
          <w:p w14:paraId="76ED0FEA" w14:textId="074E64B4" w:rsidR="00520469" w:rsidRPr="00520469" w:rsidRDefault="00520469" w:rsidP="00520469">
            <w:pPr>
              <w:jc w:val="center"/>
              <w:rPr>
                <w:sz w:val="18"/>
                <w:szCs w:val="18"/>
              </w:rPr>
            </w:pPr>
            <w:r w:rsidRPr="00520469">
              <w:rPr>
                <w:sz w:val="18"/>
                <w:szCs w:val="18"/>
              </w:rPr>
              <w:t>14,42335766</w:t>
            </w:r>
          </w:p>
        </w:tc>
        <w:tc>
          <w:tcPr>
            <w:tcW w:w="476" w:type="pct"/>
            <w:tcBorders>
              <w:top w:val="nil"/>
              <w:bottom w:val="nil"/>
            </w:tcBorders>
          </w:tcPr>
          <w:p w14:paraId="2FD824E2" w14:textId="77777777" w:rsidR="00520469" w:rsidRPr="00520469" w:rsidRDefault="00520469" w:rsidP="00520469">
            <w:pPr>
              <w:jc w:val="center"/>
              <w:rPr>
                <w:sz w:val="18"/>
                <w:szCs w:val="18"/>
              </w:rPr>
            </w:pPr>
          </w:p>
        </w:tc>
        <w:tc>
          <w:tcPr>
            <w:tcW w:w="1063" w:type="pct"/>
            <w:vAlign w:val="center"/>
          </w:tcPr>
          <w:p w14:paraId="120BD070" w14:textId="77777777" w:rsidR="00520469" w:rsidRPr="00520469" w:rsidRDefault="00520469" w:rsidP="00520469">
            <w:pPr>
              <w:jc w:val="center"/>
              <w:rPr>
                <w:sz w:val="18"/>
                <w:szCs w:val="18"/>
              </w:rPr>
            </w:pPr>
            <w:r w:rsidRPr="00520469">
              <w:rPr>
                <w:sz w:val="18"/>
                <w:szCs w:val="18"/>
              </w:rPr>
              <w:t>330</w:t>
            </w:r>
          </w:p>
        </w:tc>
        <w:tc>
          <w:tcPr>
            <w:tcW w:w="1262" w:type="pct"/>
          </w:tcPr>
          <w:p w14:paraId="6A482676" w14:textId="7EF74C8F" w:rsidR="00520469" w:rsidRPr="00520469" w:rsidRDefault="00520469" w:rsidP="00520469">
            <w:pPr>
              <w:jc w:val="center"/>
              <w:rPr>
                <w:sz w:val="18"/>
                <w:szCs w:val="18"/>
              </w:rPr>
            </w:pPr>
            <w:r w:rsidRPr="00520469">
              <w:rPr>
                <w:sz w:val="18"/>
                <w:szCs w:val="18"/>
              </w:rPr>
              <w:t>15,76642336</w:t>
            </w:r>
          </w:p>
        </w:tc>
      </w:tr>
      <w:tr w:rsidR="00520469" w:rsidRPr="00520469" w14:paraId="4A975D78" w14:textId="77777777" w:rsidTr="00520469">
        <w:trPr>
          <w:jc w:val="center"/>
        </w:trPr>
        <w:tc>
          <w:tcPr>
            <w:tcW w:w="1060" w:type="pct"/>
            <w:vAlign w:val="center"/>
          </w:tcPr>
          <w:p w14:paraId="37563F98" w14:textId="77777777" w:rsidR="00520469" w:rsidRPr="00520469" w:rsidRDefault="00520469" w:rsidP="00520469">
            <w:pPr>
              <w:jc w:val="center"/>
              <w:rPr>
                <w:sz w:val="18"/>
                <w:szCs w:val="18"/>
              </w:rPr>
            </w:pPr>
            <w:r w:rsidRPr="00520469">
              <w:rPr>
                <w:sz w:val="18"/>
                <w:szCs w:val="18"/>
              </w:rPr>
              <w:t>350</w:t>
            </w:r>
          </w:p>
        </w:tc>
        <w:tc>
          <w:tcPr>
            <w:tcW w:w="1139" w:type="pct"/>
          </w:tcPr>
          <w:p w14:paraId="02D26D82" w14:textId="657A12B3" w:rsidR="00520469" w:rsidRPr="00520469" w:rsidRDefault="00520469" w:rsidP="00520469">
            <w:pPr>
              <w:jc w:val="center"/>
              <w:rPr>
                <w:sz w:val="18"/>
                <w:szCs w:val="18"/>
              </w:rPr>
            </w:pPr>
            <w:r w:rsidRPr="00520469">
              <w:rPr>
                <w:sz w:val="18"/>
                <w:szCs w:val="18"/>
              </w:rPr>
              <w:t>14,33576642</w:t>
            </w:r>
          </w:p>
        </w:tc>
        <w:tc>
          <w:tcPr>
            <w:tcW w:w="476" w:type="pct"/>
            <w:tcBorders>
              <w:top w:val="nil"/>
              <w:bottom w:val="nil"/>
            </w:tcBorders>
          </w:tcPr>
          <w:p w14:paraId="2203CE91" w14:textId="77777777" w:rsidR="00520469" w:rsidRPr="00520469" w:rsidRDefault="00520469" w:rsidP="00520469">
            <w:pPr>
              <w:jc w:val="center"/>
              <w:rPr>
                <w:sz w:val="18"/>
                <w:szCs w:val="18"/>
              </w:rPr>
            </w:pPr>
          </w:p>
        </w:tc>
        <w:tc>
          <w:tcPr>
            <w:tcW w:w="1063" w:type="pct"/>
            <w:vAlign w:val="center"/>
          </w:tcPr>
          <w:p w14:paraId="071851DE" w14:textId="77777777" w:rsidR="00520469" w:rsidRPr="00520469" w:rsidRDefault="00520469" w:rsidP="00520469">
            <w:pPr>
              <w:jc w:val="center"/>
              <w:rPr>
                <w:sz w:val="18"/>
                <w:szCs w:val="18"/>
              </w:rPr>
            </w:pPr>
            <w:r w:rsidRPr="00520469">
              <w:rPr>
                <w:sz w:val="18"/>
                <w:szCs w:val="18"/>
              </w:rPr>
              <w:t>360</w:t>
            </w:r>
          </w:p>
        </w:tc>
        <w:tc>
          <w:tcPr>
            <w:tcW w:w="1262" w:type="pct"/>
          </w:tcPr>
          <w:p w14:paraId="4B09662C" w14:textId="70410A00" w:rsidR="00520469" w:rsidRPr="00520469" w:rsidRDefault="00520469" w:rsidP="00520469">
            <w:pPr>
              <w:jc w:val="center"/>
              <w:rPr>
                <w:sz w:val="18"/>
                <w:szCs w:val="18"/>
              </w:rPr>
            </w:pPr>
            <w:r w:rsidRPr="00520469">
              <w:rPr>
                <w:sz w:val="18"/>
                <w:szCs w:val="18"/>
              </w:rPr>
              <w:t>15,75182482</w:t>
            </w:r>
          </w:p>
        </w:tc>
      </w:tr>
      <w:tr w:rsidR="00520469" w:rsidRPr="00520469" w14:paraId="1E4A030D" w14:textId="77777777" w:rsidTr="00520469">
        <w:trPr>
          <w:jc w:val="center"/>
        </w:trPr>
        <w:tc>
          <w:tcPr>
            <w:tcW w:w="1060" w:type="pct"/>
            <w:vAlign w:val="center"/>
          </w:tcPr>
          <w:p w14:paraId="2BE99811" w14:textId="77777777" w:rsidR="00520469" w:rsidRPr="00520469" w:rsidRDefault="00520469" w:rsidP="00520469">
            <w:pPr>
              <w:jc w:val="center"/>
              <w:rPr>
                <w:sz w:val="18"/>
                <w:szCs w:val="18"/>
              </w:rPr>
            </w:pPr>
            <w:r w:rsidRPr="00520469">
              <w:rPr>
                <w:sz w:val="18"/>
                <w:szCs w:val="18"/>
              </w:rPr>
              <w:t>380</w:t>
            </w:r>
          </w:p>
        </w:tc>
        <w:tc>
          <w:tcPr>
            <w:tcW w:w="1139" w:type="pct"/>
          </w:tcPr>
          <w:p w14:paraId="3B7B84FD" w14:textId="172C378B" w:rsidR="00520469" w:rsidRPr="00520469" w:rsidRDefault="00520469" w:rsidP="00520469">
            <w:pPr>
              <w:jc w:val="center"/>
              <w:rPr>
                <w:sz w:val="18"/>
                <w:szCs w:val="18"/>
              </w:rPr>
            </w:pPr>
            <w:r w:rsidRPr="00520469">
              <w:rPr>
                <w:sz w:val="18"/>
                <w:szCs w:val="18"/>
              </w:rPr>
              <w:t>14,24817518</w:t>
            </w:r>
          </w:p>
        </w:tc>
        <w:tc>
          <w:tcPr>
            <w:tcW w:w="476" w:type="pct"/>
            <w:tcBorders>
              <w:top w:val="nil"/>
              <w:bottom w:val="nil"/>
            </w:tcBorders>
          </w:tcPr>
          <w:p w14:paraId="66AA6A88" w14:textId="77777777" w:rsidR="00520469" w:rsidRPr="00520469" w:rsidRDefault="00520469" w:rsidP="00520469">
            <w:pPr>
              <w:jc w:val="center"/>
              <w:rPr>
                <w:sz w:val="18"/>
                <w:szCs w:val="18"/>
              </w:rPr>
            </w:pPr>
          </w:p>
        </w:tc>
        <w:tc>
          <w:tcPr>
            <w:tcW w:w="1063" w:type="pct"/>
            <w:vAlign w:val="center"/>
          </w:tcPr>
          <w:p w14:paraId="32C5CDF5" w14:textId="77777777" w:rsidR="00520469" w:rsidRPr="00520469" w:rsidRDefault="00520469" w:rsidP="00520469">
            <w:pPr>
              <w:jc w:val="center"/>
              <w:rPr>
                <w:sz w:val="18"/>
                <w:szCs w:val="18"/>
              </w:rPr>
            </w:pPr>
            <w:r w:rsidRPr="00520469">
              <w:rPr>
                <w:sz w:val="18"/>
                <w:szCs w:val="18"/>
              </w:rPr>
              <w:t>390</w:t>
            </w:r>
          </w:p>
        </w:tc>
        <w:tc>
          <w:tcPr>
            <w:tcW w:w="1262" w:type="pct"/>
          </w:tcPr>
          <w:p w14:paraId="697AEEB7" w14:textId="0A298C2D" w:rsidR="00520469" w:rsidRPr="00520469" w:rsidRDefault="00520469" w:rsidP="00520469">
            <w:pPr>
              <w:jc w:val="center"/>
              <w:rPr>
                <w:sz w:val="18"/>
                <w:szCs w:val="18"/>
              </w:rPr>
            </w:pPr>
            <w:r w:rsidRPr="00520469">
              <w:rPr>
                <w:sz w:val="18"/>
                <w:szCs w:val="18"/>
              </w:rPr>
              <w:t>15,6851312</w:t>
            </w:r>
          </w:p>
        </w:tc>
      </w:tr>
      <w:tr w:rsidR="00520469" w:rsidRPr="00520469" w14:paraId="3C168035" w14:textId="77777777" w:rsidTr="00520469">
        <w:trPr>
          <w:jc w:val="center"/>
        </w:trPr>
        <w:tc>
          <w:tcPr>
            <w:tcW w:w="1060" w:type="pct"/>
            <w:vAlign w:val="center"/>
          </w:tcPr>
          <w:p w14:paraId="1863C36C" w14:textId="77777777" w:rsidR="00520469" w:rsidRPr="00520469" w:rsidRDefault="00520469" w:rsidP="00520469">
            <w:pPr>
              <w:jc w:val="center"/>
              <w:rPr>
                <w:sz w:val="18"/>
                <w:szCs w:val="18"/>
              </w:rPr>
            </w:pPr>
            <w:r w:rsidRPr="00520469">
              <w:rPr>
                <w:sz w:val="18"/>
                <w:szCs w:val="18"/>
              </w:rPr>
              <w:t>410</w:t>
            </w:r>
          </w:p>
        </w:tc>
        <w:tc>
          <w:tcPr>
            <w:tcW w:w="1139" w:type="pct"/>
          </w:tcPr>
          <w:p w14:paraId="464CB477" w14:textId="165B9329" w:rsidR="00520469" w:rsidRPr="00520469" w:rsidRDefault="00520469" w:rsidP="00520469">
            <w:pPr>
              <w:jc w:val="center"/>
              <w:rPr>
                <w:sz w:val="18"/>
                <w:szCs w:val="18"/>
              </w:rPr>
            </w:pPr>
            <w:r w:rsidRPr="00520469">
              <w:rPr>
                <w:sz w:val="18"/>
                <w:szCs w:val="18"/>
              </w:rPr>
              <w:t>14,16666667</w:t>
            </w:r>
          </w:p>
        </w:tc>
        <w:tc>
          <w:tcPr>
            <w:tcW w:w="476" w:type="pct"/>
            <w:tcBorders>
              <w:top w:val="nil"/>
              <w:bottom w:val="nil"/>
            </w:tcBorders>
          </w:tcPr>
          <w:p w14:paraId="22B6C66E" w14:textId="77777777" w:rsidR="00520469" w:rsidRPr="00520469" w:rsidRDefault="00520469" w:rsidP="00520469">
            <w:pPr>
              <w:jc w:val="center"/>
              <w:rPr>
                <w:sz w:val="18"/>
                <w:szCs w:val="18"/>
              </w:rPr>
            </w:pPr>
          </w:p>
        </w:tc>
        <w:tc>
          <w:tcPr>
            <w:tcW w:w="1063" w:type="pct"/>
            <w:vAlign w:val="center"/>
          </w:tcPr>
          <w:p w14:paraId="58E71DF6" w14:textId="77777777" w:rsidR="00520469" w:rsidRPr="00520469" w:rsidRDefault="00520469" w:rsidP="00520469">
            <w:pPr>
              <w:jc w:val="center"/>
              <w:rPr>
                <w:sz w:val="18"/>
                <w:szCs w:val="18"/>
              </w:rPr>
            </w:pPr>
            <w:r w:rsidRPr="00520469">
              <w:rPr>
                <w:sz w:val="18"/>
                <w:szCs w:val="18"/>
              </w:rPr>
              <w:t>420</w:t>
            </w:r>
          </w:p>
        </w:tc>
        <w:tc>
          <w:tcPr>
            <w:tcW w:w="1262" w:type="pct"/>
          </w:tcPr>
          <w:p w14:paraId="35754274" w14:textId="76F35CA8" w:rsidR="00520469" w:rsidRPr="00520469" w:rsidRDefault="00520469" w:rsidP="00520469">
            <w:pPr>
              <w:jc w:val="center"/>
              <w:rPr>
                <w:sz w:val="18"/>
                <w:szCs w:val="18"/>
              </w:rPr>
            </w:pPr>
            <w:r w:rsidRPr="00520469">
              <w:rPr>
                <w:sz w:val="18"/>
                <w:szCs w:val="18"/>
              </w:rPr>
              <w:t>15,69970845</w:t>
            </w:r>
          </w:p>
        </w:tc>
      </w:tr>
      <w:tr w:rsidR="00520469" w:rsidRPr="00520469" w14:paraId="7B390AAE" w14:textId="77777777" w:rsidTr="00520469">
        <w:trPr>
          <w:jc w:val="center"/>
        </w:trPr>
        <w:tc>
          <w:tcPr>
            <w:tcW w:w="1060" w:type="pct"/>
            <w:vAlign w:val="center"/>
          </w:tcPr>
          <w:p w14:paraId="46414ACB" w14:textId="77777777" w:rsidR="00520469" w:rsidRPr="00520469" w:rsidRDefault="00520469" w:rsidP="00520469">
            <w:pPr>
              <w:jc w:val="center"/>
              <w:rPr>
                <w:sz w:val="18"/>
                <w:szCs w:val="18"/>
              </w:rPr>
            </w:pPr>
            <w:r w:rsidRPr="00520469">
              <w:rPr>
                <w:sz w:val="18"/>
                <w:szCs w:val="18"/>
              </w:rPr>
              <w:t>440</w:t>
            </w:r>
          </w:p>
        </w:tc>
        <w:tc>
          <w:tcPr>
            <w:tcW w:w="1139" w:type="pct"/>
          </w:tcPr>
          <w:p w14:paraId="51DF29E8" w14:textId="52294032" w:rsidR="00520469" w:rsidRPr="00520469" w:rsidRDefault="00520469" w:rsidP="00520469">
            <w:pPr>
              <w:jc w:val="center"/>
              <w:rPr>
                <w:sz w:val="18"/>
                <w:szCs w:val="18"/>
              </w:rPr>
            </w:pPr>
            <w:r w:rsidRPr="00520469">
              <w:rPr>
                <w:sz w:val="18"/>
                <w:szCs w:val="18"/>
              </w:rPr>
              <w:t>14,09356725</w:t>
            </w:r>
          </w:p>
        </w:tc>
        <w:tc>
          <w:tcPr>
            <w:tcW w:w="476" w:type="pct"/>
            <w:tcBorders>
              <w:top w:val="nil"/>
              <w:bottom w:val="nil"/>
            </w:tcBorders>
          </w:tcPr>
          <w:p w14:paraId="2FB53242" w14:textId="77777777" w:rsidR="00520469" w:rsidRPr="00520469" w:rsidRDefault="00520469" w:rsidP="00520469">
            <w:pPr>
              <w:jc w:val="center"/>
              <w:rPr>
                <w:sz w:val="18"/>
                <w:szCs w:val="18"/>
              </w:rPr>
            </w:pPr>
          </w:p>
        </w:tc>
        <w:tc>
          <w:tcPr>
            <w:tcW w:w="1063" w:type="pct"/>
            <w:vAlign w:val="center"/>
          </w:tcPr>
          <w:p w14:paraId="5555E7D1" w14:textId="77777777" w:rsidR="00520469" w:rsidRPr="00520469" w:rsidRDefault="00520469" w:rsidP="00520469">
            <w:pPr>
              <w:jc w:val="center"/>
              <w:rPr>
                <w:sz w:val="18"/>
                <w:szCs w:val="18"/>
              </w:rPr>
            </w:pPr>
            <w:r w:rsidRPr="00520469">
              <w:rPr>
                <w:sz w:val="18"/>
                <w:szCs w:val="18"/>
              </w:rPr>
              <w:t>450</w:t>
            </w:r>
          </w:p>
        </w:tc>
        <w:tc>
          <w:tcPr>
            <w:tcW w:w="1262" w:type="pct"/>
          </w:tcPr>
          <w:p w14:paraId="5BAB0E99" w14:textId="71368FB7" w:rsidR="00520469" w:rsidRPr="00520469" w:rsidRDefault="00520469" w:rsidP="00520469">
            <w:pPr>
              <w:jc w:val="center"/>
              <w:rPr>
                <w:sz w:val="18"/>
                <w:szCs w:val="18"/>
              </w:rPr>
            </w:pPr>
            <w:r w:rsidRPr="00520469">
              <w:rPr>
                <w:sz w:val="18"/>
                <w:szCs w:val="18"/>
              </w:rPr>
              <w:t>15,71428571</w:t>
            </w:r>
          </w:p>
        </w:tc>
      </w:tr>
      <w:tr w:rsidR="00520469" w:rsidRPr="00520469" w14:paraId="47066795" w14:textId="77777777" w:rsidTr="00520469">
        <w:trPr>
          <w:jc w:val="center"/>
        </w:trPr>
        <w:tc>
          <w:tcPr>
            <w:tcW w:w="1060" w:type="pct"/>
            <w:vAlign w:val="center"/>
          </w:tcPr>
          <w:p w14:paraId="565BA753" w14:textId="77777777" w:rsidR="00520469" w:rsidRPr="00520469" w:rsidRDefault="00520469" w:rsidP="00520469">
            <w:pPr>
              <w:jc w:val="center"/>
              <w:rPr>
                <w:sz w:val="18"/>
                <w:szCs w:val="18"/>
              </w:rPr>
            </w:pPr>
            <w:r w:rsidRPr="00520469">
              <w:rPr>
                <w:sz w:val="18"/>
                <w:szCs w:val="18"/>
              </w:rPr>
              <w:t>472</w:t>
            </w:r>
          </w:p>
        </w:tc>
        <w:tc>
          <w:tcPr>
            <w:tcW w:w="1139" w:type="pct"/>
          </w:tcPr>
          <w:p w14:paraId="152F0D92" w14:textId="13908FC4" w:rsidR="00520469" w:rsidRPr="00520469" w:rsidRDefault="00520469" w:rsidP="00520469">
            <w:pPr>
              <w:jc w:val="center"/>
              <w:rPr>
                <w:sz w:val="18"/>
                <w:szCs w:val="18"/>
              </w:rPr>
            </w:pPr>
            <w:r w:rsidRPr="00520469">
              <w:rPr>
                <w:sz w:val="18"/>
                <w:szCs w:val="18"/>
              </w:rPr>
              <w:t>14,07027818</w:t>
            </w:r>
          </w:p>
        </w:tc>
        <w:tc>
          <w:tcPr>
            <w:tcW w:w="476" w:type="pct"/>
            <w:tcBorders>
              <w:top w:val="nil"/>
              <w:bottom w:val="nil"/>
            </w:tcBorders>
          </w:tcPr>
          <w:p w14:paraId="2C4C1A71" w14:textId="77777777" w:rsidR="00520469" w:rsidRPr="00520469" w:rsidRDefault="00520469" w:rsidP="00520469">
            <w:pPr>
              <w:jc w:val="center"/>
              <w:rPr>
                <w:sz w:val="18"/>
                <w:szCs w:val="18"/>
              </w:rPr>
            </w:pPr>
          </w:p>
        </w:tc>
        <w:tc>
          <w:tcPr>
            <w:tcW w:w="1063" w:type="pct"/>
            <w:vAlign w:val="center"/>
          </w:tcPr>
          <w:p w14:paraId="7E9F3711" w14:textId="77777777" w:rsidR="00520469" w:rsidRPr="00520469" w:rsidRDefault="00520469" w:rsidP="00520469">
            <w:pPr>
              <w:jc w:val="center"/>
              <w:rPr>
                <w:sz w:val="18"/>
                <w:szCs w:val="18"/>
              </w:rPr>
            </w:pPr>
            <w:r w:rsidRPr="00520469">
              <w:rPr>
                <w:sz w:val="18"/>
                <w:szCs w:val="18"/>
              </w:rPr>
              <w:t>480</w:t>
            </w:r>
          </w:p>
        </w:tc>
        <w:tc>
          <w:tcPr>
            <w:tcW w:w="1262" w:type="pct"/>
          </w:tcPr>
          <w:p w14:paraId="3D107519" w14:textId="553454E4" w:rsidR="00520469" w:rsidRPr="00520469" w:rsidRDefault="00520469" w:rsidP="00520469">
            <w:pPr>
              <w:jc w:val="center"/>
              <w:rPr>
                <w:sz w:val="18"/>
                <w:szCs w:val="18"/>
              </w:rPr>
            </w:pPr>
            <w:r w:rsidRPr="00520469">
              <w:rPr>
                <w:sz w:val="18"/>
                <w:szCs w:val="18"/>
              </w:rPr>
              <w:t>15,6851312</w:t>
            </w:r>
          </w:p>
        </w:tc>
      </w:tr>
      <w:tr w:rsidR="00520469" w:rsidRPr="00520469" w14:paraId="186EDB9A" w14:textId="77777777" w:rsidTr="00520469">
        <w:trPr>
          <w:jc w:val="center"/>
        </w:trPr>
        <w:tc>
          <w:tcPr>
            <w:tcW w:w="1060" w:type="pct"/>
            <w:vAlign w:val="center"/>
          </w:tcPr>
          <w:p w14:paraId="5BC0A0E9" w14:textId="77777777" w:rsidR="00520469" w:rsidRPr="00520469" w:rsidRDefault="00520469" w:rsidP="00520469">
            <w:pPr>
              <w:jc w:val="center"/>
              <w:rPr>
                <w:sz w:val="18"/>
                <w:szCs w:val="18"/>
              </w:rPr>
            </w:pPr>
            <w:r w:rsidRPr="00520469">
              <w:rPr>
                <w:sz w:val="18"/>
                <w:szCs w:val="18"/>
              </w:rPr>
              <w:t>500</w:t>
            </w:r>
          </w:p>
        </w:tc>
        <w:tc>
          <w:tcPr>
            <w:tcW w:w="1139" w:type="pct"/>
          </w:tcPr>
          <w:p w14:paraId="07E9E610" w14:textId="2BE7FE43" w:rsidR="00520469" w:rsidRPr="00520469" w:rsidRDefault="00520469" w:rsidP="00520469">
            <w:pPr>
              <w:jc w:val="center"/>
              <w:rPr>
                <w:sz w:val="18"/>
                <w:szCs w:val="18"/>
              </w:rPr>
            </w:pPr>
            <w:r w:rsidRPr="00520469">
              <w:rPr>
                <w:sz w:val="18"/>
                <w:szCs w:val="18"/>
              </w:rPr>
              <w:t>14,02635432</w:t>
            </w:r>
          </w:p>
        </w:tc>
        <w:tc>
          <w:tcPr>
            <w:tcW w:w="476" w:type="pct"/>
            <w:tcBorders>
              <w:top w:val="nil"/>
              <w:bottom w:val="nil"/>
            </w:tcBorders>
          </w:tcPr>
          <w:p w14:paraId="2A732DF0" w14:textId="77777777" w:rsidR="00520469" w:rsidRPr="00520469" w:rsidRDefault="00520469" w:rsidP="00520469">
            <w:pPr>
              <w:jc w:val="center"/>
              <w:rPr>
                <w:sz w:val="18"/>
                <w:szCs w:val="18"/>
              </w:rPr>
            </w:pPr>
          </w:p>
        </w:tc>
        <w:tc>
          <w:tcPr>
            <w:tcW w:w="1063" w:type="pct"/>
            <w:vAlign w:val="center"/>
          </w:tcPr>
          <w:p w14:paraId="1FB62648" w14:textId="77777777" w:rsidR="00520469" w:rsidRPr="00520469" w:rsidRDefault="00520469" w:rsidP="00520469">
            <w:pPr>
              <w:jc w:val="center"/>
              <w:rPr>
                <w:sz w:val="18"/>
                <w:szCs w:val="18"/>
              </w:rPr>
            </w:pPr>
          </w:p>
        </w:tc>
        <w:tc>
          <w:tcPr>
            <w:tcW w:w="1262" w:type="pct"/>
            <w:vAlign w:val="center"/>
          </w:tcPr>
          <w:p w14:paraId="29E766AF" w14:textId="77777777" w:rsidR="00520469" w:rsidRPr="00520469" w:rsidRDefault="00520469" w:rsidP="00520469">
            <w:pPr>
              <w:jc w:val="center"/>
              <w:rPr>
                <w:sz w:val="18"/>
                <w:szCs w:val="18"/>
              </w:rPr>
            </w:pPr>
          </w:p>
        </w:tc>
      </w:tr>
      <w:tr w:rsidR="00520469" w:rsidRPr="00520469" w14:paraId="16E49980" w14:textId="77777777" w:rsidTr="00520469">
        <w:trPr>
          <w:jc w:val="center"/>
        </w:trPr>
        <w:tc>
          <w:tcPr>
            <w:tcW w:w="1060" w:type="pct"/>
            <w:vAlign w:val="center"/>
          </w:tcPr>
          <w:p w14:paraId="6FEB5EF6" w14:textId="77777777" w:rsidR="00520469" w:rsidRPr="00520469" w:rsidRDefault="00520469" w:rsidP="00520469">
            <w:pPr>
              <w:jc w:val="center"/>
              <w:rPr>
                <w:sz w:val="18"/>
                <w:szCs w:val="18"/>
              </w:rPr>
            </w:pPr>
            <w:r w:rsidRPr="00520469">
              <w:rPr>
                <w:sz w:val="18"/>
                <w:szCs w:val="18"/>
              </w:rPr>
              <w:t>530</w:t>
            </w:r>
          </w:p>
        </w:tc>
        <w:tc>
          <w:tcPr>
            <w:tcW w:w="1139" w:type="pct"/>
          </w:tcPr>
          <w:p w14:paraId="33A6F02A" w14:textId="7E1222AF" w:rsidR="00520469" w:rsidRPr="00520469" w:rsidRDefault="00520469" w:rsidP="00520469">
            <w:pPr>
              <w:jc w:val="center"/>
              <w:rPr>
                <w:sz w:val="18"/>
                <w:szCs w:val="18"/>
              </w:rPr>
            </w:pPr>
            <w:r w:rsidRPr="00520469">
              <w:rPr>
                <w:sz w:val="18"/>
                <w:szCs w:val="18"/>
              </w:rPr>
              <w:t>14,04099561</w:t>
            </w:r>
          </w:p>
        </w:tc>
        <w:tc>
          <w:tcPr>
            <w:tcW w:w="476" w:type="pct"/>
            <w:tcBorders>
              <w:top w:val="nil"/>
              <w:bottom w:val="nil"/>
            </w:tcBorders>
          </w:tcPr>
          <w:p w14:paraId="244A02D4" w14:textId="77777777" w:rsidR="00520469" w:rsidRPr="00520469" w:rsidRDefault="00520469" w:rsidP="00520469">
            <w:pPr>
              <w:jc w:val="center"/>
              <w:rPr>
                <w:sz w:val="18"/>
                <w:szCs w:val="18"/>
              </w:rPr>
            </w:pPr>
          </w:p>
        </w:tc>
        <w:tc>
          <w:tcPr>
            <w:tcW w:w="1063" w:type="pct"/>
            <w:vAlign w:val="center"/>
          </w:tcPr>
          <w:p w14:paraId="465B38EF" w14:textId="77777777" w:rsidR="00520469" w:rsidRPr="00520469" w:rsidRDefault="00520469" w:rsidP="00520469">
            <w:pPr>
              <w:jc w:val="center"/>
              <w:rPr>
                <w:sz w:val="18"/>
                <w:szCs w:val="18"/>
              </w:rPr>
            </w:pPr>
          </w:p>
        </w:tc>
        <w:tc>
          <w:tcPr>
            <w:tcW w:w="1262" w:type="pct"/>
            <w:vAlign w:val="center"/>
          </w:tcPr>
          <w:p w14:paraId="34A41253" w14:textId="77777777" w:rsidR="00520469" w:rsidRPr="00520469" w:rsidRDefault="00520469" w:rsidP="00520469">
            <w:pPr>
              <w:jc w:val="center"/>
              <w:rPr>
                <w:sz w:val="18"/>
                <w:szCs w:val="18"/>
              </w:rPr>
            </w:pPr>
          </w:p>
        </w:tc>
      </w:tr>
      <w:tr w:rsidR="00520469" w:rsidRPr="00520469" w14:paraId="3E4B6AD9" w14:textId="77777777" w:rsidTr="00520469">
        <w:trPr>
          <w:jc w:val="center"/>
        </w:trPr>
        <w:tc>
          <w:tcPr>
            <w:tcW w:w="1060" w:type="pct"/>
            <w:vAlign w:val="center"/>
          </w:tcPr>
          <w:p w14:paraId="5AE1934C" w14:textId="77777777" w:rsidR="00520469" w:rsidRPr="00520469" w:rsidRDefault="00520469" w:rsidP="00520469">
            <w:pPr>
              <w:jc w:val="center"/>
              <w:rPr>
                <w:sz w:val="18"/>
                <w:szCs w:val="18"/>
              </w:rPr>
            </w:pPr>
            <w:r w:rsidRPr="00520469">
              <w:rPr>
                <w:sz w:val="18"/>
                <w:szCs w:val="18"/>
              </w:rPr>
              <w:t>560</w:t>
            </w:r>
          </w:p>
        </w:tc>
        <w:tc>
          <w:tcPr>
            <w:tcW w:w="1139" w:type="pct"/>
          </w:tcPr>
          <w:p w14:paraId="1ADCB59C" w14:textId="18C98551" w:rsidR="00520469" w:rsidRPr="00520469" w:rsidRDefault="00520469" w:rsidP="00520469">
            <w:pPr>
              <w:jc w:val="center"/>
              <w:rPr>
                <w:sz w:val="18"/>
                <w:szCs w:val="18"/>
              </w:rPr>
            </w:pPr>
            <w:r w:rsidRPr="00520469">
              <w:rPr>
                <w:sz w:val="18"/>
                <w:szCs w:val="18"/>
              </w:rPr>
              <w:t>14,01171303</w:t>
            </w:r>
          </w:p>
        </w:tc>
        <w:tc>
          <w:tcPr>
            <w:tcW w:w="476" w:type="pct"/>
            <w:tcBorders>
              <w:top w:val="nil"/>
              <w:bottom w:val="nil"/>
            </w:tcBorders>
          </w:tcPr>
          <w:p w14:paraId="68444B20" w14:textId="77777777" w:rsidR="00520469" w:rsidRPr="00520469" w:rsidRDefault="00520469" w:rsidP="00520469">
            <w:pPr>
              <w:jc w:val="center"/>
              <w:rPr>
                <w:sz w:val="18"/>
                <w:szCs w:val="18"/>
              </w:rPr>
            </w:pPr>
          </w:p>
        </w:tc>
        <w:tc>
          <w:tcPr>
            <w:tcW w:w="1063" w:type="pct"/>
            <w:vAlign w:val="center"/>
          </w:tcPr>
          <w:p w14:paraId="1F030848" w14:textId="77777777" w:rsidR="00520469" w:rsidRPr="00520469" w:rsidRDefault="00520469" w:rsidP="00520469">
            <w:pPr>
              <w:jc w:val="center"/>
              <w:rPr>
                <w:sz w:val="18"/>
                <w:szCs w:val="18"/>
              </w:rPr>
            </w:pPr>
          </w:p>
        </w:tc>
        <w:tc>
          <w:tcPr>
            <w:tcW w:w="1262" w:type="pct"/>
            <w:vAlign w:val="center"/>
          </w:tcPr>
          <w:p w14:paraId="52617D15" w14:textId="77777777" w:rsidR="00520469" w:rsidRPr="00520469" w:rsidRDefault="00520469" w:rsidP="00520469">
            <w:pPr>
              <w:jc w:val="center"/>
              <w:rPr>
                <w:sz w:val="18"/>
                <w:szCs w:val="18"/>
              </w:rPr>
            </w:pPr>
          </w:p>
        </w:tc>
      </w:tr>
      <w:tr w:rsidR="00520469" w:rsidRPr="00520469" w14:paraId="05D3ADBF" w14:textId="77777777" w:rsidTr="00520469">
        <w:trPr>
          <w:jc w:val="center"/>
        </w:trPr>
        <w:tc>
          <w:tcPr>
            <w:tcW w:w="1060" w:type="pct"/>
            <w:vAlign w:val="center"/>
          </w:tcPr>
          <w:p w14:paraId="6E4ED73B" w14:textId="77777777" w:rsidR="00520469" w:rsidRPr="00520469" w:rsidRDefault="00520469" w:rsidP="00520469">
            <w:pPr>
              <w:jc w:val="center"/>
              <w:rPr>
                <w:sz w:val="18"/>
                <w:szCs w:val="18"/>
              </w:rPr>
            </w:pPr>
            <w:r w:rsidRPr="00520469">
              <w:rPr>
                <w:sz w:val="18"/>
                <w:szCs w:val="18"/>
              </w:rPr>
              <w:t>590</w:t>
            </w:r>
          </w:p>
        </w:tc>
        <w:tc>
          <w:tcPr>
            <w:tcW w:w="1139" w:type="pct"/>
          </w:tcPr>
          <w:p w14:paraId="61A3D3EA" w14:textId="060C4414" w:rsidR="00520469" w:rsidRPr="00520469" w:rsidRDefault="00520469" w:rsidP="00520469">
            <w:pPr>
              <w:jc w:val="center"/>
              <w:rPr>
                <w:sz w:val="18"/>
                <w:szCs w:val="18"/>
              </w:rPr>
            </w:pPr>
            <w:r w:rsidRPr="00520469">
              <w:rPr>
                <w:sz w:val="18"/>
                <w:szCs w:val="18"/>
              </w:rPr>
              <w:t>14,01171303</w:t>
            </w:r>
          </w:p>
        </w:tc>
        <w:tc>
          <w:tcPr>
            <w:tcW w:w="476" w:type="pct"/>
            <w:tcBorders>
              <w:top w:val="nil"/>
              <w:bottom w:val="nil"/>
            </w:tcBorders>
          </w:tcPr>
          <w:p w14:paraId="238AAE8E" w14:textId="77777777" w:rsidR="00520469" w:rsidRPr="00520469" w:rsidRDefault="00520469" w:rsidP="00520469">
            <w:pPr>
              <w:jc w:val="center"/>
              <w:rPr>
                <w:sz w:val="18"/>
                <w:szCs w:val="18"/>
              </w:rPr>
            </w:pPr>
          </w:p>
        </w:tc>
        <w:tc>
          <w:tcPr>
            <w:tcW w:w="1063" w:type="pct"/>
            <w:vAlign w:val="center"/>
          </w:tcPr>
          <w:p w14:paraId="1A57478B" w14:textId="77777777" w:rsidR="00520469" w:rsidRPr="00520469" w:rsidRDefault="00520469" w:rsidP="00520469">
            <w:pPr>
              <w:jc w:val="center"/>
              <w:rPr>
                <w:sz w:val="18"/>
                <w:szCs w:val="18"/>
              </w:rPr>
            </w:pPr>
          </w:p>
        </w:tc>
        <w:tc>
          <w:tcPr>
            <w:tcW w:w="1262" w:type="pct"/>
            <w:vAlign w:val="center"/>
          </w:tcPr>
          <w:p w14:paraId="21605DB0" w14:textId="77777777" w:rsidR="00520469" w:rsidRPr="00520469" w:rsidRDefault="00520469" w:rsidP="00520469">
            <w:pPr>
              <w:jc w:val="center"/>
              <w:rPr>
                <w:sz w:val="18"/>
                <w:szCs w:val="18"/>
              </w:rPr>
            </w:pPr>
          </w:p>
        </w:tc>
      </w:tr>
      <w:tr w:rsidR="0003705E" w:rsidRPr="00520469" w14:paraId="12B4CFBD" w14:textId="77777777" w:rsidTr="0003705E">
        <w:trPr>
          <w:jc w:val="center"/>
        </w:trPr>
        <w:tc>
          <w:tcPr>
            <w:tcW w:w="1060" w:type="pct"/>
            <w:vAlign w:val="center"/>
          </w:tcPr>
          <w:p w14:paraId="24BD2F76" w14:textId="77777777" w:rsidR="0003705E" w:rsidRPr="00520469" w:rsidRDefault="0003705E" w:rsidP="0003705E">
            <w:pPr>
              <w:jc w:val="center"/>
              <w:rPr>
                <w:sz w:val="18"/>
                <w:szCs w:val="18"/>
              </w:rPr>
            </w:pPr>
            <w:r w:rsidRPr="00520469">
              <w:rPr>
                <w:sz w:val="18"/>
                <w:szCs w:val="18"/>
              </w:rPr>
              <w:t>620</w:t>
            </w:r>
          </w:p>
        </w:tc>
        <w:tc>
          <w:tcPr>
            <w:tcW w:w="1139" w:type="pct"/>
            <w:vAlign w:val="bottom"/>
          </w:tcPr>
          <w:p w14:paraId="08D288C1" w14:textId="533C57D2" w:rsidR="0003705E" w:rsidRPr="0003705E" w:rsidRDefault="0003705E" w:rsidP="0003705E">
            <w:pPr>
              <w:jc w:val="center"/>
              <w:rPr>
                <w:sz w:val="18"/>
                <w:szCs w:val="18"/>
              </w:rPr>
            </w:pPr>
            <w:r w:rsidRPr="0003705E">
              <w:rPr>
                <w:rFonts w:ascii="Calibri" w:hAnsi="Calibri"/>
                <w:color w:val="000000"/>
                <w:sz w:val="18"/>
                <w:szCs w:val="18"/>
              </w:rPr>
              <w:t>14,0263543</w:t>
            </w:r>
          </w:p>
        </w:tc>
        <w:tc>
          <w:tcPr>
            <w:tcW w:w="476" w:type="pct"/>
            <w:tcBorders>
              <w:top w:val="nil"/>
              <w:bottom w:val="nil"/>
            </w:tcBorders>
          </w:tcPr>
          <w:p w14:paraId="7999C8A5" w14:textId="77777777" w:rsidR="0003705E" w:rsidRPr="00520469" w:rsidRDefault="0003705E" w:rsidP="0003705E">
            <w:pPr>
              <w:jc w:val="center"/>
              <w:rPr>
                <w:sz w:val="18"/>
                <w:szCs w:val="18"/>
              </w:rPr>
            </w:pPr>
          </w:p>
        </w:tc>
        <w:tc>
          <w:tcPr>
            <w:tcW w:w="1063" w:type="pct"/>
            <w:vAlign w:val="center"/>
          </w:tcPr>
          <w:p w14:paraId="1BB36AD7" w14:textId="77777777" w:rsidR="0003705E" w:rsidRPr="00520469" w:rsidRDefault="0003705E" w:rsidP="0003705E">
            <w:pPr>
              <w:jc w:val="center"/>
              <w:rPr>
                <w:sz w:val="18"/>
                <w:szCs w:val="18"/>
              </w:rPr>
            </w:pPr>
          </w:p>
        </w:tc>
        <w:tc>
          <w:tcPr>
            <w:tcW w:w="1262" w:type="pct"/>
            <w:vAlign w:val="center"/>
          </w:tcPr>
          <w:p w14:paraId="4D166830" w14:textId="77777777" w:rsidR="0003705E" w:rsidRPr="00520469" w:rsidRDefault="0003705E" w:rsidP="0003705E">
            <w:pPr>
              <w:jc w:val="center"/>
              <w:rPr>
                <w:sz w:val="18"/>
                <w:szCs w:val="18"/>
              </w:rPr>
            </w:pPr>
          </w:p>
        </w:tc>
      </w:tr>
      <w:tr w:rsidR="0003705E" w:rsidRPr="00520469" w14:paraId="0B37BA53" w14:textId="77777777" w:rsidTr="0003705E">
        <w:trPr>
          <w:jc w:val="center"/>
        </w:trPr>
        <w:tc>
          <w:tcPr>
            <w:tcW w:w="1060" w:type="pct"/>
            <w:vAlign w:val="center"/>
          </w:tcPr>
          <w:p w14:paraId="3D9238FD" w14:textId="77777777" w:rsidR="0003705E" w:rsidRPr="00520469" w:rsidRDefault="0003705E" w:rsidP="0003705E">
            <w:pPr>
              <w:jc w:val="center"/>
              <w:rPr>
                <w:sz w:val="18"/>
                <w:szCs w:val="18"/>
              </w:rPr>
            </w:pPr>
            <w:r w:rsidRPr="00520469">
              <w:rPr>
                <w:sz w:val="18"/>
                <w:szCs w:val="18"/>
              </w:rPr>
              <w:t>650</w:t>
            </w:r>
          </w:p>
        </w:tc>
        <w:tc>
          <w:tcPr>
            <w:tcW w:w="1139" w:type="pct"/>
            <w:vAlign w:val="bottom"/>
          </w:tcPr>
          <w:p w14:paraId="2DA105A6" w14:textId="4D020568" w:rsidR="0003705E" w:rsidRPr="0003705E" w:rsidRDefault="0003705E" w:rsidP="0003705E">
            <w:pPr>
              <w:jc w:val="center"/>
              <w:rPr>
                <w:sz w:val="18"/>
                <w:szCs w:val="18"/>
              </w:rPr>
            </w:pPr>
            <w:r w:rsidRPr="0003705E">
              <w:rPr>
                <w:rFonts w:ascii="Calibri" w:hAnsi="Calibri"/>
                <w:color w:val="000000"/>
                <w:sz w:val="18"/>
                <w:szCs w:val="18"/>
              </w:rPr>
              <w:t>14,0263543</w:t>
            </w:r>
          </w:p>
        </w:tc>
        <w:tc>
          <w:tcPr>
            <w:tcW w:w="476" w:type="pct"/>
            <w:tcBorders>
              <w:top w:val="nil"/>
              <w:bottom w:val="nil"/>
            </w:tcBorders>
          </w:tcPr>
          <w:p w14:paraId="7BEC10E0" w14:textId="77777777" w:rsidR="0003705E" w:rsidRPr="00520469" w:rsidRDefault="0003705E" w:rsidP="0003705E">
            <w:pPr>
              <w:jc w:val="center"/>
              <w:rPr>
                <w:sz w:val="18"/>
                <w:szCs w:val="18"/>
              </w:rPr>
            </w:pPr>
          </w:p>
        </w:tc>
        <w:tc>
          <w:tcPr>
            <w:tcW w:w="1063" w:type="pct"/>
            <w:vAlign w:val="center"/>
          </w:tcPr>
          <w:p w14:paraId="2A505A89" w14:textId="77777777" w:rsidR="0003705E" w:rsidRPr="00520469" w:rsidRDefault="0003705E" w:rsidP="0003705E">
            <w:pPr>
              <w:jc w:val="center"/>
              <w:rPr>
                <w:sz w:val="18"/>
                <w:szCs w:val="18"/>
              </w:rPr>
            </w:pPr>
          </w:p>
        </w:tc>
        <w:tc>
          <w:tcPr>
            <w:tcW w:w="1262" w:type="pct"/>
            <w:vAlign w:val="center"/>
          </w:tcPr>
          <w:p w14:paraId="67AE08AB" w14:textId="77777777" w:rsidR="0003705E" w:rsidRPr="00520469" w:rsidRDefault="0003705E" w:rsidP="0003705E">
            <w:pPr>
              <w:jc w:val="center"/>
              <w:rPr>
                <w:sz w:val="18"/>
                <w:szCs w:val="18"/>
              </w:rPr>
            </w:pPr>
          </w:p>
        </w:tc>
      </w:tr>
    </w:tbl>
    <w:p w14:paraId="388E2672" w14:textId="5E78E8B9" w:rsidR="00732A93" w:rsidRDefault="00732A93" w:rsidP="00732A93">
      <w:pPr>
        <w:tabs>
          <w:tab w:val="left" w:pos="1276"/>
          <w:tab w:val="left" w:pos="1985"/>
        </w:tabs>
        <w:ind w:left="1985" w:hanging="1985"/>
      </w:pPr>
    </w:p>
    <w:p w14:paraId="21B6F456" w14:textId="40E0FC26" w:rsidR="00520469" w:rsidRDefault="00520469" w:rsidP="00732A93">
      <w:pPr>
        <w:tabs>
          <w:tab w:val="left" w:pos="1276"/>
          <w:tab w:val="left" w:pos="1985"/>
        </w:tabs>
        <w:ind w:left="1985" w:hanging="1985"/>
        <w:rPr>
          <w:rFonts w:eastAsiaTheme="minorEastAsia"/>
        </w:rPr>
      </w:pPr>
      <w:r>
        <w:tab/>
      </w:r>
      <w:r>
        <w:tab/>
      </w:r>
      <w:r>
        <w:rPr>
          <w:rFonts w:eastAsiaTheme="minorEastAsia"/>
        </w:rPr>
        <w:t>Zu Beginn (</w:t>
      </w:r>
      <w:r w:rsidRPr="00F5372B">
        <w:rPr>
          <w:rFonts w:eastAsiaTheme="minorEastAsia"/>
          <w:i/>
        </w:rPr>
        <w:t>L</w:t>
      </w:r>
      <w:r w:rsidRPr="00F5372B">
        <w:rPr>
          <w:rFonts w:eastAsiaTheme="minorEastAsia"/>
          <w:vertAlign w:val="subscript"/>
        </w:rPr>
        <w:t>0</w:t>
      </w:r>
      <w:r>
        <w:rPr>
          <w:rFonts w:eastAsiaTheme="minorEastAsia"/>
        </w:rPr>
        <w:t xml:space="preserve">) ist die elektrische Leitfähigkeit der Lösung von den gelösten Ionen der Natronlauge beeinflusst. Da sich die Konzentration der Natriumionen während des Versuch nicht ändert, kann ihr Beitrag zur Leitfähigkeit </w:t>
      </w:r>
      <w:r>
        <w:rPr>
          <w:rFonts w:eastAsiaTheme="minorEastAsia"/>
        </w:rPr>
        <w:lastRenderedPageBreak/>
        <w:t xml:space="preserve">der Lösung vernachlässigt werden. Mit </w:t>
      </w:r>
      <w:r w:rsidR="00850AA1">
        <w:rPr>
          <w:rFonts w:eastAsiaTheme="minorEastAsia"/>
        </w:rPr>
        <w:t xml:space="preserve">fortschreitendem </w:t>
      </w:r>
      <w:r>
        <w:rPr>
          <w:rFonts w:eastAsiaTheme="minorEastAsia"/>
        </w:rPr>
        <w:t xml:space="preserve">Reaktionsverlauf werden Hydroxidionen verbraucht und </w:t>
      </w:r>
      <w:proofErr w:type="spellStart"/>
      <w:r>
        <w:rPr>
          <w:rFonts w:eastAsiaTheme="minorEastAsia"/>
        </w:rPr>
        <w:t>Acetationen</w:t>
      </w:r>
      <w:proofErr w:type="spellEnd"/>
      <w:r>
        <w:rPr>
          <w:rFonts w:eastAsiaTheme="minorEastAsia"/>
        </w:rPr>
        <w:t xml:space="preserve"> gebildet. Letztere sind weniger beweglich in der Lösung</w:t>
      </w:r>
      <w:r w:rsidR="00744942">
        <w:rPr>
          <w:rFonts w:eastAsiaTheme="minorEastAsia"/>
        </w:rPr>
        <w:t>, daher sinkt die Leitfähigkeit in Abhängigkeit der Zeit (</w:t>
      </w:r>
      <w:proofErr w:type="spellStart"/>
      <w:r w:rsidR="00744942" w:rsidRPr="00F5372B">
        <w:rPr>
          <w:rFonts w:eastAsiaTheme="minorEastAsia"/>
          <w:i/>
        </w:rPr>
        <w:t>L</w:t>
      </w:r>
      <w:r w:rsidR="00744942" w:rsidRPr="00F5372B">
        <w:rPr>
          <w:rFonts w:eastAsiaTheme="minorEastAsia"/>
          <w:i/>
          <w:vertAlign w:val="subscript"/>
        </w:rPr>
        <w:t>t</w:t>
      </w:r>
      <w:proofErr w:type="spellEnd"/>
      <w:r w:rsidR="00744942">
        <w:rPr>
          <w:rFonts w:eastAsiaTheme="minorEastAsia"/>
        </w:rPr>
        <w:t>). Nach Ablauf der Reaktion bleibt die elektrische Leitfähigkeit wieder nahezu konstant (</w:t>
      </w:r>
      <w:r w:rsidR="00744942" w:rsidRPr="00F5372B">
        <w:rPr>
          <w:rFonts w:eastAsiaTheme="minorEastAsia"/>
          <w:i/>
        </w:rPr>
        <w:t>L</w:t>
      </w:r>
      <w:r w:rsidR="00744942">
        <w:rPr>
          <w:rFonts w:eastAsiaTheme="minorEastAsia"/>
          <w:vertAlign w:val="subscript"/>
        </w:rPr>
        <w:t>∞</w:t>
      </w:r>
      <w:r w:rsidR="00744942">
        <w:rPr>
          <w:rFonts w:eastAsiaTheme="minorEastAsia"/>
        </w:rPr>
        <w:t>).</w:t>
      </w:r>
      <w:r w:rsidR="006D5925">
        <w:rPr>
          <w:rFonts w:eastAsiaTheme="minorEastAsia"/>
        </w:rPr>
        <w:t xml:space="preserve"> </w:t>
      </w:r>
      <w:r w:rsidR="00431C5D">
        <w:rPr>
          <w:rFonts w:eastAsiaTheme="minorEastAsia"/>
        </w:rPr>
        <w:t xml:space="preserve">Die elektrische Leitfähigkeit setzt sich zusammen aus dem Quotienten der messgerätbedingten Zellkonstante </w:t>
      </w:r>
      <w:r w:rsidR="00431C5D" w:rsidRPr="00431C5D">
        <w:rPr>
          <w:rFonts w:eastAsiaTheme="minorEastAsia"/>
          <w:i/>
        </w:rPr>
        <w:t>Z</w:t>
      </w:r>
      <w:r w:rsidR="00431C5D">
        <w:rPr>
          <w:rFonts w:eastAsiaTheme="minorEastAsia"/>
        </w:rPr>
        <w:t xml:space="preserve"> und der spezifischen Leitfähigkeit </w:t>
      </w:r>
      <w:r w:rsidR="00431C5D" w:rsidRPr="00431C5D">
        <w:rPr>
          <w:rFonts w:eastAsiaTheme="minorEastAsia"/>
          <w:i/>
        </w:rPr>
        <w:t>κ</w:t>
      </w:r>
      <w:r w:rsidR="00431C5D">
        <w:rPr>
          <w:rFonts w:eastAsiaTheme="minorEastAsia"/>
        </w:rPr>
        <w:t xml:space="preserve">. </w:t>
      </w:r>
      <w:r w:rsidR="006D5925">
        <w:rPr>
          <w:rFonts w:eastAsiaTheme="minorEastAsia"/>
        </w:rPr>
        <w:t xml:space="preserve">Die </w:t>
      </w:r>
      <w:r w:rsidR="00431C5D">
        <w:rPr>
          <w:rFonts w:eastAsiaTheme="minorEastAsia"/>
        </w:rPr>
        <w:t xml:space="preserve">spezifische </w:t>
      </w:r>
      <w:r w:rsidR="006D5925">
        <w:rPr>
          <w:rFonts w:eastAsiaTheme="minorEastAsia"/>
        </w:rPr>
        <w:t>Leitfähigkeit</w:t>
      </w:r>
      <w:r w:rsidR="00431C5D">
        <w:rPr>
          <w:rFonts w:eastAsiaTheme="minorEastAsia"/>
        </w:rPr>
        <w:t xml:space="preserve"> </w:t>
      </w:r>
      <w:r w:rsidR="00431C5D" w:rsidRPr="00431C5D">
        <w:rPr>
          <w:rFonts w:eastAsiaTheme="minorEastAsia"/>
          <w:i/>
        </w:rPr>
        <w:t>κ</w:t>
      </w:r>
      <w:r w:rsidR="006D5925">
        <w:rPr>
          <w:rFonts w:eastAsiaTheme="minorEastAsia"/>
        </w:rPr>
        <w:t xml:space="preserve"> einer Lösung </w:t>
      </w:r>
      <w:r w:rsidR="00431C5D">
        <w:rPr>
          <w:rFonts w:eastAsiaTheme="minorEastAsia"/>
        </w:rPr>
        <w:t xml:space="preserve">ist </w:t>
      </w:r>
      <w:r w:rsidR="006D5925">
        <w:rPr>
          <w:rFonts w:eastAsiaTheme="minorEastAsia"/>
        </w:rPr>
        <w:t xml:space="preserve">abhängig von der molaren Leitfähigkeit </w:t>
      </w:r>
      <w:proofErr w:type="spellStart"/>
      <w:r w:rsidR="006D5925" w:rsidRPr="006D5925">
        <w:rPr>
          <w:rFonts w:eastAsiaTheme="minorEastAsia"/>
          <w:i/>
        </w:rPr>
        <w:t>Λ</w:t>
      </w:r>
      <w:r w:rsidR="006D5925" w:rsidRPr="006D5925">
        <w:rPr>
          <w:rFonts w:eastAsiaTheme="minorEastAsia"/>
          <w:i/>
          <w:vertAlign w:val="subscript"/>
        </w:rPr>
        <w:t>m</w:t>
      </w:r>
      <w:proofErr w:type="spellEnd"/>
      <w:r w:rsidR="006D5925">
        <w:rPr>
          <w:rFonts w:eastAsiaTheme="minorEastAsia"/>
        </w:rPr>
        <w:t xml:space="preserve"> </w:t>
      </w:r>
      <w:r w:rsidR="00431C5D">
        <w:rPr>
          <w:rFonts w:eastAsiaTheme="minorEastAsia"/>
        </w:rPr>
        <w:t xml:space="preserve">und der Konzentration </w:t>
      </w:r>
      <w:r w:rsidR="006D5925">
        <w:rPr>
          <w:rFonts w:eastAsiaTheme="minorEastAsia"/>
        </w:rPr>
        <w:t>der gelösten Stoffe</w:t>
      </w:r>
      <w:r w:rsidR="00431C5D">
        <w:rPr>
          <w:rFonts w:eastAsiaTheme="minorEastAsia"/>
        </w:rPr>
        <w:t xml:space="preserve"> </w:t>
      </w:r>
      <w:r w:rsidR="00431C5D" w:rsidRPr="00431C5D">
        <w:rPr>
          <w:rFonts w:eastAsiaTheme="minorEastAsia"/>
          <w:i/>
        </w:rPr>
        <w:t>i</w:t>
      </w:r>
      <w:r w:rsidR="006D5925">
        <w:rPr>
          <w:rFonts w:eastAsiaTheme="minorEastAsia"/>
        </w:rPr>
        <w:t>.</w:t>
      </w:r>
    </w:p>
    <w:p w14:paraId="648BD0AC" w14:textId="5CAE011E" w:rsidR="006D5925" w:rsidRDefault="006D5925" w:rsidP="00732A93">
      <w:pPr>
        <w:tabs>
          <w:tab w:val="left" w:pos="1276"/>
          <w:tab w:val="left" w:pos="1985"/>
        </w:tabs>
        <w:ind w:left="1985" w:hanging="1985"/>
        <w:rPr>
          <w:rFonts w:eastAsiaTheme="minorEastAsia"/>
        </w:rPr>
      </w:pPr>
      <w:r>
        <w:rPr>
          <w:rFonts w:eastAsiaTheme="minorEastAsia"/>
        </w:rPr>
        <w:tab/>
      </w:r>
      <w:r>
        <w:rPr>
          <w:rFonts w:eastAsiaTheme="minorEastAsia"/>
        </w:rPr>
        <w:tab/>
      </w:r>
      <m:oMath>
        <m:r>
          <w:rPr>
            <w:rFonts w:ascii="Cambria Math" w:eastAsiaTheme="minorEastAsia" w:hAnsi="Cambria Math"/>
          </w:rPr>
          <m:t>κ=</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m,i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e>
        </m:nary>
        <m:r>
          <w:rPr>
            <w:rFonts w:ascii="Cambria Math" w:eastAsiaTheme="minorEastAsia" w:hAnsi="Cambria Math"/>
          </w:rPr>
          <m:t>=L∙Z</m:t>
        </m:r>
      </m:oMath>
    </w:p>
    <w:p w14:paraId="1A6DBD15" w14:textId="4BF25555" w:rsidR="00431C5D" w:rsidRDefault="00431C5D" w:rsidP="00732A93">
      <w:pPr>
        <w:tabs>
          <w:tab w:val="left" w:pos="1276"/>
          <w:tab w:val="left" w:pos="1985"/>
        </w:tabs>
        <w:ind w:left="1985" w:hanging="1985"/>
        <w:rPr>
          <w:rFonts w:eastAsiaTheme="minorEastAsia"/>
        </w:rPr>
      </w:pPr>
      <w:r>
        <w:rPr>
          <w:rFonts w:eastAsiaTheme="minorEastAsia"/>
        </w:rPr>
        <w:tab/>
      </w:r>
      <w:r>
        <w:rPr>
          <w:rFonts w:eastAsiaTheme="minorEastAsia"/>
        </w:rPr>
        <w:tab/>
        <w:t>Nach einsetzen der Leitfähigkeiten und Konzentrationen zu den Zeitpunkten 0, t und ∞</w:t>
      </w:r>
      <w:r w:rsidR="00F5372B">
        <w:rPr>
          <w:rFonts w:eastAsiaTheme="minorEastAsia"/>
        </w:rPr>
        <w:t xml:space="preserve">, kann die zeitliche Abhängigkeit der Konzentration der </w:t>
      </w:r>
      <w:proofErr w:type="spellStart"/>
      <w:r w:rsidR="00F5372B">
        <w:rPr>
          <w:rFonts w:eastAsiaTheme="minorEastAsia"/>
        </w:rPr>
        <w:t>Acetationen</w:t>
      </w:r>
      <w:proofErr w:type="spellEnd"/>
      <w:r w:rsidR="00F5372B">
        <w:rPr>
          <w:rFonts w:eastAsiaTheme="minorEastAsia"/>
        </w:rPr>
        <w:t xml:space="preserve"> beschrieben </w:t>
      </w:r>
      <w:r w:rsidR="0003705E">
        <w:rPr>
          <w:rFonts w:eastAsiaTheme="minorEastAsia"/>
        </w:rPr>
        <w:t xml:space="preserve">und Anhand der Leitfähigkeitsmesswerte berechnet </w:t>
      </w:r>
      <w:r w:rsidR="00F5372B">
        <w:rPr>
          <w:rFonts w:eastAsiaTheme="minorEastAsia"/>
        </w:rPr>
        <w:t xml:space="preserve">werden. Dabei ist </w:t>
      </w:r>
      <m:oMath>
        <m:sSub>
          <m:sSubPr>
            <m:ctrlPr>
              <w:rPr>
                <w:rFonts w:ascii="Cambria Math" w:hAnsi="Cambria Math"/>
                <w:i/>
              </w:rPr>
            </m:ctrlPr>
          </m:sSubPr>
          <m:e>
            <m:r>
              <w:rPr>
                <w:rFonts w:ascii="Cambria Math" w:hAnsi="Cambria Math"/>
              </w:rPr>
              <m:t>c</m:t>
            </m:r>
          </m:e>
          <m:sub>
            <m:r>
              <w:rPr>
                <w:rFonts w:ascii="Cambria Math" w:hAnsi="Cambria Math"/>
              </w:rPr>
              <m:t>E,0</m:t>
            </m:r>
          </m:sub>
        </m:sSub>
      </m:oMath>
      <w:r w:rsidR="00F5372B">
        <w:rPr>
          <w:rFonts w:eastAsiaTheme="minorEastAsia"/>
        </w:rPr>
        <w:t xml:space="preserve"> die Ausgangskonzentration des Essigsäureethylesters:</w:t>
      </w:r>
    </w:p>
    <w:p w14:paraId="083E6882" w14:textId="28FB120F" w:rsidR="00F5372B" w:rsidRDefault="00F5372B" w:rsidP="00732A93">
      <w:pPr>
        <w:tabs>
          <w:tab w:val="left" w:pos="1276"/>
          <w:tab w:val="left" w:pos="1985"/>
        </w:tabs>
        <w:ind w:left="1985" w:hanging="1985"/>
        <w:rPr>
          <w:rFonts w:eastAsiaTheme="minorEastAsia"/>
        </w:rPr>
      </w:pPr>
      <w:r>
        <w:rPr>
          <w:rFonts w:eastAsiaTheme="minorEastAsia"/>
        </w:rPr>
        <w:tab/>
      </w:r>
      <w:r>
        <w:rPr>
          <w:rFonts w:eastAsiaTheme="minorEastAsia"/>
        </w:rPr>
        <w:tab/>
      </w:r>
      <m:oMath>
        <m:sSub>
          <m:sSubPr>
            <m:ctrlPr>
              <w:rPr>
                <w:rFonts w:ascii="Cambria Math" w:hAnsi="Cambria Math"/>
                <w:i/>
              </w:rPr>
            </m:ctrlPr>
          </m:sSubPr>
          <m:e>
            <m:r>
              <w:rPr>
                <w:rFonts w:ascii="Cambria Math" w:hAnsi="Cambria Math"/>
              </w:rPr>
              <m:t>c</m:t>
            </m:r>
          </m:e>
          <m:sub>
            <m:sSup>
              <m:sSupPr>
                <m:ctrlPr>
                  <w:rPr>
                    <w:rFonts w:ascii="Cambria Math" w:hAnsi="Cambria Math"/>
                    <w:i/>
                  </w:rPr>
                </m:ctrlPr>
              </m:sSupPr>
              <m:e>
                <m:r>
                  <w:rPr>
                    <w:rFonts w:ascii="Cambria Math" w:hAnsi="Cambria Math"/>
                  </w:rPr>
                  <m:t>Ac</m:t>
                </m:r>
              </m:e>
              <m:sup>
                <m:r>
                  <w:rPr>
                    <w:rFonts w:ascii="Cambria Math" w:hAnsi="Cambria Math"/>
                  </w:rPr>
                  <m:t>-</m:t>
                </m:r>
              </m:sup>
            </m:sSup>
            <m:r>
              <w:rPr>
                <w:rFonts w:ascii="Cambria Math" w:hAnsi="Cambria Math"/>
              </w:rPr>
              <m:t>,t</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t</m:t>
                </m:r>
              </m:sub>
            </m:sSub>
          </m:num>
          <m:den>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m:t>
                </m:r>
              </m:sub>
            </m:sSub>
          </m:den>
        </m:f>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E,0</m:t>
            </m:r>
          </m:sub>
        </m:sSub>
      </m:oMath>
    </w:p>
    <w:p w14:paraId="709F7973" w14:textId="5594B918" w:rsidR="00744942" w:rsidRDefault="00744942" w:rsidP="00732A93">
      <w:pPr>
        <w:tabs>
          <w:tab w:val="left" w:pos="1276"/>
          <w:tab w:val="left" w:pos="1985"/>
        </w:tabs>
        <w:ind w:left="1985" w:hanging="1985"/>
        <w:rPr>
          <w:rFonts w:eastAsiaTheme="minorEastAsia"/>
        </w:rPr>
      </w:pPr>
      <w:r>
        <w:rPr>
          <w:rFonts w:eastAsiaTheme="minorEastAsia"/>
        </w:rPr>
        <w:tab/>
      </w:r>
      <w:r>
        <w:rPr>
          <w:rFonts w:eastAsiaTheme="minorEastAsia"/>
        </w:rPr>
        <w:tab/>
      </w:r>
      <w:r w:rsidR="006D5925">
        <w:rPr>
          <w:rFonts w:eastAsiaTheme="minorEastAsia"/>
        </w:rPr>
        <w:t>Die Reaktionsgeschwindigkeit ist die Konzentrationsänderung eines an der Reaktion beteiligten Stoffes in Abhängigkeit der Zeit. In didaktisch reduzierter Näherung wird die durchschnittliche Reaktionsgeschwindigkeit betrachtet. Dabei erhalten Edukte ein negatives Vorzeichen, Produkte ein positives.</w:t>
      </w:r>
    </w:p>
    <w:p w14:paraId="458DACE1" w14:textId="27091802" w:rsidR="006D5925" w:rsidRPr="00F5372B" w:rsidRDefault="006D5925" w:rsidP="00732A93">
      <w:pPr>
        <w:tabs>
          <w:tab w:val="left" w:pos="1276"/>
          <w:tab w:val="left" w:pos="1985"/>
        </w:tabs>
        <w:ind w:left="1985" w:hanging="1985"/>
        <w:rPr>
          <w:rFonts w:eastAsiaTheme="minorEastAsia"/>
        </w:rPr>
      </w:pPr>
      <m:oMathPara>
        <m:oMath>
          <m:r>
            <w:rPr>
              <w:rFonts w:ascii="Cambria Math" w:hAnsi="Cambria Math"/>
            </w:rPr>
            <m:t>v=</m:t>
          </m:r>
          <m:f>
            <m:fPr>
              <m:ctrlPr>
                <w:rPr>
                  <w:rFonts w:ascii="Cambria Math" w:hAnsi="Cambria Math"/>
                  <w:i/>
                </w:rPr>
              </m:ctrlPr>
            </m:fPr>
            <m:num>
              <m:r>
                <m:rPr>
                  <m:sty m:val="p"/>
                </m:rPr>
                <w:rPr>
                  <w:rFonts w:ascii="Cambria Math" w:hAnsi="Cambria Math"/>
                </w:rPr>
                <m:t>Δ</m:t>
              </m:r>
              <m:r>
                <w:rPr>
                  <w:rFonts w:ascii="Cambria Math" w:hAnsi="Cambria Math"/>
                </w:rPr>
                <m:t>c(</m:t>
              </m:r>
              <m:r>
                <m:rPr>
                  <m:sty m:val="p"/>
                </m:rPr>
                <w:rPr>
                  <w:rFonts w:ascii="Cambria Math" w:hAnsi="Cambria Math"/>
                </w:rPr>
                <m:t>Produkte</m:t>
              </m:r>
              <m:r>
                <w:rPr>
                  <w:rFonts w:ascii="Cambria Math" w:hAnsi="Cambria Math"/>
                </w:rPr>
                <m:t>)</m:t>
              </m:r>
            </m:num>
            <m:den>
              <m:r>
                <m:rPr>
                  <m:sty m:val="p"/>
                </m:rPr>
                <w:rPr>
                  <w:rFonts w:ascii="Cambria Math" w:hAnsi="Cambria Math"/>
                </w:rPr>
                <m:t>Δ</m:t>
              </m:r>
              <m:r>
                <w:rPr>
                  <w:rFonts w:ascii="Cambria Math" w:hAnsi="Cambria Math"/>
                </w:rPr>
                <m:t>t</m:t>
              </m:r>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Δ</m:t>
              </m:r>
              <m:r>
                <w:rPr>
                  <w:rFonts w:ascii="Cambria Math" w:hAnsi="Cambria Math"/>
                </w:rPr>
                <m:t>c</m:t>
              </m:r>
              <m:d>
                <m:dPr>
                  <m:ctrlPr>
                    <w:rPr>
                      <w:rFonts w:ascii="Cambria Math" w:hAnsi="Cambria Math"/>
                    </w:rPr>
                  </m:ctrlPr>
                </m:dPr>
                <m:e>
                  <m:r>
                    <m:rPr>
                      <m:sty m:val="p"/>
                    </m:rPr>
                    <w:rPr>
                      <w:rFonts w:ascii="Cambria Math" w:hAnsi="Cambria Math"/>
                    </w:rPr>
                    <m:t>Edukte</m:t>
                  </m:r>
                </m:e>
              </m:d>
            </m:num>
            <m:den>
              <m:r>
                <m:rPr>
                  <m:sty m:val="p"/>
                </m:rPr>
                <w:rPr>
                  <w:rFonts w:ascii="Cambria Math" w:hAnsi="Cambria Math"/>
                </w:rPr>
                <m:t>Δ</m:t>
              </m:r>
              <m:r>
                <w:rPr>
                  <w:rFonts w:ascii="Cambria Math" w:hAnsi="Cambria Math"/>
                </w:rPr>
                <m:t>t</m:t>
              </m:r>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c</m:t>
                  </m:r>
                </m:e>
                <m:sub>
                  <m:sSup>
                    <m:sSupPr>
                      <m:ctrlPr>
                        <w:rPr>
                          <w:rFonts w:ascii="Cambria Math" w:hAnsi="Cambria Math"/>
                          <w:i/>
                        </w:rPr>
                      </m:ctrlPr>
                    </m:sSupPr>
                    <m:e>
                      <m:r>
                        <w:rPr>
                          <w:rFonts w:ascii="Cambria Math" w:hAnsi="Cambria Math"/>
                        </w:rPr>
                        <m:t>Ac</m:t>
                      </m:r>
                    </m:e>
                    <m:sup>
                      <m:r>
                        <w:rPr>
                          <w:rFonts w:ascii="Cambria Math" w:hAnsi="Cambria Math"/>
                        </w:rPr>
                        <m:t>-</m:t>
                      </m:r>
                    </m:sup>
                  </m:sSup>
                  <m:r>
                    <w:rPr>
                      <w:rFonts w:ascii="Cambria Math" w:hAnsi="Cambria Math"/>
                    </w:rPr>
                    <m:t>,t</m:t>
                  </m:r>
                </m:sub>
              </m:sSub>
            </m:num>
            <m:den>
              <m:r>
                <m:rPr>
                  <m:sty m:val="p"/>
                </m:rPr>
                <w:rPr>
                  <w:rFonts w:ascii="Cambria Math" w:hAnsi="Cambria Math"/>
                </w:rPr>
                <m:t>Δ</m:t>
              </m:r>
              <m:r>
                <w:rPr>
                  <w:rFonts w:ascii="Cambria Math" w:hAnsi="Cambria Math"/>
                </w:rPr>
                <m:t>t</m:t>
              </m:r>
            </m:den>
          </m:f>
        </m:oMath>
      </m:oMathPara>
    </w:p>
    <w:p w14:paraId="22EABFFF" w14:textId="0C98A353" w:rsidR="00F5372B" w:rsidRDefault="00F5372B" w:rsidP="00732A93">
      <w:pPr>
        <w:tabs>
          <w:tab w:val="left" w:pos="1276"/>
          <w:tab w:val="left" w:pos="1985"/>
        </w:tabs>
        <w:ind w:left="1985" w:hanging="1985"/>
      </w:pPr>
      <w:r>
        <w:tab/>
      </w:r>
      <w:r>
        <w:tab/>
        <w:t>Zur Ermittlung der Reaktionsgeschwindigkeit wird also eine Auftragung der Acetatkonzentration gegen die Zeit benötigt. Die Steigung eines linearen</w:t>
      </w:r>
      <w:r w:rsidR="00560A46">
        <w:t xml:space="preserve"> </w:t>
      </w:r>
      <w:proofErr w:type="spellStart"/>
      <w:r w:rsidR="00560A46">
        <w:t>Fits</w:t>
      </w:r>
      <w:proofErr w:type="spellEnd"/>
      <w:r w:rsidR="00560A46">
        <w:t xml:space="preserve"> entspricht dann der Geschwindigkeit.</w:t>
      </w:r>
      <w:r w:rsidR="00850AA1">
        <w:t xml:space="preserve"> Für den linearen Fit ist der Achsenabschnitt in den Nullpunkt gelegt, da die Ausgangskonzentration der </w:t>
      </w:r>
      <w:proofErr w:type="spellStart"/>
      <w:r w:rsidR="00850AA1">
        <w:t>Acetationen</w:t>
      </w:r>
      <w:proofErr w:type="spellEnd"/>
      <w:r w:rsidR="00850AA1">
        <w:t xml:space="preserve"> null sein muss.</w:t>
      </w:r>
      <w:r w:rsidR="00560A46">
        <w:t xml:space="preserve"> </w:t>
      </w:r>
      <w:r w:rsidR="00B53670">
        <w:t>Aus</w:t>
      </w:r>
      <w:r w:rsidR="00560A46">
        <w:t xml:space="preserve"> </w:t>
      </w:r>
      <w:r w:rsidR="00B53670">
        <w:fldChar w:fldCharType="begin"/>
      </w:r>
      <w:r w:rsidR="00B53670">
        <w:instrText xml:space="preserve"> REF _Ref458145497 \h </w:instrText>
      </w:r>
      <w:r w:rsidR="00B53670">
        <w:fldChar w:fldCharType="separate"/>
      </w:r>
      <w:r w:rsidR="008508F1">
        <w:t xml:space="preserve">Abbildung </w:t>
      </w:r>
      <w:r w:rsidR="008508F1">
        <w:rPr>
          <w:noProof/>
        </w:rPr>
        <w:t>1</w:t>
      </w:r>
      <w:r w:rsidR="00B53670">
        <w:fldChar w:fldCharType="end"/>
      </w:r>
      <w:r w:rsidR="00B53670">
        <w:t xml:space="preserve"> und </w:t>
      </w:r>
      <w:r w:rsidR="00B53670">
        <w:fldChar w:fldCharType="begin"/>
      </w:r>
      <w:r w:rsidR="00B53670">
        <w:instrText xml:space="preserve"> REF _Ref458145501 \h </w:instrText>
      </w:r>
      <w:r w:rsidR="00B53670">
        <w:fldChar w:fldCharType="separate"/>
      </w:r>
      <w:r w:rsidR="008508F1">
        <w:t xml:space="preserve">Abbildung </w:t>
      </w:r>
      <w:r w:rsidR="008508F1">
        <w:rPr>
          <w:noProof/>
        </w:rPr>
        <w:t>2</w:t>
      </w:r>
      <w:r w:rsidR="00B53670">
        <w:fldChar w:fldCharType="end"/>
      </w:r>
      <w:r w:rsidR="00B53670">
        <w:t xml:space="preserve"> erhält man die Geschwindigkeiten.</w:t>
      </w:r>
      <w:r w:rsidR="003D7D1E">
        <w:t xml:space="preserve"> Die zugehörigen Werte finden sich in </w:t>
      </w:r>
      <w:r w:rsidR="0003705E">
        <w:fldChar w:fldCharType="begin"/>
      </w:r>
      <w:r w:rsidR="0003705E">
        <w:instrText xml:space="preserve"> REF _Ref458147242 \h </w:instrText>
      </w:r>
      <w:r w:rsidR="0003705E">
        <w:fldChar w:fldCharType="separate"/>
      </w:r>
      <w:r w:rsidR="008508F1">
        <w:t xml:space="preserve">Tabelle </w:t>
      </w:r>
      <w:r w:rsidR="008508F1">
        <w:rPr>
          <w:noProof/>
        </w:rPr>
        <w:t>3</w:t>
      </w:r>
      <w:r w:rsidR="0003705E">
        <w:fldChar w:fldCharType="end"/>
      </w:r>
      <w:r w:rsidR="003D7D1E">
        <w:t>.</w:t>
      </w:r>
      <w:r w:rsidR="00B53670">
        <w:t xml:space="preserve"> Zur Auswertung sind jeweils die letzten Werte </w:t>
      </w:r>
      <w:r w:rsidR="00850AA1">
        <w:t>vernachlässigt</w:t>
      </w:r>
      <w:r w:rsidR="00B53670">
        <w:t xml:space="preserve"> worden, da diese als Nachperiode im Anschluss an die abgelaufene Reaktion angesehen werden können.</w:t>
      </w:r>
    </w:p>
    <w:p w14:paraId="05037A59" w14:textId="77777777" w:rsidR="007F461E" w:rsidRDefault="007F461E" w:rsidP="00732A93">
      <w:pPr>
        <w:tabs>
          <w:tab w:val="left" w:pos="1276"/>
          <w:tab w:val="left" w:pos="1985"/>
        </w:tabs>
        <w:ind w:left="1985" w:hanging="1985"/>
      </w:pPr>
    </w:p>
    <w:p w14:paraId="30DD0844" w14:textId="31F2316D" w:rsidR="00B53670" w:rsidRDefault="00B53670" w:rsidP="00732A93">
      <w:pPr>
        <w:tabs>
          <w:tab w:val="left" w:pos="1276"/>
          <w:tab w:val="left" w:pos="1985"/>
        </w:tabs>
        <w:ind w:left="1985" w:hanging="1985"/>
        <w:rPr>
          <w:rFonts w:eastAsiaTheme="minorEastAsia"/>
        </w:rPr>
      </w:pPr>
      <w:r>
        <w:tab/>
      </w:r>
      <w:r>
        <w:tab/>
      </w:r>
      <m:oMath>
        <m:r>
          <w:rPr>
            <w:rFonts w:ascii="Cambria Math" w:hAnsi="Cambria Math"/>
          </w:rPr>
          <m:t>v(33 °C)=1,1∙</m:t>
        </m:r>
        <m:sSup>
          <m:sSupPr>
            <m:ctrlPr>
              <w:rPr>
                <w:rFonts w:ascii="Cambria Math" w:hAnsi="Cambria Math"/>
                <w:i/>
              </w:rPr>
            </m:ctrlPr>
          </m:sSupPr>
          <m:e>
            <m:r>
              <w:rPr>
                <w:rFonts w:ascii="Cambria Math" w:hAnsi="Cambria Math"/>
              </w:rPr>
              <m:t>10</m:t>
            </m:r>
          </m:e>
          <m:sup>
            <m:r>
              <w:rPr>
                <w:rFonts w:ascii="Cambria Math" w:hAnsi="Cambria Math"/>
              </w:rPr>
              <m:t>-4</m:t>
            </m:r>
          </m:sup>
        </m:sSup>
        <m:f>
          <m:fPr>
            <m:ctrlPr>
              <w:rPr>
                <w:rFonts w:ascii="Cambria Math" w:hAnsi="Cambria Math"/>
              </w:rPr>
            </m:ctrlPr>
          </m:fPr>
          <m:num>
            <m:r>
              <m:rPr>
                <m:sty m:val="p"/>
              </m:rPr>
              <w:rPr>
                <w:rFonts w:ascii="Cambria Math" w:hAnsi="Cambria Math"/>
              </w:rPr>
              <m:t>mol</m:t>
            </m:r>
          </m:num>
          <m:den>
            <m:r>
              <m:rPr>
                <m:sty m:val="p"/>
              </m:rPr>
              <w:rPr>
                <w:rFonts w:ascii="Cambria Math" w:hAnsi="Cambria Math"/>
              </w:rPr>
              <m:t>L∙s</m:t>
            </m:r>
          </m:den>
        </m:f>
      </m:oMath>
    </w:p>
    <w:p w14:paraId="1F0CE364" w14:textId="6B7EFF5E" w:rsidR="00B53670" w:rsidRDefault="00B53670" w:rsidP="00732A93">
      <w:pPr>
        <w:tabs>
          <w:tab w:val="left" w:pos="1276"/>
          <w:tab w:val="left" w:pos="1985"/>
        </w:tabs>
        <w:ind w:left="1985" w:hanging="1985"/>
        <w:rPr>
          <w:rFonts w:eastAsiaTheme="minorEastAsia"/>
        </w:rPr>
      </w:pPr>
      <w:r>
        <w:lastRenderedPageBreak/>
        <w:tab/>
      </w:r>
      <w:r>
        <w:tab/>
      </w:r>
      <m:oMath>
        <m:r>
          <w:rPr>
            <w:rFonts w:ascii="Cambria Math" w:hAnsi="Cambria Math"/>
          </w:rPr>
          <m:t>v(43 °C)=1,6∙</m:t>
        </m:r>
        <m:sSup>
          <m:sSupPr>
            <m:ctrlPr>
              <w:rPr>
                <w:rFonts w:ascii="Cambria Math" w:hAnsi="Cambria Math"/>
                <w:i/>
              </w:rPr>
            </m:ctrlPr>
          </m:sSupPr>
          <m:e>
            <m:r>
              <w:rPr>
                <w:rFonts w:ascii="Cambria Math" w:hAnsi="Cambria Math"/>
              </w:rPr>
              <m:t>10</m:t>
            </m:r>
          </m:e>
          <m:sup>
            <m:r>
              <w:rPr>
                <w:rFonts w:ascii="Cambria Math" w:hAnsi="Cambria Math"/>
              </w:rPr>
              <m:t>-4</m:t>
            </m:r>
          </m:sup>
        </m:sSup>
        <m:f>
          <m:fPr>
            <m:ctrlPr>
              <w:rPr>
                <w:rFonts w:ascii="Cambria Math" w:hAnsi="Cambria Math"/>
              </w:rPr>
            </m:ctrlPr>
          </m:fPr>
          <m:num>
            <m:r>
              <m:rPr>
                <m:sty m:val="p"/>
              </m:rPr>
              <w:rPr>
                <w:rFonts w:ascii="Cambria Math" w:hAnsi="Cambria Math"/>
              </w:rPr>
              <m:t>mol</m:t>
            </m:r>
          </m:num>
          <m:den>
            <m:r>
              <m:rPr>
                <m:sty m:val="p"/>
              </m:rPr>
              <w:rPr>
                <w:rFonts w:ascii="Cambria Math" w:hAnsi="Cambria Math"/>
              </w:rPr>
              <m:t>L∙s</m:t>
            </m:r>
          </m:den>
        </m:f>
      </m:oMath>
    </w:p>
    <w:p w14:paraId="0F3FD0D2" w14:textId="784ABEAC" w:rsidR="003D7D1E" w:rsidRDefault="00B53670" w:rsidP="00B53670">
      <w:pPr>
        <w:tabs>
          <w:tab w:val="left" w:pos="1276"/>
          <w:tab w:val="left" w:pos="1985"/>
        </w:tabs>
        <w:ind w:left="1985" w:hanging="1985"/>
      </w:pPr>
      <w:r>
        <w:tab/>
      </w:r>
      <w:r>
        <w:tab/>
        <w:t xml:space="preserve">Nach der RGT-Regel sollte mit einer Temperaturerhöhung um 10 °C eine Verdopplung der Reaktionsgeschwindigkeit erreicht werden, was hier nicht gezeigt werden </w:t>
      </w:r>
      <w:r w:rsidR="00850AA1">
        <w:t>konnte</w:t>
      </w:r>
      <w:r>
        <w:t>. Bei häufigerer Durchführung sollte sich dieser Fehler etwas korrigieren lassen.</w:t>
      </w:r>
    </w:p>
    <w:p w14:paraId="38F8ECD9" w14:textId="1D4F8E5A" w:rsidR="0003705E" w:rsidRDefault="0003705E" w:rsidP="0003705E">
      <w:pPr>
        <w:pStyle w:val="Beschriftung"/>
        <w:keepNext/>
      </w:pPr>
      <w:bookmarkStart w:id="9" w:name="_Ref458147242"/>
      <w:r>
        <w:t xml:space="preserve">Tabelle </w:t>
      </w:r>
      <w:fldSimple w:instr=" SEQ Tabelle \* ARABIC ">
        <w:r w:rsidR="008508F1">
          <w:rPr>
            <w:noProof/>
          </w:rPr>
          <w:t>3</w:t>
        </w:r>
      </w:fldSimple>
      <w:bookmarkEnd w:id="9"/>
      <w:r>
        <w:t>: Wertetabelle zur Ermittlung der Verseifungsgeschwindigkeit.</w:t>
      </w:r>
    </w:p>
    <w:tbl>
      <w:tblPr>
        <w:tblStyle w:val="Tabellenraster"/>
        <w:tblW w:w="3235" w:type="pct"/>
        <w:jc w:val="center"/>
        <w:tblLook w:val="04A0" w:firstRow="1" w:lastRow="0" w:firstColumn="1" w:lastColumn="0" w:noHBand="0" w:noVBand="1"/>
      </w:tblPr>
      <w:tblGrid>
        <w:gridCol w:w="1243"/>
        <w:gridCol w:w="1336"/>
        <w:gridCol w:w="558"/>
        <w:gridCol w:w="1246"/>
        <w:gridCol w:w="1480"/>
      </w:tblGrid>
      <w:tr w:rsidR="003D7D1E" w:rsidRPr="00520469" w14:paraId="0D6B7D74" w14:textId="77777777" w:rsidTr="0003705E">
        <w:trPr>
          <w:jc w:val="center"/>
        </w:trPr>
        <w:tc>
          <w:tcPr>
            <w:tcW w:w="2199" w:type="pct"/>
            <w:gridSpan w:val="2"/>
            <w:vAlign w:val="center"/>
          </w:tcPr>
          <w:p w14:paraId="7F2B459F" w14:textId="77777777" w:rsidR="003D7D1E" w:rsidRPr="00520469" w:rsidRDefault="003D7D1E" w:rsidP="0003705E">
            <w:pPr>
              <w:jc w:val="center"/>
              <w:rPr>
                <w:sz w:val="18"/>
                <w:szCs w:val="18"/>
              </w:rPr>
            </w:pPr>
            <w:r w:rsidRPr="00520469">
              <w:rPr>
                <w:sz w:val="18"/>
                <w:szCs w:val="18"/>
              </w:rPr>
              <w:t>33 °C</w:t>
            </w:r>
          </w:p>
        </w:tc>
        <w:tc>
          <w:tcPr>
            <w:tcW w:w="476" w:type="pct"/>
            <w:tcBorders>
              <w:top w:val="nil"/>
              <w:bottom w:val="nil"/>
            </w:tcBorders>
          </w:tcPr>
          <w:p w14:paraId="3A1AD1EF" w14:textId="77777777" w:rsidR="003D7D1E" w:rsidRPr="00520469" w:rsidRDefault="003D7D1E" w:rsidP="0003705E">
            <w:pPr>
              <w:jc w:val="center"/>
              <w:rPr>
                <w:sz w:val="18"/>
                <w:szCs w:val="18"/>
              </w:rPr>
            </w:pPr>
          </w:p>
        </w:tc>
        <w:tc>
          <w:tcPr>
            <w:tcW w:w="2325" w:type="pct"/>
            <w:gridSpan w:val="2"/>
            <w:vAlign w:val="center"/>
          </w:tcPr>
          <w:p w14:paraId="31F48A54" w14:textId="77777777" w:rsidR="003D7D1E" w:rsidRPr="00520469" w:rsidRDefault="003D7D1E" w:rsidP="0003705E">
            <w:pPr>
              <w:jc w:val="center"/>
              <w:rPr>
                <w:sz w:val="18"/>
                <w:szCs w:val="18"/>
              </w:rPr>
            </w:pPr>
            <w:r w:rsidRPr="00520469">
              <w:rPr>
                <w:sz w:val="18"/>
                <w:szCs w:val="18"/>
              </w:rPr>
              <w:t>43°C</w:t>
            </w:r>
          </w:p>
        </w:tc>
      </w:tr>
      <w:tr w:rsidR="003D7D1E" w:rsidRPr="00520469" w14:paraId="5286382F" w14:textId="77777777" w:rsidTr="0003705E">
        <w:trPr>
          <w:jc w:val="center"/>
        </w:trPr>
        <w:tc>
          <w:tcPr>
            <w:tcW w:w="1060" w:type="pct"/>
            <w:vAlign w:val="center"/>
          </w:tcPr>
          <w:p w14:paraId="6FB882CF" w14:textId="47C475BD" w:rsidR="003D7D1E" w:rsidRPr="003D7D1E" w:rsidRDefault="003D7D1E" w:rsidP="0003705E">
            <w:pPr>
              <w:jc w:val="center"/>
              <w:rPr>
                <w:sz w:val="18"/>
                <w:szCs w:val="18"/>
              </w:rPr>
            </w:pPr>
            <w:r>
              <w:rPr>
                <w:i/>
                <w:sz w:val="18"/>
                <w:szCs w:val="18"/>
              </w:rPr>
              <w:t>t</w:t>
            </w:r>
            <w:r>
              <w:rPr>
                <w:sz w:val="18"/>
                <w:szCs w:val="18"/>
              </w:rPr>
              <w:t xml:space="preserve"> [s]</w:t>
            </w:r>
          </w:p>
        </w:tc>
        <w:tc>
          <w:tcPr>
            <w:tcW w:w="1139" w:type="pct"/>
            <w:vAlign w:val="center"/>
          </w:tcPr>
          <w:p w14:paraId="147F3DD5" w14:textId="0D815DF8" w:rsidR="003D7D1E" w:rsidRPr="00520469" w:rsidRDefault="003D7D1E" w:rsidP="003D7D1E">
            <w:pPr>
              <w:jc w:val="center"/>
              <w:rPr>
                <w:i/>
                <w:sz w:val="18"/>
                <w:szCs w:val="18"/>
              </w:rPr>
            </w:pPr>
            <w:r>
              <w:rPr>
                <w:i/>
                <w:sz w:val="18"/>
                <w:szCs w:val="18"/>
              </w:rPr>
              <w:t xml:space="preserve">c </w:t>
            </w:r>
            <w:r w:rsidRPr="00520469">
              <w:rPr>
                <w:sz w:val="18"/>
                <w:szCs w:val="18"/>
              </w:rPr>
              <w:t>[</w:t>
            </w:r>
            <w:proofErr w:type="spellStart"/>
            <w:r>
              <w:rPr>
                <w:sz w:val="18"/>
                <w:szCs w:val="18"/>
              </w:rPr>
              <w:t>mol</w:t>
            </w:r>
            <w:proofErr w:type="spellEnd"/>
            <w:r>
              <w:rPr>
                <w:sz w:val="18"/>
                <w:szCs w:val="18"/>
              </w:rPr>
              <w:t>/L</w:t>
            </w:r>
            <w:r w:rsidRPr="00520469">
              <w:rPr>
                <w:sz w:val="18"/>
                <w:szCs w:val="18"/>
              </w:rPr>
              <w:t>]</w:t>
            </w:r>
          </w:p>
        </w:tc>
        <w:tc>
          <w:tcPr>
            <w:tcW w:w="476" w:type="pct"/>
            <w:tcBorders>
              <w:top w:val="nil"/>
              <w:bottom w:val="nil"/>
            </w:tcBorders>
          </w:tcPr>
          <w:p w14:paraId="7073C6F4" w14:textId="77777777" w:rsidR="003D7D1E" w:rsidRPr="00520469" w:rsidRDefault="003D7D1E" w:rsidP="0003705E">
            <w:pPr>
              <w:jc w:val="center"/>
              <w:rPr>
                <w:sz w:val="18"/>
                <w:szCs w:val="18"/>
              </w:rPr>
            </w:pPr>
          </w:p>
        </w:tc>
        <w:tc>
          <w:tcPr>
            <w:tcW w:w="1063" w:type="pct"/>
            <w:vAlign w:val="center"/>
          </w:tcPr>
          <w:p w14:paraId="24A46FC9" w14:textId="06270D1A" w:rsidR="003D7D1E" w:rsidRPr="003D7D1E" w:rsidRDefault="003D7D1E" w:rsidP="0003705E">
            <w:pPr>
              <w:jc w:val="center"/>
              <w:rPr>
                <w:sz w:val="18"/>
                <w:szCs w:val="18"/>
              </w:rPr>
            </w:pPr>
            <w:r>
              <w:rPr>
                <w:i/>
                <w:sz w:val="18"/>
                <w:szCs w:val="18"/>
              </w:rPr>
              <w:t>t</w:t>
            </w:r>
            <w:r>
              <w:rPr>
                <w:sz w:val="18"/>
                <w:szCs w:val="18"/>
              </w:rPr>
              <w:t xml:space="preserve"> [s]</w:t>
            </w:r>
          </w:p>
        </w:tc>
        <w:tc>
          <w:tcPr>
            <w:tcW w:w="1262" w:type="pct"/>
            <w:vAlign w:val="center"/>
          </w:tcPr>
          <w:p w14:paraId="53613049" w14:textId="2AF09FE4" w:rsidR="003D7D1E" w:rsidRPr="00520469" w:rsidRDefault="003D7D1E" w:rsidP="003D7D1E">
            <w:pPr>
              <w:jc w:val="center"/>
              <w:rPr>
                <w:sz w:val="18"/>
                <w:szCs w:val="18"/>
              </w:rPr>
            </w:pPr>
            <w:r w:rsidRPr="00520469">
              <w:rPr>
                <w:i/>
                <w:sz w:val="18"/>
                <w:szCs w:val="18"/>
              </w:rPr>
              <w:t>L</w:t>
            </w:r>
            <w:r>
              <w:rPr>
                <w:i/>
                <w:sz w:val="18"/>
                <w:szCs w:val="18"/>
              </w:rPr>
              <w:t xml:space="preserve"> </w:t>
            </w:r>
            <w:r>
              <w:rPr>
                <w:sz w:val="18"/>
                <w:szCs w:val="18"/>
              </w:rPr>
              <w:t>[</w:t>
            </w:r>
            <w:proofErr w:type="spellStart"/>
            <w:r>
              <w:rPr>
                <w:sz w:val="18"/>
                <w:szCs w:val="18"/>
              </w:rPr>
              <w:t>mol</w:t>
            </w:r>
            <w:proofErr w:type="spellEnd"/>
            <w:r>
              <w:rPr>
                <w:sz w:val="18"/>
                <w:szCs w:val="18"/>
              </w:rPr>
              <w:t>/L]</w:t>
            </w:r>
          </w:p>
        </w:tc>
      </w:tr>
      <w:tr w:rsidR="0003705E" w:rsidRPr="00520469" w14:paraId="393CB32F" w14:textId="77777777" w:rsidTr="0003705E">
        <w:trPr>
          <w:jc w:val="center"/>
        </w:trPr>
        <w:tc>
          <w:tcPr>
            <w:tcW w:w="1060" w:type="pct"/>
            <w:vAlign w:val="center"/>
          </w:tcPr>
          <w:p w14:paraId="022650D9" w14:textId="77777777" w:rsidR="0003705E" w:rsidRPr="00520469" w:rsidRDefault="0003705E" w:rsidP="0003705E">
            <w:pPr>
              <w:jc w:val="center"/>
              <w:rPr>
                <w:sz w:val="18"/>
                <w:szCs w:val="18"/>
              </w:rPr>
            </w:pPr>
            <w:r w:rsidRPr="00520469">
              <w:rPr>
                <w:sz w:val="18"/>
                <w:szCs w:val="18"/>
              </w:rPr>
              <w:t>0</w:t>
            </w:r>
          </w:p>
        </w:tc>
        <w:tc>
          <w:tcPr>
            <w:tcW w:w="1139" w:type="pct"/>
            <w:vAlign w:val="bottom"/>
          </w:tcPr>
          <w:p w14:paraId="12F84C48" w14:textId="78E994E5" w:rsidR="0003705E" w:rsidRPr="0003705E" w:rsidRDefault="0003705E" w:rsidP="0003705E">
            <w:pPr>
              <w:jc w:val="center"/>
              <w:rPr>
                <w:sz w:val="18"/>
                <w:szCs w:val="18"/>
              </w:rPr>
            </w:pPr>
            <w:r w:rsidRPr="0003705E">
              <w:rPr>
                <w:rFonts w:ascii="Calibri" w:hAnsi="Calibri"/>
                <w:color w:val="000000"/>
                <w:sz w:val="18"/>
                <w:szCs w:val="18"/>
              </w:rPr>
              <w:t>0</w:t>
            </w:r>
          </w:p>
        </w:tc>
        <w:tc>
          <w:tcPr>
            <w:tcW w:w="476" w:type="pct"/>
            <w:tcBorders>
              <w:top w:val="nil"/>
              <w:bottom w:val="nil"/>
            </w:tcBorders>
          </w:tcPr>
          <w:p w14:paraId="5A932985" w14:textId="77777777" w:rsidR="0003705E" w:rsidRPr="00520469" w:rsidRDefault="0003705E" w:rsidP="0003705E">
            <w:pPr>
              <w:jc w:val="center"/>
              <w:rPr>
                <w:sz w:val="18"/>
                <w:szCs w:val="18"/>
              </w:rPr>
            </w:pPr>
          </w:p>
        </w:tc>
        <w:tc>
          <w:tcPr>
            <w:tcW w:w="1063" w:type="pct"/>
            <w:vAlign w:val="center"/>
          </w:tcPr>
          <w:p w14:paraId="5AACA91C" w14:textId="77777777" w:rsidR="0003705E" w:rsidRPr="00520469" w:rsidRDefault="0003705E" w:rsidP="0003705E">
            <w:pPr>
              <w:jc w:val="center"/>
              <w:rPr>
                <w:sz w:val="18"/>
                <w:szCs w:val="18"/>
              </w:rPr>
            </w:pPr>
            <w:r w:rsidRPr="00520469">
              <w:rPr>
                <w:sz w:val="18"/>
                <w:szCs w:val="18"/>
              </w:rPr>
              <w:t>0</w:t>
            </w:r>
          </w:p>
        </w:tc>
        <w:tc>
          <w:tcPr>
            <w:tcW w:w="1262" w:type="pct"/>
            <w:vAlign w:val="bottom"/>
          </w:tcPr>
          <w:p w14:paraId="2CE07030" w14:textId="0BA7E004" w:rsidR="0003705E" w:rsidRPr="0003705E" w:rsidRDefault="0003705E" w:rsidP="0003705E">
            <w:pPr>
              <w:jc w:val="center"/>
              <w:rPr>
                <w:sz w:val="18"/>
                <w:szCs w:val="18"/>
              </w:rPr>
            </w:pPr>
            <w:r w:rsidRPr="0003705E">
              <w:rPr>
                <w:rFonts w:ascii="Calibri" w:hAnsi="Calibri"/>
                <w:color w:val="000000"/>
                <w:sz w:val="18"/>
                <w:szCs w:val="18"/>
              </w:rPr>
              <w:t>0</w:t>
            </w:r>
          </w:p>
        </w:tc>
      </w:tr>
      <w:tr w:rsidR="0003705E" w:rsidRPr="00520469" w14:paraId="0E0CF180" w14:textId="77777777" w:rsidTr="0003705E">
        <w:trPr>
          <w:jc w:val="center"/>
        </w:trPr>
        <w:tc>
          <w:tcPr>
            <w:tcW w:w="1060" w:type="pct"/>
            <w:vAlign w:val="center"/>
          </w:tcPr>
          <w:p w14:paraId="68B2F26E" w14:textId="77777777" w:rsidR="0003705E" w:rsidRPr="00520469" w:rsidRDefault="0003705E" w:rsidP="0003705E">
            <w:pPr>
              <w:jc w:val="center"/>
              <w:rPr>
                <w:sz w:val="18"/>
                <w:szCs w:val="18"/>
              </w:rPr>
            </w:pPr>
            <w:r w:rsidRPr="00520469">
              <w:rPr>
                <w:sz w:val="18"/>
                <w:szCs w:val="18"/>
              </w:rPr>
              <w:t>20</w:t>
            </w:r>
          </w:p>
        </w:tc>
        <w:tc>
          <w:tcPr>
            <w:tcW w:w="1139" w:type="pct"/>
            <w:vAlign w:val="bottom"/>
          </w:tcPr>
          <w:p w14:paraId="340B566E" w14:textId="3401FD7E" w:rsidR="0003705E" w:rsidRPr="0003705E" w:rsidRDefault="0003705E" w:rsidP="0003705E">
            <w:pPr>
              <w:jc w:val="center"/>
              <w:rPr>
                <w:sz w:val="18"/>
                <w:szCs w:val="18"/>
              </w:rPr>
            </w:pPr>
            <w:r w:rsidRPr="0003705E">
              <w:rPr>
                <w:rFonts w:ascii="Calibri" w:hAnsi="Calibri"/>
                <w:color w:val="000000"/>
                <w:sz w:val="18"/>
                <w:szCs w:val="18"/>
              </w:rPr>
              <w:t>0,0047735</w:t>
            </w:r>
          </w:p>
        </w:tc>
        <w:tc>
          <w:tcPr>
            <w:tcW w:w="476" w:type="pct"/>
            <w:tcBorders>
              <w:top w:val="nil"/>
              <w:bottom w:val="nil"/>
            </w:tcBorders>
          </w:tcPr>
          <w:p w14:paraId="31FF8617" w14:textId="77777777" w:rsidR="0003705E" w:rsidRPr="00520469" w:rsidRDefault="0003705E" w:rsidP="0003705E">
            <w:pPr>
              <w:jc w:val="center"/>
              <w:rPr>
                <w:sz w:val="18"/>
                <w:szCs w:val="18"/>
              </w:rPr>
            </w:pPr>
          </w:p>
        </w:tc>
        <w:tc>
          <w:tcPr>
            <w:tcW w:w="1063" w:type="pct"/>
            <w:vAlign w:val="center"/>
          </w:tcPr>
          <w:p w14:paraId="32C7E8D0" w14:textId="77777777" w:rsidR="0003705E" w:rsidRPr="00520469" w:rsidRDefault="0003705E" w:rsidP="0003705E">
            <w:pPr>
              <w:jc w:val="center"/>
              <w:rPr>
                <w:sz w:val="18"/>
                <w:szCs w:val="18"/>
              </w:rPr>
            </w:pPr>
            <w:r w:rsidRPr="00520469">
              <w:rPr>
                <w:sz w:val="18"/>
                <w:szCs w:val="18"/>
              </w:rPr>
              <w:t>30</w:t>
            </w:r>
          </w:p>
        </w:tc>
        <w:tc>
          <w:tcPr>
            <w:tcW w:w="1262" w:type="pct"/>
            <w:vAlign w:val="bottom"/>
          </w:tcPr>
          <w:p w14:paraId="3A3B3FD7" w14:textId="42499DF2" w:rsidR="0003705E" w:rsidRPr="0003705E" w:rsidRDefault="0003705E" w:rsidP="0003705E">
            <w:pPr>
              <w:jc w:val="center"/>
              <w:rPr>
                <w:sz w:val="18"/>
                <w:szCs w:val="18"/>
              </w:rPr>
            </w:pPr>
            <w:r w:rsidRPr="0003705E">
              <w:rPr>
                <w:rFonts w:ascii="Calibri" w:hAnsi="Calibri"/>
                <w:color w:val="000000"/>
                <w:sz w:val="18"/>
                <w:szCs w:val="18"/>
              </w:rPr>
              <w:t>0,01115368</w:t>
            </w:r>
          </w:p>
        </w:tc>
      </w:tr>
      <w:tr w:rsidR="0003705E" w:rsidRPr="00520469" w14:paraId="0E1B0CC7" w14:textId="77777777" w:rsidTr="0003705E">
        <w:trPr>
          <w:jc w:val="center"/>
        </w:trPr>
        <w:tc>
          <w:tcPr>
            <w:tcW w:w="1060" w:type="pct"/>
            <w:vAlign w:val="center"/>
          </w:tcPr>
          <w:p w14:paraId="21997F89" w14:textId="77777777" w:rsidR="0003705E" w:rsidRPr="00520469" w:rsidRDefault="0003705E" w:rsidP="0003705E">
            <w:pPr>
              <w:jc w:val="center"/>
              <w:rPr>
                <w:sz w:val="18"/>
                <w:szCs w:val="18"/>
              </w:rPr>
            </w:pPr>
            <w:r w:rsidRPr="00520469">
              <w:rPr>
                <w:sz w:val="18"/>
                <w:szCs w:val="18"/>
              </w:rPr>
              <w:t>56</w:t>
            </w:r>
          </w:p>
        </w:tc>
        <w:tc>
          <w:tcPr>
            <w:tcW w:w="1139" w:type="pct"/>
            <w:vAlign w:val="bottom"/>
          </w:tcPr>
          <w:p w14:paraId="18BE81EA" w14:textId="4B669E9E" w:rsidR="0003705E" w:rsidRPr="0003705E" w:rsidRDefault="0003705E" w:rsidP="0003705E">
            <w:pPr>
              <w:jc w:val="center"/>
              <w:rPr>
                <w:sz w:val="18"/>
                <w:szCs w:val="18"/>
              </w:rPr>
            </w:pPr>
            <w:r w:rsidRPr="0003705E">
              <w:rPr>
                <w:rFonts w:ascii="Calibri" w:hAnsi="Calibri"/>
                <w:color w:val="000000"/>
                <w:sz w:val="18"/>
                <w:szCs w:val="18"/>
              </w:rPr>
              <w:t>0,0092818</w:t>
            </w:r>
          </w:p>
        </w:tc>
        <w:tc>
          <w:tcPr>
            <w:tcW w:w="476" w:type="pct"/>
            <w:tcBorders>
              <w:top w:val="nil"/>
              <w:bottom w:val="nil"/>
            </w:tcBorders>
          </w:tcPr>
          <w:p w14:paraId="5F8AAAFF" w14:textId="77777777" w:rsidR="0003705E" w:rsidRPr="00520469" w:rsidRDefault="0003705E" w:rsidP="0003705E">
            <w:pPr>
              <w:jc w:val="center"/>
              <w:rPr>
                <w:sz w:val="18"/>
                <w:szCs w:val="18"/>
              </w:rPr>
            </w:pPr>
          </w:p>
        </w:tc>
        <w:tc>
          <w:tcPr>
            <w:tcW w:w="1063" w:type="pct"/>
            <w:vAlign w:val="center"/>
          </w:tcPr>
          <w:p w14:paraId="65CEF34B" w14:textId="77777777" w:rsidR="0003705E" w:rsidRPr="00520469" w:rsidRDefault="0003705E" w:rsidP="0003705E">
            <w:pPr>
              <w:jc w:val="center"/>
              <w:rPr>
                <w:sz w:val="18"/>
                <w:szCs w:val="18"/>
              </w:rPr>
            </w:pPr>
            <w:r w:rsidRPr="00520469">
              <w:rPr>
                <w:sz w:val="18"/>
                <w:szCs w:val="18"/>
              </w:rPr>
              <w:t>60</w:t>
            </w:r>
          </w:p>
        </w:tc>
        <w:tc>
          <w:tcPr>
            <w:tcW w:w="1262" w:type="pct"/>
            <w:vAlign w:val="bottom"/>
          </w:tcPr>
          <w:p w14:paraId="4F586B59" w14:textId="1D3D1200" w:rsidR="0003705E" w:rsidRPr="0003705E" w:rsidRDefault="0003705E" w:rsidP="0003705E">
            <w:pPr>
              <w:jc w:val="center"/>
              <w:rPr>
                <w:sz w:val="18"/>
                <w:szCs w:val="18"/>
              </w:rPr>
            </w:pPr>
            <w:r w:rsidRPr="0003705E">
              <w:rPr>
                <w:rFonts w:ascii="Calibri" w:hAnsi="Calibri"/>
                <w:color w:val="000000"/>
                <w:sz w:val="18"/>
                <w:szCs w:val="18"/>
              </w:rPr>
              <w:t>0,01533634</w:t>
            </w:r>
          </w:p>
        </w:tc>
      </w:tr>
      <w:tr w:rsidR="0003705E" w:rsidRPr="00520469" w14:paraId="180F3E9A" w14:textId="77777777" w:rsidTr="0003705E">
        <w:trPr>
          <w:jc w:val="center"/>
        </w:trPr>
        <w:tc>
          <w:tcPr>
            <w:tcW w:w="1060" w:type="pct"/>
            <w:vAlign w:val="center"/>
          </w:tcPr>
          <w:p w14:paraId="3EC5E0CC" w14:textId="77777777" w:rsidR="0003705E" w:rsidRPr="00520469" w:rsidRDefault="0003705E" w:rsidP="0003705E">
            <w:pPr>
              <w:jc w:val="center"/>
              <w:rPr>
                <w:sz w:val="18"/>
                <w:szCs w:val="18"/>
              </w:rPr>
            </w:pPr>
            <w:r w:rsidRPr="00520469">
              <w:rPr>
                <w:sz w:val="18"/>
                <w:szCs w:val="18"/>
              </w:rPr>
              <w:t>80</w:t>
            </w:r>
          </w:p>
        </w:tc>
        <w:tc>
          <w:tcPr>
            <w:tcW w:w="1139" w:type="pct"/>
            <w:vAlign w:val="bottom"/>
          </w:tcPr>
          <w:p w14:paraId="484DB5EB" w14:textId="3ADFF70E" w:rsidR="0003705E" w:rsidRPr="0003705E" w:rsidRDefault="0003705E" w:rsidP="0003705E">
            <w:pPr>
              <w:jc w:val="center"/>
              <w:rPr>
                <w:sz w:val="18"/>
                <w:szCs w:val="18"/>
              </w:rPr>
            </w:pPr>
            <w:r w:rsidRPr="0003705E">
              <w:rPr>
                <w:rFonts w:ascii="Calibri" w:hAnsi="Calibri"/>
                <w:color w:val="000000"/>
                <w:sz w:val="18"/>
                <w:szCs w:val="18"/>
              </w:rPr>
              <w:t>0,01087297</w:t>
            </w:r>
          </w:p>
        </w:tc>
        <w:tc>
          <w:tcPr>
            <w:tcW w:w="476" w:type="pct"/>
            <w:tcBorders>
              <w:top w:val="nil"/>
              <w:bottom w:val="nil"/>
            </w:tcBorders>
          </w:tcPr>
          <w:p w14:paraId="6848E0F8" w14:textId="77777777" w:rsidR="0003705E" w:rsidRPr="00520469" w:rsidRDefault="0003705E" w:rsidP="0003705E">
            <w:pPr>
              <w:jc w:val="center"/>
              <w:rPr>
                <w:sz w:val="18"/>
                <w:szCs w:val="18"/>
              </w:rPr>
            </w:pPr>
          </w:p>
        </w:tc>
        <w:tc>
          <w:tcPr>
            <w:tcW w:w="1063" w:type="pct"/>
            <w:vAlign w:val="center"/>
          </w:tcPr>
          <w:p w14:paraId="4EEB79D0" w14:textId="77777777" w:rsidR="0003705E" w:rsidRPr="00520469" w:rsidRDefault="0003705E" w:rsidP="0003705E">
            <w:pPr>
              <w:jc w:val="center"/>
              <w:rPr>
                <w:sz w:val="18"/>
                <w:szCs w:val="18"/>
              </w:rPr>
            </w:pPr>
            <w:r w:rsidRPr="00520469">
              <w:rPr>
                <w:sz w:val="18"/>
                <w:szCs w:val="18"/>
              </w:rPr>
              <w:t>90</w:t>
            </w:r>
          </w:p>
        </w:tc>
        <w:tc>
          <w:tcPr>
            <w:tcW w:w="1262" w:type="pct"/>
            <w:vAlign w:val="bottom"/>
          </w:tcPr>
          <w:p w14:paraId="3AACF3BC" w14:textId="4AE84F9C" w:rsidR="0003705E" w:rsidRPr="0003705E" w:rsidRDefault="0003705E" w:rsidP="0003705E">
            <w:pPr>
              <w:jc w:val="center"/>
              <w:rPr>
                <w:sz w:val="18"/>
                <w:szCs w:val="18"/>
              </w:rPr>
            </w:pPr>
            <w:r w:rsidRPr="0003705E">
              <w:rPr>
                <w:rFonts w:ascii="Calibri" w:hAnsi="Calibri"/>
                <w:color w:val="000000"/>
                <w:sz w:val="18"/>
                <w:szCs w:val="18"/>
              </w:rPr>
              <w:t>0,01992597</w:t>
            </w:r>
          </w:p>
        </w:tc>
      </w:tr>
      <w:tr w:rsidR="0003705E" w:rsidRPr="00520469" w14:paraId="25764292" w14:textId="77777777" w:rsidTr="0003705E">
        <w:trPr>
          <w:jc w:val="center"/>
        </w:trPr>
        <w:tc>
          <w:tcPr>
            <w:tcW w:w="1060" w:type="pct"/>
            <w:vAlign w:val="center"/>
          </w:tcPr>
          <w:p w14:paraId="1BE1627A" w14:textId="77777777" w:rsidR="0003705E" w:rsidRPr="00520469" w:rsidRDefault="0003705E" w:rsidP="0003705E">
            <w:pPr>
              <w:jc w:val="center"/>
              <w:rPr>
                <w:sz w:val="18"/>
                <w:szCs w:val="18"/>
              </w:rPr>
            </w:pPr>
            <w:r w:rsidRPr="00520469">
              <w:rPr>
                <w:sz w:val="18"/>
                <w:szCs w:val="18"/>
              </w:rPr>
              <w:t>110</w:t>
            </w:r>
          </w:p>
        </w:tc>
        <w:tc>
          <w:tcPr>
            <w:tcW w:w="1139" w:type="pct"/>
            <w:vAlign w:val="bottom"/>
          </w:tcPr>
          <w:p w14:paraId="308BB591" w14:textId="3D159DE4" w:rsidR="0003705E" w:rsidRPr="0003705E" w:rsidRDefault="0003705E" w:rsidP="0003705E">
            <w:pPr>
              <w:jc w:val="center"/>
              <w:rPr>
                <w:sz w:val="18"/>
                <w:szCs w:val="18"/>
              </w:rPr>
            </w:pPr>
            <w:r w:rsidRPr="0003705E">
              <w:rPr>
                <w:rFonts w:ascii="Calibri" w:hAnsi="Calibri"/>
                <w:color w:val="000000"/>
                <w:sz w:val="18"/>
                <w:szCs w:val="18"/>
              </w:rPr>
              <w:t>0,01458569</w:t>
            </w:r>
          </w:p>
        </w:tc>
        <w:tc>
          <w:tcPr>
            <w:tcW w:w="476" w:type="pct"/>
            <w:tcBorders>
              <w:top w:val="nil"/>
              <w:bottom w:val="nil"/>
            </w:tcBorders>
          </w:tcPr>
          <w:p w14:paraId="7AC14DF2" w14:textId="77777777" w:rsidR="0003705E" w:rsidRPr="00520469" w:rsidRDefault="0003705E" w:rsidP="0003705E">
            <w:pPr>
              <w:jc w:val="center"/>
              <w:rPr>
                <w:sz w:val="18"/>
                <w:szCs w:val="18"/>
              </w:rPr>
            </w:pPr>
          </w:p>
        </w:tc>
        <w:tc>
          <w:tcPr>
            <w:tcW w:w="1063" w:type="pct"/>
            <w:vAlign w:val="center"/>
          </w:tcPr>
          <w:p w14:paraId="64D827AF" w14:textId="77777777" w:rsidR="0003705E" w:rsidRPr="00520469" w:rsidRDefault="0003705E" w:rsidP="0003705E">
            <w:pPr>
              <w:jc w:val="center"/>
              <w:rPr>
                <w:sz w:val="18"/>
                <w:szCs w:val="18"/>
              </w:rPr>
            </w:pPr>
            <w:r w:rsidRPr="00520469">
              <w:rPr>
                <w:sz w:val="18"/>
                <w:szCs w:val="18"/>
              </w:rPr>
              <w:t>120</w:t>
            </w:r>
          </w:p>
        </w:tc>
        <w:tc>
          <w:tcPr>
            <w:tcW w:w="1262" w:type="pct"/>
            <w:vAlign w:val="bottom"/>
          </w:tcPr>
          <w:p w14:paraId="53775EA2" w14:textId="4D42E3B2" w:rsidR="0003705E" w:rsidRPr="0003705E" w:rsidRDefault="0003705E" w:rsidP="0003705E">
            <w:pPr>
              <w:jc w:val="center"/>
              <w:rPr>
                <w:sz w:val="18"/>
                <w:szCs w:val="18"/>
              </w:rPr>
            </w:pPr>
            <w:r w:rsidRPr="0003705E">
              <w:rPr>
                <w:rFonts w:ascii="Calibri" w:hAnsi="Calibri"/>
                <w:color w:val="000000"/>
                <w:sz w:val="18"/>
                <w:szCs w:val="18"/>
              </w:rPr>
              <w:t>0,02411661</w:t>
            </w:r>
          </w:p>
        </w:tc>
      </w:tr>
      <w:tr w:rsidR="0003705E" w:rsidRPr="00520469" w14:paraId="424F7709" w14:textId="77777777" w:rsidTr="0003705E">
        <w:trPr>
          <w:jc w:val="center"/>
        </w:trPr>
        <w:tc>
          <w:tcPr>
            <w:tcW w:w="1060" w:type="pct"/>
            <w:vAlign w:val="center"/>
          </w:tcPr>
          <w:p w14:paraId="44E4AD16" w14:textId="77777777" w:rsidR="0003705E" w:rsidRPr="00520469" w:rsidRDefault="0003705E" w:rsidP="0003705E">
            <w:pPr>
              <w:jc w:val="center"/>
              <w:rPr>
                <w:sz w:val="18"/>
                <w:szCs w:val="18"/>
              </w:rPr>
            </w:pPr>
            <w:r w:rsidRPr="00520469">
              <w:rPr>
                <w:sz w:val="18"/>
                <w:szCs w:val="18"/>
              </w:rPr>
              <w:t>140</w:t>
            </w:r>
          </w:p>
        </w:tc>
        <w:tc>
          <w:tcPr>
            <w:tcW w:w="1139" w:type="pct"/>
            <w:vAlign w:val="bottom"/>
          </w:tcPr>
          <w:p w14:paraId="13D0FADD" w14:textId="01570A73" w:rsidR="0003705E" w:rsidRPr="0003705E" w:rsidRDefault="0003705E" w:rsidP="0003705E">
            <w:pPr>
              <w:jc w:val="center"/>
              <w:rPr>
                <w:sz w:val="18"/>
                <w:szCs w:val="18"/>
              </w:rPr>
            </w:pPr>
            <w:r w:rsidRPr="0003705E">
              <w:rPr>
                <w:rFonts w:ascii="Calibri" w:hAnsi="Calibri"/>
                <w:color w:val="000000"/>
                <w:sz w:val="18"/>
                <w:szCs w:val="18"/>
              </w:rPr>
              <w:t>0,01803322</w:t>
            </w:r>
          </w:p>
        </w:tc>
        <w:tc>
          <w:tcPr>
            <w:tcW w:w="476" w:type="pct"/>
            <w:tcBorders>
              <w:top w:val="nil"/>
              <w:bottom w:val="nil"/>
            </w:tcBorders>
          </w:tcPr>
          <w:p w14:paraId="5334A9E7" w14:textId="77777777" w:rsidR="0003705E" w:rsidRPr="00520469" w:rsidRDefault="0003705E" w:rsidP="0003705E">
            <w:pPr>
              <w:jc w:val="center"/>
              <w:rPr>
                <w:sz w:val="18"/>
                <w:szCs w:val="18"/>
              </w:rPr>
            </w:pPr>
          </w:p>
        </w:tc>
        <w:tc>
          <w:tcPr>
            <w:tcW w:w="1063" w:type="pct"/>
            <w:vAlign w:val="center"/>
          </w:tcPr>
          <w:p w14:paraId="2666F6E9" w14:textId="77777777" w:rsidR="0003705E" w:rsidRPr="00520469" w:rsidRDefault="0003705E" w:rsidP="0003705E">
            <w:pPr>
              <w:jc w:val="center"/>
              <w:rPr>
                <w:sz w:val="18"/>
                <w:szCs w:val="18"/>
              </w:rPr>
            </w:pPr>
            <w:r w:rsidRPr="00520469">
              <w:rPr>
                <w:sz w:val="18"/>
                <w:szCs w:val="18"/>
              </w:rPr>
              <w:t>150</w:t>
            </w:r>
          </w:p>
        </w:tc>
        <w:tc>
          <w:tcPr>
            <w:tcW w:w="1262" w:type="pct"/>
            <w:vAlign w:val="bottom"/>
          </w:tcPr>
          <w:p w14:paraId="571B0303" w14:textId="1A25FD35" w:rsidR="0003705E" w:rsidRPr="0003705E" w:rsidRDefault="0003705E" w:rsidP="0003705E">
            <w:pPr>
              <w:jc w:val="center"/>
              <w:rPr>
                <w:sz w:val="18"/>
                <w:szCs w:val="18"/>
              </w:rPr>
            </w:pPr>
            <w:r w:rsidRPr="0003705E">
              <w:rPr>
                <w:rFonts w:ascii="Calibri" w:hAnsi="Calibri"/>
                <w:color w:val="000000"/>
                <w:sz w:val="18"/>
                <w:szCs w:val="18"/>
              </w:rPr>
              <w:t>0,02882304</w:t>
            </w:r>
          </w:p>
        </w:tc>
      </w:tr>
      <w:tr w:rsidR="0003705E" w:rsidRPr="00520469" w14:paraId="531C519D" w14:textId="77777777" w:rsidTr="0003705E">
        <w:trPr>
          <w:jc w:val="center"/>
        </w:trPr>
        <w:tc>
          <w:tcPr>
            <w:tcW w:w="1060" w:type="pct"/>
            <w:vAlign w:val="center"/>
          </w:tcPr>
          <w:p w14:paraId="7D967227" w14:textId="77777777" w:rsidR="0003705E" w:rsidRPr="00520469" w:rsidRDefault="0003705E" w:rsidP="0003705E">
            <w:pPr>
              <w:jc w:val="center"/>
              <w:rPr>
                <w:sz w:val="18"/>
                <w:szCs w:val="18"/>
              </w:rPr>
            </w:pPr>
            <w:r w:rsidRPr="00520469">
              <w:rPr>
                <w:sz w:val="18"/>
                <w:szCs w:val="18"/>
              </w:rPr>
              <w:t>170</w:t>
            </w:r>
          </w:p>
        </w:tc>
        <w:tc>
          <w:tcPr>
            <w:tcW w:w="1139" w:type="pct"/>
            <w:vAlign w:val="bottom"/>
          </w:tcPr>
          <w:p w14:paraId="0FA632DD" w14:textId="0338905C" w:rsidR="0003705E" w:rsidRPr="0003705E" w:rsidRDefault="0003705E" w:rsidP="0003705E">
            <w:pPr>
              <w:jc w:val="center"/>
              <w:rPr>
                <w:sz w:val="18"/>
                <w:szCs w:val="18"/>
              </w:rPr>
            </w:pPr>
            <w:r w:rsidRPr="0003705E">
              <w:rPr>
                <w:rFonts w:ascii="Calibri" w:hAnsi="Calibri"/>
                <w:color w:val="000000"/>
                <w:sz w:val="18"/>
                <w:szCs w:val="18"/>
              </w:rPr>
              <w:t>0,02121555</w:t>
            </w:r>
          </w:p>
        </w:tc>
        <w:tc>
          <w:tcPr>
            <w:tcW w:w="476" w:type="pct"/>
            <w:tcBorders>
              <w:top w:val="nil"/>
              <w:bottom w:val="nil"/>
            </w:tcBorders>
          </w:tcPr>
          <w:p w14:paraId="75FA02F3" w14:textId="77777777" w:rsidR="0003705E" w:rsidRPr="00520469" w:rsidRDefault="0003705E" w:rsidP="0003705E">
            <w:pPr>
              <w:jc w:val="center"/>
              <w:rPr>
                <w:sz w:val="18"/>
                <w:szCs w:val="18"/>
              </w:rPr>
            </w:pPr>
          </w:p>
        </w:tc>
        <w:tc>
          <w:tcPr>
            <w:tcW w:w="1063" w:type="pct"/>
            <w:vAlign w:val="center"/>
          </w:tcPr>
          <w:p w14:paraId="13502D19" w14:textId="77777777" w:rsidR="0003705E" w:rsidRPr="00520469" w:rsidRDefault="0003705E" w:rsidP="0003705E">
            <w:pPr>
              <w:jc w:val="center"/>
              <w:rPr>
                <w:sz w:val="18"/>
                <w:szCs w:val="18"/>
              </w:rPr>
            </w:pPr>
            <w:r w:rsidRPr="00520469">
              <w:rPr>
                <w:sz w:val="18"/>
                <w:szCs w:val="18"/>
              </w:rPr>
              <w:t>180</w:t>
            </w:r>
          </w:p>
        </w:tc>
        <w:tc>
          <w:tcPr>
            <w:tcW w:w="1262" w:type="pct"/>
            <w:vAlign w:val="bottom"/>
          </w:tcPr>
          <w:p w14:paraId="05DEE5A3" w14:textId="3E6F900E" w:rsidR="0003705E" w:rsidRPr="0003705E" w:rsidRDefault="0003705E" w:rsidP="0003705E">
            <w:pPr>
              <w:jc w:val="center"/>
              <w:rPr>
                <w:sz w:val="18"/>
                <w:szCs w:val="18"/>
              </w:rPr>
            </w:pPr>
            <w:r w:rsidRPr="0003705E">
              <w:rPr>
                <w:rFonts w:ascii="Calibri" w:hAnsi="Calibri"/>
                <w:color w:val="000000"/>
                <w:sz w:val="18"/>
                <w:szCs w:val="18"/>
              </w:rPr>
              <w:t>0,03234321</w:t>
            </w:r>
          </w:p>
        </w:tc>
      </w:tr>
      <w:tr w:rsidR="0003705E" w:rsidRPr="00520469" w14:paraId="12792F6F" w14:textId="77777777" w:rsidTr="0003705E">
        <w:trPr>
          <w:jc w:val="center"/>
        </w:trPr>
        <w:tc>
          <w:tcPr>
            <w:tcW w:w="1060" w:type="pct"/>
            <w:vAlign w:val="center"/>
          </w:tcPr>
          <w:p w14:paraId="0073E51B" w14:textId="77777777" w:rsidR="0003705E" w:rsidRPr="00520469" w:rsidRDefault="0003705E" w:rsidP="0003705E">
            <w:pPr>
              <w:jc w:val="center"/>
              <w:rPr>
                <w:sz w:val="18"/>
                <w:szCs w:val="18"/>
              </w:rPr>
            </w:pPr>
            <w:r w:rsidRPr="00520469">
              <w:rPr>
                <w:sz w:val="18"/>
                <w:szCs w:val="18"/>
              </w:rPr>
              <w:t>202</w:t>
            </w:r>
          </w:p>
        </w:tc>
        <w:tc>
          <w:tcPr>
            <w:tcW w:w="1139" w:type="pct"/>
            <w:vAlign w:val="bottom"/>
          </w:tcPr>
          <w:p w14:paraId="7928F3F4" w14:textId="2C06BDD7" w:rsidR="0003705E" w:rsidRPr="0003705E" w:rsidRDefault="0003705E" w:rsidP="0003705E">
            <w:pPr>
              <w:jc w:val="center"/>
              <w:rPr>
                <w:sz w:val="18"/>
                <w:szCs w:val="18"/>
              </w:rPr>
            </w:pPr>
            <w:r w:rsidRPr="0003705E">
              <w:rPr>
                <w:rFonts w:ascii="Calibri" w:hAnsi="Calibri"/>
                <w:color w:val="000000"/>
                <w:sz w:val="18"/>
                <w:szCs w:val="18"/>
              </w:rPr>
              <w:t>0,02466308</w:t>
            </w:r>
          </w:p>
        </w:tc>
        <w:tc>
          <w:tcPr>
            <w:tcW w:w="476" w:type="pct"/>
            <w:tcBorders>
              <w:top w:val="nil"/>
              <w:bottom w:val="nil"/>
            </w:tcBorders>
          </w:tcPr>
          <w:p w14:paraId="3323CBDB" w14:textId="77777777" w:rsidR="0003705E" w:rsidRPr="00520469" w:rsidRDefault="0003705E" w:rsidP="0003705E">
            <w:pPr>
              <w:jc w:val="center"/>
              <w:rPr>
                <w:sz w:val="18"/>
                <w:szCs w:val="18"/>
              </w:rPr>
            </w:pPr>
          </w:p>
        </w:tc>
        <w:tc>
          <w:tcPr>
            <w:tcW w:w="1063" w:type="pct"/>
            <w:vAlign w:val="center"/>
          </w:tcPr>
          <w:p w14:paraId="7F506B71" w14:textId="77777777" w:rsidR="0003705E" w:rsidRPr="00520469" w:rsidRDefault="0003705E" w:rsidP="0003705E">
            <w:pPr>
              <w:jc w:val="center"/>
              <w:rPr>
                <w:sz w:val="18"/>
                <w:szCs w:val="18"/>
              </w:rPr>
            </w:pPr>
            <w:r w:rsidRPr="00520469">
              <w:rPr>
                <w:sz w:val="18"/>
                <w:szCs w:val="18"/>
              </w:rPr>
              <w:t>210</w:t>
            </w:r>
          </w:p>
        </w:tc>
        <w:tc>
          <w:tcPr>
            <w:tcW w:w="1262" w:type="pct"/>
            <w:vAlign w:val="bottom"/>
          </w:tcPr>
          <w:p w14:paraId="4B36DAEA" w14:textId="58F62C98" w:rsidR="0003705E" w:rsidRPr="0003705E" w:rsidRDefault="0003705E" w:rsidP="0003705E">
            <w:pPr>
              <w:jc w:val="center"/>
              <w:rPr>
                <w:sz w:val="18"/>
                <w:szCs w:val="18"/>
              </w:rPr>
            </w:pPr>
            <w:r w:rsidRPr="0003705E">
              <w:rPr>
                <w:rFonts w:ascii="Calibri" w:hAnsi="Calibri"/>
                <w:color w:val="000000"/>
                <w:sz w:val="18"/>
                <w:szCs w:val="18"/>
              </w:rPr>
              <w:t>0,03551137</w:t>
            </w:r>
          </w:p>
        </w:tc>
      </w:tr>
      <w:tr w:rsidR="0003705E" w:rsidRPr="00520469" w14:paraId="05F12F9E" w14:textId="77777777" w:rsidTr="0003705E">
        <w:trPr>
          <w:jc w:val="center"/>
        </w:trPr>
        <w:tc>
          <w:tcPr>
            <w:tcW w:w="1060" w:type="pct"/>
            <w:vAlign w:val="center"/>
          </w:tcPr>
          <w:p w14:paraId="4E1D626E" w14:textId="77777777" w:rsidR="0003705E" w:rsidRPr="00520469" w:rsidRDefault="0003705E" w:rsidP="0003705E">
            <w:pPr>
              <w:jc w:val="center"/>
              <w:rPr>
                <w:sz w:val="18"/>
                <w:szCs w:val="18"/>
              </w:rPr>
            </w:pPr>
            <w:r w:rsidRPr="00520469">
              <w:rPr>
                <w:sz w:val="18"/>
                <w:szCs w:val="18"/>
              </w:rPr>
              <w:t>230</w:t>
            </w:r>
          </w:p>
        </w:tc>
        <w:tc>
          <w:tcPr>
            <w:tcW w:w="1139" w:type="pct"/>
            <w:vAlign w:val="bottom"/>
          </w:tcPr>
          <w:p w14:paraId="5855FD23" w14:textId="19ADAAB9" w:rsidR="0003705E" w:rsidRPr="0003705E" w:rsidRDefault="0003705E" w:rsidP="0003705E">
            <w:pPr>
              <w:jc w:val="center"/>
              <w:rPr>
                <w:sz w:val="18"/>
                <w:szCs w:val="18"/>
              </w:rPr>
            </w:pPr>
            <w:r w:rsidRPr="0003705E">
              <w:rPr>
                <w:rFonts w:ascii="Calibri" w:hAnsi="Calibri"/>
                <w:color w:val="000000"/>
                <w:sz w:val="18"/>
                <w:szCs w:val="18"/>
              </w:rPr>
              <w:t>0,02811061</w:t>
            </w:r>
          </w:p>
        </w:tc>
        <w:tc>
          <w:tcPr>
            <w:tcW w:w="476" w:type="pct"/>
            <w:tcBorders>
              <w:top w:val="nil"/>
              <w:bottom w:val="nil"/>
            </w:tcBorders>
          </w:tcPr>
          <w:p w14:paraId="75DD061F" w14:textId="77777777" w:rsidR="0003705E" w:rsidRPr="00520469" w:rsidRDefault="0003705E" w:rsidP="0003705E">
            <w:pPr>
              <w:jc w:val="center"/>
              <w:rPr>
                <w:sz w:val="18"/>
                <w:szCs w:val="18"/>
              </w:rPr>
            </w:pPr>
          </w:p>
        </w:tc>
        <w:tc>
          <w:tcPr>
            <w:tcW w:w="1063" w:type="pct"/>
            <w:vAlign w:val="center"/>
          </w:tcPr>
          <w:p w14:paraId="3B40CE5F" w14:textId="77777777" w:rsidR="0003705E" w:rsidRPr="00520469" w:rsidRDefault="0003705E" w:rsidP="0003705E">
            <w:pPr>
              <w:jc w:val="center"/>
              <w:rPr>
                <w:sz w:val="18"/>
                <w:szCs w:val="18"/>
              </w:rPr>
            </w:pPr>
            <w:r w:rsidRPr="00520469">
              <w:rPr>
                <w:sz w:val="18"/>
                <w:szCs w:val="18"/>
              </w:rPr>
              <w:t>240</w:t>
            </w:r>
          </w:p>
        </w:tc>
        <w:tc>
          <w:tcPr>
            <w:tcW w:w="1262" w:type="pct"/>
            <w:vAlign w:val="bottom"/>
          </w:tcPr>
          <w:p w14:paraId="4039D6C6" w14:textId="7719B64E" w:rsidR="0003705E" w:rsidRPr="0003705E" w:rsidRDefault="0003705E" w:rsidP="0003705E">
            <w:pPr>
              <w:jc w:val="center"/>
              <w:rPr>
                <w:sz w:val="18"/>
                <w:szCs w:val="18"/>
              </w:rPr>
            </w:pPr>
            <w:r w:rsidRPr="0003705E">
              <w:rPr>
                <w:rFonts w:ascii="Calibri" w:hAnsi="Calibri"/>
                <w:color w:val="000000"/>
                <w:sz w:val="18"/>
                <w:szCs w:val="18"/>
              </w:rPr>
              <w:t>0,03839415</w:t>
            </w:r>
          </w:p>
        </w:tc>
      </w:tr>
      <w:tr w:rsidR="0003705E" w:rsidRPr="00520469" w14:paraId="23FDCCF0" w14:textId="77777777" w:rsidTr="0003705E">
        <w:trPr>
          <w:jc w:val="center"/>
        </w:trPr>
        <w:tc>
          <w:tcPr>
            <w:tcW w:w="1060" w:type="pct"/>
            <w:vAlign w:val="center"/>
          </w:tcPr>
          <w:p w14:paraId="10BC7108" w14:textId="77777777" w:rsidR="0003705E" w:rsidRPr="00520469" w:rsidRDefault="0003705E" w:rsidP="0003705E">
            <w:pPr>
              <w:jc w:val="center"/>
              <w:rPr>
                <w:sz w:val="18"/>
                <w:szCs w:val="18"/>
              </w:rPr>
            </w:pPr>
            <w:r w:rsidRPr="00520469">
              <w:rPr>
                <w:sz w:val="18"/>
                <w:szCs w:val="18"/>
              </w:rPr>
              <w:t>260</w:t>
            </w:r>
          </w:p>
        </w:tc>
        <w:tc>
          <w:tcPr>
            <w:tcW w:w="1139" w:type="pct"/>
            <w:vAlign w:val="bottom"/>
          </w:tcPr>
          <w:p w14:paraId="2848EEF7" w14:textId="367B3C95" w:rsidR="0003705E" w:rsidRPr="0003705E" w:rsidRDefault="0003705E" w:rsidP="0003705E">
            <w:pPr>
              <w:jc w:val="center"/>
              <w:rPr>
                <w:sz w:val="18"/>
                <w:szCs w:val="18"/>
              </w:rPr>
            </w:pPr>
            <w:r w:rsidRPr="0003705E">
              <w:rPr>
                <w:rFonts w:ascii="Calibri" w:hAnsi="Calibri"/>
                <w:color w:val="000000"/>
                <w:sz w:val="18"/>
                <w:szCs w:val="18"/>
              </w:rPr>
              <w:t>0,03129294</w:t>
            </w:r>
          </w:p>
        </w:tc>
        <w:tc>
          <w:tcPr>
            <w:tcW w:w="476" w:type="pct"/>
            <w:tcBorders>
              <w:top w:val="nil"/>
              <w:bottom w:val="nil"/>
            </w:tcBorders>
          </w:tcPr>
          <w:p w14:paraId="11042FE8" w14:textId="77777777" w:rsidR="0003705E" w:rsidRPr="00520469" w:rsidRDefault="0003705E" w:rsidP="0003705E">
            <w:pPr>
              <w:jc w:val="center"/>
              <w:rPr>
                <w:sz w:val="18"/>
                <w:szCs w:val="18"/>
              </w:rPr>
            </w:pPr>
          </w:p>
        </w:tc>
        <w:tc>
          <w:tcPr>
            <w:tcW w:w="1063" w:type="pct"/>
            <w:vAlign w:val="center"/>
          </w:tcPr>
          <w:p w14:paraId="68AE9745" w14:textId="77777777" w:rsidR="0003705E" w:rsidRPr="00520469" w:rsidRDefault="0003705E" w:rsidP="0003705E">
            <w:pPr>
              <w:jc w:val="center"/>
              <w:rPr>
                <w:sz w:val="18"/>
                <w:szCs w:val="18"/>
              </w:rPr>
            </w:pPr>
            <w:r w:rsidRPr="00520469">
              <w:rPr>
                <w:sz w:val="18"/>
                <w:szCs w:val="18"/>
              </w:rPr>
              <w:t>270</w:t>
            </w:r>
          </w:p>
        </w:tc>
        <w:tc>
          <w:tcPr>
            <w:tcW w:w="1262" w:type="pct"/>
            <w:vAlign w:val="bottom"/>
          </w:tcPr>
          <w:p w14:paraId="0CEE108E" w14:textId="3073CE8A" w:rsidR="0003705E" w:rsidRPr="0003705E" w:rsidRDefault="0003705E" w:rsidP="0003705E">
            <w:pPr>
              <w:jc w:val="center"/>
              <w:rPr>
                <w:sz w:val="18"/>
                <w:szCs w:val="18"/>
              </w:rPr>
            </w:pPr>
            <w:r w:rsidRPr="0003705E">
              <w:rPr>
                <w:rFonts w:ascii="Calibri" w:hAnsi="Calibri"/>
                <w:color w:val="000000"/>
                <w:sz w:val="18"/>
                <w:szCs w:val="18"/>
              </w:rPr>
              <w:t>0,04103814</w:t>
            </w:r>
          </w:p>
        </w:tc>
      </w:tr>
      <w:tr w:rsidR="0003705E" w:rsidRPr="00520469" w14:paraId="28EFA0AC" w14:textId="77777777" w:rsidTr="0003705E">
        <w:trPr>
          <w:jc w:val="center"/>
        </w:trPr>
        <w:tc>
          <w:tcPr>
            <w:tcW w:w="1060" w:type="pct"/>
            <w:vAlign w:val="center"/>
          </w:tcPr>
          <w:p w14:paraId="5AABD340" w14:textId="77777777" w:rsidR="0003705E" w:rsidRPr="00520469" w:rsidRDefault="0003705E" w:rsidP="0003705E">
            <w:pPr>
              <w:jc w:val="center"/>
              <w:rPr>
                <w:sz w:val="18"/>
                <w:szCs w:val="18"/>
              </w:rPr>
            </w:pPr>
            <w:r w:rsidRPr="00520469">
              <w:rPr>
                <w:sz w:val="18"/>
                <w:szCs w:val="18"/>
              </w:rPr>
              <w:t>290</w:t>
            </w:r>
          </w:p>
        </w:tc>
        <w:tc>
          <w:tcPr>
            <w:tcW w:w="1139" w:type="pct"/>
            <w:vAlign w:val="bottom"/>
          </w:tcPr>
          <w:p w14:paraId="0CD423B5" w14:textId="30CFF942" w:rsidR="0003705E" w:rsidRPr="0003705E" w:rsidRDefault="0003705E" w:rsidP="0003705E">
            <w:pPr>
              <w:jc w:val="center"/>
              <w:rPr>
                <w:sz w:val="18"/>
                <w:szCs w:val="18"/>
              </w:rPr>
            </w:pPr>
            <w:r w:rsidRPr="0003705E">
              <w:rPr>
                <w:rFonts w:ascii="Calibri" w:hAnsi="Calibri"/>
                <w:color w:val="000000"/>
                <w:sz w:val="18"/>
                <w:szCs w:val="18"/>
              </w:rPr>
              <w:t>0,03461929</w:t>
            </w:r>
          </w:p>
        </w:tc>
        <w:tc>
          <w:tcPr>
            <w:tcW w:w="476" w:type="pct"/>
            <w:tcBorders>
              <w:top w:val="nil"/>
              <w:bottom w:val="nil"/>
            </w:tcBorders>
          </w:tcPr>
          <w:p w14:paraId="416A87FB" w14:textId="77777777" w:rsidR="0003705E" w:rsidRPr="00520469" w:rsidRDefault="0003705E" w:rsidP="0003705E">
            <w:pPr>
              <w:jc w:val="center"/>
              <w:rPr>
                <w:sz w:val="18"/>
                <w:szCs w:val="18"/>
              </w:rPr>
            </w:pPr>
          </w:p>
        </w:tc>
        <w:tc>
          <w:tcPr>
            <w:tcW w:w="1063" w:type="pct"/>
            <w:vAlign w:val="center"/>
          </w:tcPr>
          <w:p w14:paraId="2EEF8EFD" w14:textId="77777777" w:rsidR="0003705E" w:rsidRPr="00520469" w:rsidRDefault="0003705E" w:rsidP="0003705E">
            <w:pPr>
              <w:jc w:val="center"/>
              <w:rPr>
                <w:sz w:val="18"/>
                <w:szCs w:val="18"/>
              </w:rPr>
            </w:pPr>
            <w:r w:rsidRPr="00520469">
              <w:rPr>
                <w:sz w:val="18"/>
                <w:szCs w:val="18"/>
              </w:rPr>
              <w:t>300</w:t>
            </w:r>
          </w:p>
        </w:tc>
        <w:tc>
          <w:tcPr>
            <w:tcW w:w="1262" w:type="pct"/>
            <w:vAlign w:val="bottom"/>
          </w:tcPr>
          <w:p w14:paraId="374D3B7B" w14:textId="65C755E1" w:rsidR="0003705E" w:rsidRPr="0003705E" w:rsidRDefault="0003705E" w:rsidP="0003705E">
            <w:pPr>
              <w:jc w:val="center"/>
              <w:rPr>
                <w:sz w:val="18"/>
                <w:szCs w:val="18"/>
              </w:rPr>
            </w:pPr>
            <w:r w:rsidRPr="0003705E">
              <w:rPr>
                <w:rFonts w:ascii="Calibri" w:hAnsi="Calibri"/>
                <w:color w:val="000000"/>
                <w:sz w:val="18"/>
                <w:szCs w:val="18"/>
              </w:rPr>
              <w:t>0,04307974</w:t>
            </w:r>
          </w:p>
        </w:tc>
      </w:tr>
      <w:tr w:rsidR="0003705E" w:rsidRPr="00520469" w14:paraId="6D3DE538" w14:textId="77777777" w:rsidTr="0003705E">
        <w:trPr>
          <w:jc w:val="center"/>
        </w:trPr>
        <w:tc>
          <w:tcPr>
            <w:tcW w:w="1060" w:type="pct"/>
            <w:vAlign w:val="center"/>
          </w:tcPr>
          <w:p w14:paraId="0BF3A8CD" w14:textId="77777777" w:rsidR="0003705E" w:rsidRPr="00520469" w:rsidRDefault="0003705E" w:rsidP="0003705E">
            <w:pPr>
              <w:jc w:val="center"/>
              <w:rPr>
                <w:sz w:val="18"/>
                <w:szCs w:val="18"/>
              </w:rPr>
            </w:pPr>
            <w:r w:rsidRPr="00520469">
              <w:rPr>
                <w:sz w:val="18"/>
                <w:szCs w:val="18"/>
              </w:rPr>
              <w:t>325</w:t>
            </w:r>
          </w:p>
        </w:tc>
        <w:tc>
          <w:tcPr>
            <w:tcW w:w="1139" w:type="pct"/>
            <w:vAlign w:val="bottom"/>
          </w:tcPr>
          <w:p w14:paraId="1D9F6A6F" w14:textId="359A21F5" w:rsidR="0003705E" w:rsidRPr="0003705E" w:rsidRDefault="0003705E" w:rsidP="0003705E">
            <w:pPr>
              <w:jc w:val="center"/>
              <w:rPr>
                <w:sz w:val="18"/>
                <w:szCs w:val="18"/>
              </w:rPr>
            </w:pPr>
            <w:r w:rsidRPr="0003705E">
              <w:rPr>
                <w:rFonts w:ascii="Calibri" w:hAnsi="Calibri"/>
                <w:color w:val="000000"/>
                <w:sz w:val="18"/>
                <w:szCs w:val="18"/>
              </w:rPr>
              <w:t>0,0372751</w:t>
            </w:r>
          </w:p>
        </w:tc>
        <w:tc>
          <w:tcPr>
            <w:tcW w:w="476" w:type="pct"/>
            <w:tcBorders>
              <w:top w:val="nil"/>
              <w:bottom w:val="nil"/>
            </w:tcBorders>
          </w:tcPr>
          <w:p w14:paraId="07C2F361" w14:textId="77777777" w:rsidR="0003705E" w:rsidRPr="00520469" w:rsidRDefault="0003705E" w:rsidP="0003705E">
            <w:pPr>
              <w:jc w:val="center"/>
              <w:rPr>
                <w:sz w:val="18"/>
                <w:szCs w:val="18"/>
              </w:rPr>
            </w:pPr>
          </w:p>
        </w:tc>
        <w:tc>
          <w:tcPr>
            <w:tcW w:w="1063" w:type="pct"/>
            <w:vAlign w:val="center"/>
          </w:tcPr>
          <w:p w14:paraId="5CFF758D" w14:textId="77777777" w:rsidR="0003705E" w:rsidRPr="00520469" w:rsidRDefault="0003705E" w:rsidP="0003705E">
            <w:pPr>
              <w:jc w:val="center"/>
              <w:rPr>
                <w:sz w:val="18"/>
                <w:szCs w:val="18"/>
              </w:rPr>
            </w:pPr>
            <w:r w:rsidRPr="00520469">
              <w:rPr>
                <w:sz w:val="18"/>
                <w:szCs w:val="18"/>
              </w:rPr>
              <w:t>330</w:t>
            </w:r>
          </w:p>
        </w:tc>
        <w:tc>
          <w:tcPr>
            <w:tcW w:w="1262" w:type="pct"/>
            <w:vAlign w:val="bottom"/>
          </w:tcPr>
          <w:p w14:paraId="4F4D8D98" w14:textId="2B367919" w:rsidR="0003705E" w:rsidRPr="0003705E" w:rsidRDefault="0003705E" w:rsidP="0003705E">
            <w:pPr>
              <w:jc w:val="center"/>
              <w:rPr>
                <w:sz w:val="18"/>
                <w:szCs w:val="18"/>
              </w:rPr>
            </w:pPr>
            <w:r w:rsidRPr="0003705E">
              <w:rPr>
                <w:rFonts w:ascii="Calibri" w:hAnsi="Calibri"/>
                <w:color w:val="000000"/>
                <w:sz w:val="18"/>
                <w:szCs w:val="18"/>
              </w:rPr>
              <w:t>0,04378377</w:t>
            </w:r>
          </w:p>
        </w:tc>
      </w:tr>
      <w:tr w:rsidR="0003705E" w:rsidRPr="00520469" w14:paraId="711BEC2F" w14:textId="77777777" w:rsidTr="0003705E">
        <w:trPr>
          <w:jc w:val="center"/>
        </w:trPr>
        <w:tc>
          <w:tcPr>
            <w:tcW w:w="1060" w:type="pct"/>
            <w:vAlign w:val="center"/>
          </w:tcPr>
          <w:p w14:paraId="7A8F8FD9" w14:textId="77777777" w:rsidR="0003705E" w:rsidRPr="00520469" w:rsidRDefault="0003705E" w:rsidP="0003705E">
            <w:pPr>
              <w:jc w:val="center"/>
              <w:rPr>
                <w:sz w:val="18"/>
                <w:szCs w:val="18"/>
              </w:rPr>
            </w:pPr>
            <w:r w:rsidRPr="00520469">
              <w:rPr>
                <w:sz w:val="18"/>
                <w:szCs w:val="18"/>
              </w:rPr>
              <w:t>350</w:t>
            </w:r>
          </w:p>
        </w:tc>
        <w:tc>
          <w:tcPr>
            <w:tcW w:w="1139" w:type="pct"/>
            <w:vAlign w:val="bottom"/>
          </w:tcPr>
          <w:p w14:paraId="708E776F" w14:textId="75158AB1" w:rsidR="0003705E" w:rsidRPr="0003705E" w:rsidRDefault="0003705E" w:rsidP="0003705E">
            <w:pPr>
              <w:jc w:val="center"/>
              <w:rPr>
                <w:sz w:val="18"/>
                <w:szCs w:val="18"/>
              </w:rPr>
            </w:pPr>
            <w:r w:rsidRPr="0003705E">
              <w:rPr>
                <w:rFonts w:ascii="Calibri" w:hAnsi="Calibri"/>
                <w:color w:val="000000"/>
                <w:sz w:val="18"/>
                <w:szCs w:val="18"/>
              </w:rPr>
              <w:t>0,03886859</w:t>
            </w:r>
          </w:p>
        </w:tc>
        <w:tc>
          <w:tcPr>
            <w:tcW w:w="476" w:type="pct"/>
            <w:tcBorders>
              <w:top w:val="nil"/>
              <w:bottom w:val="nil"/>
            </w:tcBorders>
          </w:tcPr>
          <w:p w14:paraId="2488C40E" w14:textId="77777777" w:rsidR="0003705E" w:rsidRPr="00520469" w:rsidRDefault="0003705E" w:rsidP="0003705E">
            <w:pPr>
              <w:jc w:val="center"/>
              <w:rPr>
                <w:sz w:val="18"/>
                <w:szCs w:val="18"/>
              </w:rPr>
            </w:pPr>
          </w:p>
        </w:tc>
        <w:tc>
          <w:tcPr>
            <w:tcW w:w="1063" w:type="pct"/>
            <w:vAlign w:val="center"/>
          </w:tcPr>
          <w:p w14:paraId="2DD601C3" w14:textId="77777777" w:rsidR="0003705E" w:rsidRPr="00520469" w:rsidRDefault="0003705E" w:rsidP="0003705E">
            <w:pPr>
              <w:jc w:val="center"/>
              <w:rPr>
                <w:sz w:val="18"/>
                <w:szCs w:val="18"/>
              </w:rPr>
            </w:pPr>
            <w:r w:rsidRPr="00520469">
              <w:rPr>
                <w:sz w:val="18"/>
                <w:szCs w:val="18"/>
              </w:rPr>
              <w:t>360</w:t>
            </w:r>
          </w:p>
        </w:tc>
        <w:tc>
          <w:tcPr>
            <w:tcW w:w="1262" w:type="pct"/>
            <w:vAlign w:val="bottom"/>
          </w:tcPr>
          <w:p w14:paraId="060E63EB" w14:textId="63D07E2F" w:rsidR="0003705E" w:rsidRPr="0003705E" w:rsidRDefault="0003705E" w:rsidP="0003705E">
            <w:pPr>
              <w:jc w:val="center"/>
              <w:rPr>
                <w:sz w:val="18"/>
                <w:szCs w:val="18"/>
              </w:rPr>
            </w:pPr>
            <w:r w:rsidRPr="0003705E">
              <w:rPr>
                <w:rFonts w:ascii="Calibri" w:hAnsi="Calibri"/>
                <w:color w:val="000000"/>
                <w:sz w:val="18"/>
                <w:szCs w:val="18"/>
              </w:rPr>
              <w:t>0,04395978</w:t>
            </w:r>
          </w:p>
        </w:tc>
      </w:tr>
      <w:tr w:rsidR="0003705E" w:rsidRPr="00520469" w14:paraId="79FBDB9F" w14:textId="77777777" w:rsidTr="0003705E">
        <w:trPr>
          <w:jc w:val="center"/>
        </w:trPr>
        <w:tc>
          <w:tcPr>
            <w:tcW w:w="1060" w:type="pct"/>
            <w:vAlign w:val="center"/>
          </w:tcPr>
          <w:p w14:paraId="5740C1A8" w14:textId="77777777" w:rsidR="0003705E" w:rsidRPr="00520469" w:rsidRDefault="0003705E" w:rsidP="0003705E">
            <w:pPr>
              <w:jc w:val="center"/>
              <w:rPr>
                <w:sz w:val="18"/>
                <w:szCs w:val="18"/>
              </w:rPr>
            </w:pPr>
            <w:r w:rsidRPr="00520469">
              <w:rPr>
                <w:sz w:val="18"/>
                <w:szCs w:val="18"/>
              </w:rPr>
              <w:t>380</w:t>
            </w:r>
          </w:p>
        </w:tc>
        <w:tc>
          <w:tcPr>
            <w:tcW w:w="1139" w:type="pct"/>
            <w:vAlign w:val="bottom"/>
          </w:tcPr>
          <w:p w14:paraId="6A522A29" w14:textId="5676AE92" w:rsidR="0003705E" w:rsidRPr="0003705E" w:rsidRDefault="0003705E" w:rsidP="0003705E">
            <w:pPr>
              <w:jc w:val="center"/>
              <w:rPr>
                <w:sz w:val="18"/>
                <w:szCs w:val="18"/>
              </w:rPr>
            </w:pPr>
            <w:r w:rsidRPr="0003705E">
              <w:rPr>
                <w:rFonts w:ascii="Calibri" w:hAnsi="Calibri"/>
                <w:color w:val="000000"/>
                <w:sz w:val="18"/>
                <w:szCs w:val="18"/>
              </w:rPr>
              <w:t>0,04046208</w:t>
            </w:r>
          </w:p>
        </w:tc>
        <w:tc>
          <w:tcPr>
            <w:tcW w:w="476" w:type="pct"/>
            <w:tcBorders>
              <w:top w:val="nil"/>
              <w:bottom w:val="nil"/>
            </w:tcBorders>
          </w:tcPr>
          <w:p w14:paraId="6D2868D1" w14:textId="77777777" w:rsidR="0003705E" w:rsidRPr="00520469" w:rsidRDefault="0003705E" w:rsidP="0003705E">
            <w:pPr>
              <w:jc w:val="center"/>
              <w:rPr>
                <w:sz w:val="18"/>
                <w:szCs w:val="18"/>
              </w:rPr>
            </w:pPr>
          </w:p>
        </w:tc>
        <w:tc>
          <w:tcPr>
            <w:tcW w:w="1063" w:type="pct"/>
            <w:vAlign w:val="center"/>
          </w:tcPr>
          <w:p w14:paraId="424A18C8" w14:textId="77777777" w:rsidR="0003705E" w:rsidRPr="00520469" w:rsidRDefault="0003705E" w:rsidP="0003705E">
            <w:pPr>
              <w:jc w:val="center"/>
              <w:rPr>
                <w:sz w:val="18"/>
                <w:szCs w:val="18"/>
              </w:rPr>
            </w:pPr>
            <w:r w:rsidRPr="00520469">
              <w:rPr>
                <w:sz w:val="18"/>
                <w:szCs w:val="18"/>
              </w:rPr>
              <w:t>390</w:t>
            </w:r>
          </w:p>
        </w:tc>
        <w:tc>
          <w:tcPr>
            <w:tcW w:w="1262" w:type="pct"/>
            <w:vAlign w:val="bottom"/>
          </w:tcPr>
          <w:p w14:paraId="2FA57810" w14:textId="5085C390" w:rsidR="0003705E" w:rsidRPr="0003705E" w:rsidRDefault="0003705E" w:rsidP="0003705E">
            <w:pPr>
              <w:jc w:val="center"/>
              <w:rPr>
                <w:sz w:val="18"/>
                <w:szCs w:val="18"/>
              </w:rPr>
            </w:pPr>
            <w:r w:rsidRPr="0003705E">
              <w:rPr>
                <w:rFonts w:ascii="Calibri" w:hAnsi="Calibri"/>
                <w:color w:val="000000"/>
                <w:sz w:val="18"/>
                <w:szCs w:val="18"/>
              </w:rPr>
              <w:t>0,04476388</w:t>
            </w:r>
          </w:p>
        </w:tc>
      </w:tr>
      <w:tr w:rsidR="0003705E" w:rsidRPr="00520469" w14:paraId="5452671C" w14:textId="77777777" w:rsidTr="0003705E">
        <w:trPr>
          <w:jc w:val="center"/>
        </w:trPr>
        <w:tc>
          <w:tcPr>
            <w:tcW w:w="1060" w:type="pct"/>
            <w:vAlign w:val="center"/>
          </w:tcPr>
          <w:p w14:paraId="4E254C7C" w14:textId="77777777" w:rsidR="0003705E" w:rsidRPr="00520469" w:rsidRDefault="0003705E" w:rsidP="0003705E">
            <w:pPr>
              <w:jc w:val="center"/>
              <w:rPr>
                <w:sz w:val="18"/>
                <w:szCs w:val="18"/>
              </w:rPr>
            </w:pPr>
            <w:r w:rsidRPr="00520469">
              <w:rPr>
                <w:sz w:val="18"/>
                <w:szCs w:val="18"/>
              </w:rPr>
              <w:t>410</w:t>
            </w:r>
          </w:p>
        </w:tc>
        <w:tc>
          <w:tcPr>
            <w:tcW w:w="1139" w:type="pct"/>
            <w:vAlign w:val="bottom"/>
          </w:tcPr>
          <w:p w14:paraId="07F41647" w14:textId="22140410" w:rsidR="0003705E" w:rsidRPr="0003705E" w:rsidRDefault="0003705E" w:rsidP="0003705E">
            <w:pPr>
              <w:jc w:val="center"/>
              <w:rPr>
                <w:sz w:val="18"/>
                <w:szCs w:val="18"/>
              </w:rPr>
            </w:pPr>
            <w:r w:rsidRPr="0003705E">
              <w:rPr>
                <w:rFonts w:ascii="Calibri" w:hAnsi="Calibri"/>
                <w:color w:val="000000"/>
                <w:sz w:val="18"/>
                <w:szCs w:val="18"/>
              </w:rPr>
              <w:t>0,04194491</w:t>
            </w:r>
          </w:p>
        </w:tc>
        <w:tc>
          <w:tcPr>
            <w:tcW w:w="476" w:type="pct"/>
            <w:tcBorders>
              <w:top w:val="nil"/>
              <w:bottom w:val="nil"/>
            </w:tcBorders>
          </w:tcPr>
          <w:p w14:paraId="3A07647B" w14:textId="77777777" w:rsidR="0003705E" w:rsidRPr="00520469" w:rsidRDefault="0003705E" w:rsidP="0003705E">
            <w:pPr>
              <w:jc w:val="center"/>
              <w:rPr>
                <w:sz w:val="18"/>
                <w:szCs w:val="18"/>
              </w:rPr>
            </w:pPr>
          </w:p>
        </w:tc>
        <w:tc>
          <w:tcPr>
            <w:tcW w:w="1063" w:type="pct"/>
            <w:vAlign w:val="center"/>
          </w:tcPr>
          <w:p w14:paraId="48A68F7C" w14:textId="77777777" w:rsidR="0003705E" w:rsidRPr="00520469" w:rsidRDefault="0003705E" w:rsidP="0003705E">
            <w:pPr>
              <w:jc w:val="center"/>
              <w:rPr>
                <w:sz w:val="18"/>
                <w:szCs w:val="18"/>
              </w:rPr>
            </w:pPr>
            <w:r w:rsidRPr="00520469">
              <w:rPr>
                <w:sz w:val="18"/>
                <w:szCs w:val="18"/>
              </w:rPr>
              <w:t>420</w:t>
            </w:r>
          </w:p>
        </w:tc>
        <w:tc>
          <w:tcPr>
            <w:tcW w:w="1262" w:type="pct"/>
            <w:vAlign w:val="bottom"/>
          </w:tcPr>
          <w:p w14:paraId="38DB68DB" w14:textId="36AC5A22" w:rsidR="0003705E" w:rsidRPr="0003705E" w:rsidRDefault="0003705E" w:rsidP="0003705E">
            <w:pPr>
              <w:jc w:val="center"/>
              <w:rPr>
                <w:sz w:val="18"/>
                <w:szCs w:val="18"/>
              </w:rPr>
            </w:pPr>
            <w:r w:rsidRPr="0003705E">
              <w:rPr>
                <w:rFonts w:ascii="Calibri" w:hAnsi="Calibri"/>
                <w:color w:val="000000"/>
                <w:sz w:val="18"/>
                <w:szCs w:val="18"/>
              </w:rPr>
              <w:t>0,04458813</w:t>
            </w:r>
          </w:p>
        </w:tc>
      </w:tr>
      <w:tr w:rsidR="0003705E" w:rsidRPr="00520469" w14:paraId="4BA26414" w14:textId="77777777" w:rsidTr="0003705E">
        <w:trPr>
          <w:jc w:val="center"/>
        </w:trPr>
        <w:tc>
          <w:tcPr>
            <w:tcW w:w="1060" w:type="pct"/>
            <w:vAlign w:val="center"/>
          </w:tcPr>
          <w:p w14:paraId="784A76EF" w14:textId="77777777" w:rsidR="0003705E" w:rsidRPr="00520469" w:rsidRDefault="0003705E" w:rsidP="0003705E">
            <w:pPr>
              <w:jc w:val="center"/>
              <w:rPr>
                <w:sz w:val="18"/>
                <w:szCs w:val="18"/>
              </w:rPr>
            </w:pPr>
            <w:r w:rsidRPr="00520469">
              <w:rPr>
                <w:sz w:val="18"/>
                <w:szCs w:val="18"/>
              </w:rPr>
              <w:t>440</w:t>
            </w:r>
          </w:p>
        </w:tc>
        <w:tc>
          <w:tcPr>
            <w:tcW w:w="1139" w:type="pct"/>
            <w:vAlign w:val="bottom"/>
          </w:tcPr>
          <w:p w14:paraId="5BC19FE4" w14:textId="74EC984D" w:rsidR="0003705E" w:rsidRPr="0003705E" w:rsidRDefault="0003705E" w:rsidP="0003705E">
            <w:pPr>
              <w:jc w:val="center"/>
              <w:rPr>
                <w:sz w:val="18"/>
                <w:szCs w:val="18"/>
              </w:rPr>
            </w:pPr>
            <w:r w:rsidRPr="0003705E">
              <w:rPr>
                <w:rFonts w:ascii="Calibri" w:hAnsi="Calibri"/>
                <w:color w:val="000000"/>
                <w:sz w:val="18"/>
                <w:szCs w:val="18"/>
              </w:rPr>
              <w:t>0,04327476</w:t>
            </w:r>
          </w:p>
        </w:tc>
        <w:tc>
          <w:tcPr>
            <w:tcW w:w="476" w:type="pct"/>
            <w:tcBorders>
              <w:top w:val="nil"/>
              <w:bottom w:val="nil"/>
            </w:tcBorders>
          </w:tcPr>
          <w:p w14:paraId="2E1FCB6A" w14:textId="77777777" w:rsidR="0003705E" w:rsidRPr="00520469" w:rsidRDefault="0003705E" w:rsidP="0003705E">
            <w:pPr>
              <w:jc w:val="center"/>
              <w:rPr>
                <w:sz w:val="18"/>
                <w:szCs w:val="18"/>
              </w:rPr>
            </w:pPr>
          </w:p>
        </w:tc>
        <w:tc>
          <w:tcPr>
            <w:tcW w:w="1063" w:type="pct"/>
            <w:vAlign w:val="center"/>
          </w:tcPr>
          <w:p w14:paraId="14CB7654" w14:textId="77777777" w:rsidR="0003705E" w:rsidRPr="00520469" w:rsidRDefault="0003705E" w:rsidP="0003705E">
            <w:pPr>
              <w:jc w:val="center"/>
              <w:rPr>
                <w:sz w:val="18"/>
                <w:szCs w:val="18"/>
              </w:rPr>
            </w:pPr>
            <w:r w:rsidRPr="00520469">
              <w:rPr>
                <w:sz w:val="18"/>
                <w:szCs w:val="18"/>
              </w:rPr>
              <w:t>450</w:t>
            </w:r>
          </w:p>
        </w:tc>
        <w:tc>
          <w:tcPr>
            <w:tcW w:w="1262" w:type="pct"/>
            <w:vAlign w:val="bottom"/>
          </w:tcPr>
          <w:p w14:paraId="5C873FAB" w14:textId="0D0A96A2" w:rsidR="0003705E" w:rsidRPr="0003705E" w:rsidRDefault="0003705E" w:rsidP="0003705E">
            <w:pPr>
              <w:jc w:val="center"/>
              <w:rPr>
                <w:sz w:val="18"/>
                <w:szCs w:val="18"/>
              </w:rPr>
            </w:pPr>
            <w:r w:rsidRPr="0003705E">
              <w:rPr>
                <w:rFonts w:ascii="Calibri" w:hAnsi="Calibri"/>
                <w:color w:val="000000"/>
                <w:sz w:val="18"/>
                <w:szCs w:val="18"/>
              </w:rPr>
              <w:t>0,04441238</w:t>
            </w:r>
          </w:p>
        </w:tc>
      </w:tr>
      <w:tr w:rsidR="0003705E" w:rsidRPr="00520469" w14:paraId="7AB74AF0" w14:textId="77777777" w:rsidTr="0003705E">
        <w:trPr>
          <w:jc w:val="center"/>
        </w:trPr>
        <w:tc>
          <w:tcPr>
            <w:tcW w:w="1060" w:type="pct"/>
            <w:vAlign w:val="center"/>
          </w:tcPr>
          <w:p w14:paraId="2FE62EC1" w14:textId="77777777" w:rsidR="0003705E" w:rsidRPr="00520469" w:rsidRDefault="0003705E" w:rsidP="0003705E">
            <w:pPr>
              <w:jc w:val="center"/>
              <w:rPr>
                <w:sz w:val="18"/>
                <w:szCs w:val="18"/>
              </w:rPr>
            </w:pPr>
            <w:r w:rsidRPr="00520469">
              <w:rPr>
                <w:sz w:val="18"/>
                <w:szCs w:val="18"/>
              </w:rPr>
              <w:t>472</w:t>
            </w:r>
          </w:p>
        </w:tc>
        <w:tc>
          <w:tcPr>
            <w:tcW w:w="1139" w:type="pct"/>
            <w:vAlign w:val="bottom"/>
          </w:tcPr>
          <w:p w14:paraId="2C9C73A3" w14:textId="339BAE8B" w:rsidR="0003705E" w:rsidRPr="0003705E" w:rsidRDefault="0003705E" w:rsidP="0003705E">
            <w:pPr>
              <w:jc w:val="center"/>
              <w:rPr>
                <w:sz w:val="18"/>
                <w:szCs w:val="18"/>
              </w:rPr>
            </w:pPr>
            <w:r w:rsidRPr="0003705E">
              <w:rPr>
                <w:rFonts w:ascii="Calibri" w:hAnsi="Calibri"/>
                <w:color w:val="000000"/>
                <w:sz w:val="18"/>
                <w:szCs w:val="18"/>
              </w:rPr>
              <w:t>0,04369844</w:t>
            </w:r>
          </w:p>
        </w:tc>
        <w:tc>
          <w:tcPr>
            <w:tcW w:w="476" w:type="pct"/>
            <w:tcBorders>
              <w:top w:val="nil"/>
              <w:bottom w:val="nil"/>
            </w:tcBorders>
          </w:tcPr>
          <w:p w14:paraId="090CFFAC" w14:textId="77777777" w:rsidR="0003705E" w:rsidRPr="00520469" w:rsidRDefault="0003705E" w:rsidP="0003705E">
            <w:pPr>
              <w:jc w:val="center"/>
              <w:rPr>
                <w:sz w:val="18"/>
                <w:szCs w:val="18"/>
              </w:rPr>
            </w:pPr>
          </w:p>
        </w:tc>
        <w:tc>
          <w:tcPr>
            <w:tcW w:w="1063" w:type="pct"/>
            <w:vAlign w:val="center"/>
          </w:tcPr>
          <w:p w14:paraId="52B91996" w14:textId="77777777" w:rsidR="0003705E" w:rsidRPr="00520469" w:rsidRDefault="0003705E" w:rsidP="0003705E">
            <w:pPr>
              <w:jc w:val="center"/>
              <w:rPr>
                <w:sz w:val="18"/>
                <w:szCs w:val="18"/>
              </w:rPr>
            </w:pPr>
            <w:r w:rsidRPr="00520469">
              <w:rPr>
                <w:sz w:val="18"/>
                <w:szCs w:val="18"/>
              </w:rPr>
              <w:t>480</w:t>
            </w:r>
          </w:p>
        </w:tc>
        <w:tc>
          <w:tcPr>
            <w:tcW w:w="1262" w:type="pct"/>
            <w:vAlign w:val="bottom"/>
          </w:tcPr>
          <w:p w14:paraId="221780DC" w14:textId="6A4174E1" w:rsidR="0003705E" w:rsidRPr="0003705E" w:rsidRDefault="0003705E" w:rsidP="0003705E">
            <w:pPr>
              <w:jc w:val="center"/>
              <w:rPr>
                <w:sz w:val="18"/>
                <w:szCs w:val="18"/>
              </w:rPr>
            </w:pPr>
            <w:r w:rsidRPr="0003705E">
              <w:rPr>
                <w:rFonts w:ascii="Calibri" w:hAnsi="Calibri"/>
                <w:color w:val="000000"/>
                <w:sz w:val="18"/>
                <w:szCs w:val="18"/>
              </w:rPr>
              <w:t>0,04476388</w:t>
            </w:r>
          </w:p>
        </w:tc>
      </w:tr>
      <w:tr w:rsidR="0003705E" w:rsidRPr="00520469" w14:paraId="3EB7FD9A" w14:textId="77777777" w:rsidTr="0003705E">
        <w:trPr>
          <w:jc w:val="center"/>
        </w:trPr>
        <w:tc>
          <w:tcPr>
            <w:tcW w:w="1060" w:type="pct"/>
            <w:vAlign w:val="center"/>
          </w:tcPr>
          <w:p w14:paraId="64C2E347" w14:textId="77777777" w:rsidR="0003705E" w:rsidRPr="00520469" w:rsidRDefault="0003705E" w:rsidP="0003705E">
            <w:pPr>
              <w:jc w:val="center"/>
              <w:rPr>
                <w:sz w:val="18"/>
                <w:szCs w:val="18"/>
              </w:rPr>
            </w:pPr>
            <w:r w:rsidRPr="00520469">
              <w:rPr>
                <w:sz w:val="18"/>
                <w:szCs w:val="18"/>
              </w:rPr>
              <w:t>500</w:t>
            </w:r>
          </w:p>
        </w:tc>
        <w:tc>
          <w:tcPr>
            <w:tcW w:w="1139" w:type="pct"/>
            <w:vAlign w:val="bottom"/>
          </w:tcPr>
          <w:p w14:paraId="23961202" w14:textId="7683EBFA" w:rsidR="0003705E" w:rsidRPr="0003705E" w:rsidRDefault="0003705E" w:rsidP="0003705E">
            <w:pPr>
              <w:jc w:val="center"/>
              <w:rPr>
                <w:sz w:val="18"/>
                <w:szCs w:val="18"/>
              </w:rPr>
            </w:pPr>
            <w:r w:rsidRPr="0003705E">
              <w:rPr>
                <w:rFonts w:ascii="Calibri" w:hAnsi="Calibri"/>
                <w:color w:val="000000"/>
                <w:sz w:val="18"/>
                <w:szCs w:val="18"/>
              </w:rPr>
              <w:t>0,04449752</w:t>
            </w:r>
          </w:p>
        </w:tc>
        <w:tc>
          <w:tcPr>
            <w:tcW w:w="476" w:type="pct"/>
            <w:tcBorders>
              <w:top w:val="nil"/>
              <w:bottom w:val="nil"/>
            </w:tcBorders>
          </w:tcPr>
          <w:p w14:paraId="4F3D89D4" w14:textId="77777777" w:rsidR="0003705E" w:rsidRPr="00520469" w:rsidRDefault="0003705E" w:rsidP="0003705E">
            <w:pPr>
              <w:jc w:val="center"/>
              <w:rPr>
                <w:sz w:val="18"/>
                <w:szCs w:val="18"/>
              </w:rPr>
            </w:pPr>
          </w:p>
        </w:tc>
        <w:tc>
          <w:tcPr>
            <w:tcW w:w="1063" w:type="pct"/>
            <w:vAlign w:val="center"/>
          </w:tcPr>
          <w:p w14:paraId="06DD5F37" w14:textId="77777777" w:rsidR="0003705E" w:rsidRPr="00520469" w:rsidRDefault="0003705E" w:rsidP="0003705E">
            <w:pPr>
              <w:jc w:val="center"/>
              <w:rPr>
                <w:sz w:val="18"/>
                <w:szCs w:val="18"/>
              </w:rPr>
            </w:pPr>
          </w:p>
        </w:tc>
        <w:tc>
          <w:tcPr>
            <w:tcW w:w="1262" w:type="pct"/>
            <w:vAlign w:val="center"/>
          </w:tcPr>
          <w:p w14:paraId="759A623F" w14:textId="77777777" w:rsidR="0003705E" w:rsidRPr="00520469" w:rsidRDefault="0003705E" w:rsidP="0003705E">
            <w:pPr>
              <w:jc w:val="center"/>
              <w:rPr>
                <w:sz w:val="18"/>
                <w:szCs w:val="18"/>
              </w:rPr>
            </w:pPr>
          </w:p>
        </w:tc>
      </w:tr>
      <w:tr w:rsidR="0003705E" w:rsidRPr="00520469" w14:paraId="2990F499" w14:textId="77777777" w:rsidTr="0003705E">
        <w:trPr>
          <w:jc w:val="center"/>
        </w:trPr>
        <w:tc>
          <w:tcPr>
            <w:tcW w:w="1060" w:type="pct"/>
            <w:vAlign w:val="center"/>
          </w:tcPr>
          <w:p w14:paraId="3388DA62" w14:textId="77777777" w:rsidR="0003705E" w:rsidRPr="00520469" w:rsidRDefault="0003705E" w:rsidP="0003705E">
            <w:pPr>
              <w:jc w:val="center"/>
              <w:rPr>
                <w:sz w:val="18"/>
                <w:szCs w:val="18"/>
              </w:rPr>
            </w:pPr>
            <w:r w:rsidRPr="00520469">
              <w:rPr>
                <w:sz w:val="18"/>
                <w:szCs w:val="18"/>
              </w:rPr>
              <w:t>530</w:t>
            </w:r>
          </w:p>
        </w:tc>
        <w:tc>
          <w:tcPr>
            <w:tcW w:w="1139" w:type="pct"/>
            <w:vAlign w:val="bottom"/>
          </w:tcPr>
          <w:p w14:paraId="242EA87C" w14:textId="3E00BBB9" w:rsidR="0003705E" w:rsidRPr="0003705E" w:rsidRDefault="0003705E" w:rsidP="0003705E">
            <w:pPr>
              <w:jc w:val="center"/>
              <w:rPr>
                <w:sz w:val="18"/>
                <w:szCs w:val="18"/>
              </w:rPr>
            </w:pPr>
            <w:r w:rsidRPr="0003705E">
              <w:rPr>
                <w:rFonts w:ascii="Calibri" w:hAnsi="Calibri"/>
                <w:color w:val="000000"/>
                <w:sz w:val="18"/>
                <w:szCs w:val="18"/>
              </w:rPr>
              <w:t>0,04423116</w:t>
            </w:r>
          </w:p>
        </w:tc>
        <w:tc>
          <w:tcPr>
            <w:tcW w:w="476" w:type="pct"/>
            <w:tcBorders>
              <w:top w:val="nil"/>
              <w:bottom w:val="nil"/>
            </w:tcBorders>
          </w:tcPr>
          <w:p w14:paraId="2D027072" w14:textId="77777777" w:rsidR="0003705E" w:rsidRPr="00520469" w:rsidRDefault="0003705E" w:rsidP="0003705E">
            <w:pPr>
              <w:jc w:val="center"/>
              <w:rPr>
                <w:sz w:val="18"/>
                <w:szCs w:val="18"/>
              </w:rPr>
            </w:pPr>
          </w:p>
        </w:tc>
        <w:tc>
          <w:tcPr>
            <w:tcW w:w="1063" w:type="pct"/>
            <w:vAlign w:val="center"/>
          </w:tcPr>
          <w:p w14:paraId="51A07F42" w14:textId="77777777" w:rsidR="0003705E" w:rsidRPr="00520469" w:rsidRDefault="0003705E" w:rsidP="0003705E">
            <w:pPr>
              <w:jc w:val="center"/>
              <w:rPr>
                <w:sz w:val="18"/>
                <w:szCs w:val="18"/>
              </w:rPr>
            </w:pPr>
          </w:p>
        </w:tc>
        <w:tc>
          <w:tcPr>
            <w:tcW w:w="1262" w:type="pct"/>
            <w:vAlign w:val="center"/>
          </w:tcPr>
          <w:p w14:paraId="153EE983" w14:textId="77777777" w:rsidR="0003705E" w:rsidRPr="00520469" w:rsidRDefault="0003705E" w:rsidP="0003705E">
            <w:pPr>
              <w:jc w:val="center"/>
              <w:rPr>
                <w:sz w:val="18"/>
                <w:szCs w:val="18"/>
              </w:rPr>
            </w:pPr>
          </w:p>
        </w:tc>
      </w:tr>
      <w:tr w:rsidR="0003705E" w:rsidRPr="00520469" w14:paraId="5259E285" w14:textId="77777777" w:rsidTr="0003705E">
        <w:trPr>
          <w:jc w:val="center"/>
        </w:trPr>
        <w:tc>
          <w:tcPr>
            <w:tcW w:w="1060" w:type="pct"/>
            <w:vAlign w:val="center"/>
          </w:tcPr>
          <w:p w14:paraId="3904594A" w14:textId="77777777" w:rsidR="0003705E" w:rsidRPr="00520469" w:rsidRDefault="0003705E" w:rsidP="0003705E">
            <w:pPr>
              <w:jc w:val="center"/>
              <w:rPr>
                <w:sz w:val="18"/>
                <w:szCs w:val="18"/>
              </w:rPr>
            </w:pPr>
            <w:r w:rsidRPr="00520469">
              <w:rPr>
                <w:sz w:val="18"/>
                <w:szCs w:val="18"/>
              </w:rPr>
              <w:t>560</w:t>
            </w:r>
          </w:p>
        </w:tc>
        <w:tc>
          <w:tcPr>
            <w:tcW w:w="1139" w:type="pct"/>
            <w:vAlign w:val="bottom"/>
          </w:tcPr>
          <w:p w14:paraId="76E23F33" w14:textId="3D2E833F" w:rsidR="0003705E" w:rsidRPr="0003705E" w:rsidRDefault="0003705E" w:rsidP="0003705E">
            <w:pPr>
              <w:jc w:val="center"/>
              <w:rPr>
                <w:sz w:val="18"/>
                <w:szCs w:val="18"/>
              </w:rPr>
            </w:pPr>
            <w:r w:rsidRPr="0003705E">
              <w:rPr>
                <w:rFonts w:ascii="Calibri" w:hAnsi="Calibri"/>
                <w:color w:val="000000"/>
                <w:sz w:val="18"/>
                <w:szCs w:val="18"/>
              </w:rPr>
              <w:t>0,04476388</w:t>
            </w:r>
          </w:p>
        </w:tc>
        <w:tc>
          <w:tcPr>
            <w:tcW w:w="476" w:type="pct"/>
            <w:tcBorders>
              <w:top w:val="nil"/>
              <w:bottom w:val="nil"/>
            </w:tcBorders>
          </w:tcPr>
          <w:p w14:paraId="609F8721" w14:textId="77777777" w:rsidR="0003705E" w:rsidRPr="00520469" w:rsidRDefault="0003705E" w:rsidP="0003705E">
            <w:pPr>
              <w:jc w:val="center"/>
              <w:rPr>
                <w:sz w:val="18"/>
                <w:szCs w:val="18"/>
              </w:rPr>
            </w:pPr>
          </w:p>
        </w:tc>
        <w:tc>
          <w:tcPr>
            <w:tcW w:w="1063" w:type="pct"/>
            <w:vAlign w:val="center"/>
          </w:tcPr>
          <w:p w14:paraId="630FE3B7" w14:textId="77777777" w:rsidR="0003705E" w:rsidRPr="00520469" w:rsidRDefault="0003705E" w:rsidP="0003705E">
            <w:pPr>
              <w:jc w:val="center"/>
              <w:rPr>
                <w:sz w:val="18"/>
                <w:szCs w:val="18"/>
              </w:rPr>
            </w:pPr>
          </w:p>
        </w:tc>
        <w:tc>
          <w:tcPr>
            <w:tcW w:w="1262" w:type="pct"/>
            <w:vAlign w:val="center"/>
          </w:tcPr>
          <w:p w14:paraId="739FBE71" w14:textId="77777777" w:rsidR="0003705E" w:rsidRPr="00520469" w:rsidRDefault="0003705E" w:rsidP="0003705E">
            <w:pPr>
              <w:jc w:val="center"/>
              <w:rPr>
                <w:sz w:val="18"/>
                <w:szCs w:val="18"/>
              </w:rPr>
            </w:pPr>
          </w:p>
        </w:tc>
      </w:tr>
      <w:tr w:rsidR="0003705E" w:rsidRPr="00520469" w14:paraId="090ED1EE" w14:textId="77777777" w:rsidTr="0003705E">
        <w:trPr>
          <w:jc w:val="center"/>
        </w:trPr>
        <w:tc>
          <w:tcPr>
            <w:tcW w:w="1060" w:type="pct"/>
            <w:vAlign w:val="center"/>
          </w:tcPr>
          <w:p w14:paraId="5D53F0B1" w14:textId="77777777" w:rsidR="0003705E" w:rsidRPr="00520469" w:rsidRDefault="0003705E" w:rsidP="0003705E">
            <w:pPr>
              <w:jc w:val="center"/>
              <w:rPr>
                <w:sz w:val="18"/>
                <w:szCs w:val="18"/>
              </w:rPr>
            </w:pPr>
            <w:r w:rsidRPr="00520469">
              <w:rPr>
                <w:sz w:val="18"/>
                <w:szCs w:val="18"/>
              </w:rPr>
              <w:t>590</w:t>
            </w:r>
          </w:p>
        </w:tc>
        <w:tc>
          <w:tcPr>
            <w:tcW w:w="1139" w:type="pct"/>
            <w:vAlign w:val="bottom"/>
          </w:tcPr>
          <w:p w14:paraId="7845911C" w14:textId="3C6DD5F6" w:rsidR="0003705E" w:rsidRPr="0003705E" w:rsidRDefault="0003705E" w:rsidP="0003705E">
            <w:pPr>
              <w:jc w:val="center"/>
              <w:rPr>
                <w:sz w:val="18"/>
                <w:szCs w:val="18"/>
              </w:rPr>
            </w:pPr>
            <w:r w:rsidRPr="0003705E">
              <w:rPr>
                <w:rFonts w:ascii="Calibri" w:hAnsi="Calibri"/>
                <w:color w:val="000000"/>
                <w:sz w:val="18"/>
                <w:szCs w:val="18"/>
              </w:rPr>
              <w:t>0,04476388</w:t>
            </w:r>
          </w:p>
        </w:tc>
        <w:tc>
          <w:tcPr>
            <w:tcW w:w="476" w:type="pct"/>
            <w:tcBorders>
              <w:top w:val="nil"/>
              <w:bottom w:val="nil"/>
            </w:tcBorders>
          </w:tcPr>
          <w:p w14:paraId="1FDCE512" w14:textId="77777777" w:rsidR="0003705E" w:rsidRPr="00520469" w:rsidRDefault="0003705E" w:rsidP="0003705E">
            <w:pPr>
              <w:jc w:val="center"/>
              <w:rPr>
                <w:sz w:val="18"/>
                <w:szCs w:val="18"/>
              </w:rPr>
            </w:pPr>
          </w:p>
        </w:tc>
        <w:tc>
          <w:tcPr>
            <w:tcW w:w="1063" w:type="pct"/>
            <w:vAlign w:val="center"/>
          </w:tcPr>
          <w:p w14:paraId="784CADCA" w14:textId="77777777" w:rsidR="0003705E" w:rsidRPr="00520469" w:rsidRDefault="0003705E" w:rsidP="0003705E">
            <w:pPr>
              <w:jc w:val="center"/>
              <w:rPr>
                <w:sz w:val="18"/>
                <w:szCs w:val="18"/>
              </w:rPr>
            </w:pPr>
          </w:p>
        </w:tc>
        <w:tc>
          <w:tcPr>
            <w:tcW w:w="1262" w:type="pct"/>
            <w:vAlign w:val="center"/>
          </w:tcPr>
          <w:p w14:paraId="30B41ED0" w14:textId="77777777" w:rsidR="0003705E" w:rsidRPr="00520469" w:rsidRDefault="0003705E" w:rsidP="0003705E">
            <w:pPr>
              <w:jc w:val="center"/>
              <w:rPr>
                <w:sz w:val="18"/>
                <w:szCs w:val="18"/>
              </w:rPr>
            </w:pPr>
          </w:p>
        </w:tc>
      </w:tr>
      <w:tr w:rsidR="0003705E" w:rsidRPr="00520469" w14:paraId="167F80CB" w14:textId="77777777" w:rsidTr="0003705E">
        <w:trPr>
          <w:jc w:val="center"/>
        </w:trPr>
        <w:tc>
          <w:tcPr>
            <w:tcW w:w="1060" w:type="pct"/>
            <w:vAlign w:val="center"/>
          </w:tcPr>
          <w:p w14:paraId="18984C10" w14:textId="77777777" w:rsidR="0003705E" w:rsidRPr="00520469" w:rsidRDefault="0003705E" w:rsidP="0003705E">
            <w:pPr>
              <w:jc w:val="center"/>
              <w:rPr>
                <w:sz w:val="18"/>
                <w:szCs w:val="18"/>
              </w:rPr>
            </w:pPr>
            <w:r w:rsidRPr="00520469">
              <w:rPr>
                <w:sz w:val="18"/>
                <w:szCs w:val="18"/>
              </w:rPr>
              <w:t>620</w:t>
            </w:r>
          </w:p>
        </w:tc>
        <w:tc>
          <w:tcPr>
            <w:tcW w:w="1139" w:type="pct"/>
            <w:vAlign w:val="bottom"/>
          </w:tcPr>
          <w:p w14:paraId="25AAC8EC" w14:textId="5CB6228B" w:rsidR="0003705E" w:rsidRPr="0003705E" w:rsidRDefault="0003705E" w:rsidP="0003705E">
            <w:pPr>
              <w:jc w:val="center"/>
              <w:rPr>
                <w:sz w:val="18"/>
                <w:szCs w:val="18"/>
              </w:rPr>
            </w:pPr>
            <w:r w:rsidRPr="0003705E">
              <w:rPr>
                <w:rFonts w:ascii="Calibri" w:hAnsi="Calibri"/>
                <w:color w:val="000000"/>
                <w:sz w:val="18"/>
                <w:szCs w:val="18"/>
              </w:rPr>
              <w:t>0,04449752</w:t>
            </w:r>
          </w:p>
        </w:tc>
        <w:tc>
          <w:tcPr>
            <w:tcW w:w="476" w:type="pct"/>
            <w:tcBorders>
              <w:top w:val="nil"/>
              <w:bottom w:val="nil"/>
            </w:tcBorders>
          </w:tcPr>
          <w:p w14:paraId="23EAC7AC" w14:textId="77777777" w:rsidR="0003705E" w:rsidRPr="00520469" w:rsidRDefault="0003705E" w:rsidP="0003705E">
            <w:pPr>
              <w:jc w:val="center"/>
              <w:rPr>
                <w:sz w:val="18"/>
                <w:szCs w:val="18"/>
              </w:rPr>
            </w:pPr>
          </w:p>
        </w:tc>
        <w:tc>
          <w:tcPr>
            <w:tcW w:w="1063" w:type="pct"/>
            <w:vAlign w:val="center"/>
          </w:tcPr>
          <w:p w14:paraId="00FAE555" w14:textId="77777777" w:rsidR="0003705E" w:rsidRPr="00520469" w:rsidRDefault="0003705E" w:rsidP="0003705E">
            <w:pPr>
              <w:jc w:val="center"/>
              <w:rPr>
                <w:sz w:val="18"/>
                <w:szCs w:val="18"/>
              </w:rPr>
            </w:pPr>
          </w:p>
        </w:tc>
        <w:tc>
          <w:tcPr>
            <w:tcW w:w="1262" w:type="pct"/>
            <w:vAlign w:val="center"/>
          </w:tcPr>
          <w:p w14:paraId="343CAB2C" w14:textId="77777777" w:rsidR="0003705E" w:rsidRPr="00520469" w:rsidRDefault="0003705E" w:rsidP="0003705E">
            <w:pPr>
              <w:jc w:val="center"/>
              <w:rPr>
                <w:sz w:val="18"/>
                <w:szCs w:val="18"/>
              </w:rPr>
            </w:pPr>
          </w:p>
        </w:tc>
      </w:tr>
      <w:tr w:rsidR="0003705E" w:rsidRPr="00520469" w14:paraId="6B8B19E5" w14:textId="77777777" w:rsidTr="0003705E">
        <w:trPr>
          <w:jc w:val="center"/>
        </w:trPr>
        <w:tc>
          <w:tcPr>
            <w:tcW w:w="1060" w:type="pct"/>
            <w:vAlign w:val="center"/>
          </w:tcPr>
          <w:p w14:paraId="347CA781" w14:textId="77777777" w:rsidR="0003705E" w:rsidRPr="00520469" w:rsidRDefault="0003705E" w:rsidP="0003705E">
            <w:pPr>
              <w:jc w:val="center"/>
              <w:rPr>
                <w:sz w:val="18"/>
                <w:szCs w:val="18"/>
              </w:rPr>
            </w:pPr>
            <w:r w:rsidRPr="00520469">
              <w:rPr>
                <w:sz w:val="18"/>
                <w:szCs w:val="18"/>
              </w:rPr>
              <w:t>650</w:t>
            </w:r>
          </w:p>
        </w:tc>
        <w:tc>
          <w:tcPr>
            <w:tcW w:w="1139" w:type="pct"/>
            <w:vAlign w:val="bottom"/>
          </w:tcPr>
          <w:p w14:paraId="2D32C117" w14:textId="52582914" w:rsidR="0003705E" w:rsidRPr="0003705E" w:rsidRDefault="0003705E" w:rsidP="0003705E">
            <w:pPr>
              <w:jc w:val="center"/>
              <w:rPr>
                <w:sz w:val="18"/>
                <w:szCs w:val="18"/>
              </w:rPr>
            </w:pPr>
            <w:r w:rsidRPr="0003705E">
              <w:rPr>
                <w:rFonts w:ascii="Calibri" w:hAnsi="Calibri"/>
                <w:color w:val="000000"/>
                <w:sz w:val="18"/>
                <w:szCs w:val="18"/>
              </w:rPr>
              <w:t>0,04449752</w:t>
            </w:r>
          </w:p>
        </w:tc>
        <w:tc>
          <w:tcPr>
            <w:tcW w:w="476" w:type="pct"/>
            <w:tcBorders>
              <w:top w:val="nil"/>
              <w:bottom w:val="nil"/>
            </w:tcBorders>
          </w:tcPr>
          <w:p w14:paraId="0F265A8D" w14:textId="77777777" w:rsidR="0003705E" w:rsidRPr="00520469" w:rsidRDefault="0003705E" w:rsidP="0003705E">
            <w:pPr>
              <w:jc w:val="center"/>
              <w:rPr>
                <w:sz w:val="18"/>
                <w:szCs w:val="18"/>
              </w:rPr>
            </w:pPr>
          </w:p>
        </w:tc>
        <w:tc>
          <w:tcPr>
            <w:tcW w:w="1063" w:type="pct"/>
            <w:vAlign w:val="center"/>
          </w:tcPr>
          <w:p w14:paraId="4D6C7E1E" w14:textId="77777777" w:rsidR="0003705E" w:rsidRPr="00520469" w:rsidRDefault="0003705E" w:rsidP="0003705E">
            <w:pPr>
              <w:jc w:val="center"/>
              <w:rPr>
                <w:sz w:val="18"/>
                <w:szCs w:val="18"/>
              </w:rPr>
            </w:pPr>
          </w:p>
        </w:tc>
        <w:tc>
          <w:tcPr>
            <w:tcW w:w="1262" w:type="pct"/>
            <w:vAlign w:val="center"/>
          </w:tcPr>
          <w:p w14:paraId="562F3182" w14:textId="77777777" w:rsidR="0003705E" w:rsidRPr="00520469" w:rsidRDefault="0003705E" w:rsidP="0003705E">
            <w:pPr>
              <w:jc w:val="center"/>
              <w:rPr>
                <w:sz w:val="18"/>
                <w:szCs w:val="18"/>
              </w:rPr>
            </w:pPr>
          </w:p>
        </w:tc>
      </w:tr>
    </w:tbl>
    <w:p w14:paraId="488C3B8F" w14:textId="77777777" w:rsidR="003D7D1E" w:rsidRDefault="003D7D1E" w:rsidP="00B53670">
      <w:pPr>
        <w:tabs>
          <w:tab w:val="left" w:pos="1276"/>
          <w:tab w:val="left" w:pos="1985"/>
        </w:tabs>
        <w:ind w:left="1985" w:hanging="1985"/>
      </w:pPr>
    </w:p>
    <w:p w14:paraId="5D69A85A" w14:textId="77777777" w:rsidR="003D7D1E" w:rsidRDefault="003D7D1E" w:rsidP="00B53670">
      <w:pPr>
        <w:tabs>
          <w:tab w:val="left" w:pos="1276"/>
          <w:tab w:val="left" w:pos="1985"/>
        </w:tabs>
        <w:ind w:left="1985" w:hanging="1985"/>
      </w:pPr>
    </w:p>
    <w:p w14:paraId="4B56AB56" w14:textId="47CB4D84" w:rsidR="00560A46" w:rsidRDefault="00560A46" w:rsidP="00B53670">
      <w:pPr>
        <w:tabs>
          <w:tab w:val="left" w:pos="1276"/>
          <w:tab w:val="left" w:pos="1985"/>
        </w:tabs>
        <w:ind w:left="1985" w:hanging="1985"/>
      </w:pPr>
      <w:r>
        <w:br w:type="page"/>
      </w:r>
    </w:p>
    <w:p w14:paraId="6CFD1642" w14:textId="51FFC3B6" w:rsidR="00560A46" w:rsidRDefault="00560A46" w:rsidP="00732A93">
      <w:pPr>
        <w:tabs>
          <w:tab w:val="left" w:pos="1276"/>
          <w:tab w:val="left" w:pos="1985"/>
        </w:tabs>
        <w:ind w:left="1985" w:hanging="1985"/>
      </w:pPr>
      <w:r>
        <w:rPr>
          <w:noProof/>
          <w:lang w:eastAsia="de-DE"/>
        </w:rPr>
        <w:lastRenderedPageBreak/>
        <w:drawing>
          <wp:anchor distT="0" distB="0" distL="114300" distR="114300" simplePos="0" relativeHeight="251878400" behindDoc="0" locked="0" layoutInCell="1" allowOverlap="1" wp14:anchorId="05CC6602" wp14:editId="7DE625D4">
            <wp:simplePos x="0" y="0"/>
            <wp:positionH relativeFrom="margin">
              <wp:align>left</wp:align>
            </wp:positionH>
            <wp:positionV relativeFrom="paragraph">
              <wp:posOffset>-772</wp:posOffset>
            </wp:positionV>
            <wp:extent cx="5760720" cy="3441700"/>
            <wp:effectExtent l="0" t="0" r="11430" b="6350"/>
            <wp:wrapNone/>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639A8E05" w14:textId="7EDE7843" w:rsidR="00560A46" w:rsidRDefault="00560A46" w:rsidP="00732A93">
      <w:pPr>
        <w:tabs>
          <w:tab w:val="left" w:pos="1276"/>
          <w:tab w:val="left" w:pos="1985"/>
        </w:tabs>
        <w:ind w:left="1985" w:hanging="1985"/>
      </w:pPr>
    </w:p>
    <w:p w14:paraId="2322BA54" w14:textId="220FF157" w:rsidR="00560A46" w:rsidRDefault="00560A46" w:rsidP="00732A93">
      <w:pPr>
        <w:tabs>
          <w:tab w:val="left" w:pos="1276"/>
          <w:tab w:val="left" w:pos="1985"/>
        </w:tabs>
        <w:ind w:left="1985" w:hanging="1985"/>
      </w:pPr>
    </w:p>
    <w:p w14:paraId="24F78B67" w14:textId="27559FEA" w:rsidR="00560A46" w:rsidRDefault="00560A46" w:rsidP="00732A93">
      <w:pPr>
        <w:tabs>
          <w:tab w:val="left" w:pos="1276"/>
          <w:tab w:val="left" w:pos="1985"/>
        </w:tabs>
        <w:ind w:left="1985" w:hanging="1985"/>
      </w:pPr>
    </w:p>
    <w:p w14:paraId="7AA539A3" w14:textId="4BBB68F2" w:rsidR="00560A46" w:rsidRDefault="00560A46" w:rsidP="00732A93">
      <w:pPr>
        <w:tabs>
          <w:tab w:val="left" w:pos="1276"/>
          <w:tab w:val="left" w:pos="1985"/>
        </w:tabs>
        <w:ind w:left="1985" w:hanging="1985"/>
      </w:pPr>
    </w:p>
    <w:p w14:paraId="4FA03C9F" w14:textId="67FB8E21" w:rsidR="00560A46" w:rsidRDefault="00560A46" w:rsidP="00732A93">
      <w:pPr>
        <w:tabs>
          <w:tab w:val="left" w:pos="1276"/>
          <w:tab w:val="left" w:pos="1985"/>
        </w:tabs>
        <w:ind w:left="1985" w:hanging="1985"/>
      </w:pPr>
    </w:p>
    <w:p w14:paraId="74E4CF7D" w14:textId="24C44E71" w:rsidR="00560A46" w:rsidRDefault="00560A46" w:rsidP="00732A93">
      <w:pPr>
        <w:tabs>
          <w:tab w:val="left" w:pos="1276"/>
          <w:tab w:val="left" w:pos="1985"/>
        </w:tabs>
        <w:ind w:left="1985" w:hanging="1985"/>
      </w:pPr>
    </w:p>
    <w:p w14:paraId="7B7B1F0E" w14:textId="73C9D85B" w:rsidR="00560A46" w:rsidRDefault="00560A46" w:rsidP="00732A93">
      <w:pPr>
        <w:tabs>
          <w:tab w:val="left" w:pos="1276"/>
          <w:tab w:val="left" w:pos="1985"/>
        </w:tabs>
        <w:ind w:left="1985" w:hanging="1985"/>
      </w:pPr>
    </w:p>
    <w:p w14:paraId="16C5E8F0" w14:textId="544BA2BC" w:rsidR="00560A46" w:rsidRDefault="00560A46" w:rsidP="00732A93">
      <w:pPr>
        <w:tabs>
          <w:tab w:val="left" w:pos="1276"/>
          <w:tab w:val="left" w:pos="1985"/>
        </w:tabs>
        <w:ind w:left="1985" w:hanging="1985"/>
      </w:pPr>
    </w:p>
    <w:p w14:paraId="5AE145A6" w14:textId="5C03F54E" w:rsidR="00560A46" w:rsidRDefault="00B53670" w:rsidP="00732A93">
      <w:pPr>
        <w:tabs>
          <w:tab w:val="left" w:pos="1276"/>
          <w:tab w:val="left" w:pos="1985"/>
        </w:tabs>
        <w:ind w:left="1985" w:hanging="1985"/>
      </w:pPr>
      <w:r>
        <w:rPr>
          <w:noProof/>
          <w:lang w:eastAsia="de-DE"/>
        </w:rPr>
        <mc:AlternateContent>
          <mc:Choice Requires="wps">
            <w:drawing>
              <wp:anchor distT="0" distB="0" distL="114300" distR="114300" simplePos="0" relativeHeight="251881472" behindDoc="0" locked="0" layoutInCell="1" allowOverlap="1" wp14:anchorId="50D30F88" wp14:editId="5F806D66">
                <wp:simplePos x="0" y="0"/>
                <wp:positionH relativeFrom="margin">
                  <wp:align>left</wp:align>
                </wp:positionH>
                <wp:positionV relativeFrom="paragraph">
                  <wp:posOffset>189413</wp:posOffset>
                </wp:positionV>
                <wp:extent cx="5760720" cy="635"/>
                <wp:effectExtent l="0" t="0" r="0" b="5715"/>
                <wp:wrapNone/>
                <wp:docPr id="7" name="Textfeld 7"/>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1DCE34D" w14:textId="6D46E1D0" w:rsidR="00916793" w:rsidRPr="007F6976" w:rsidRDefault="00916793" w:rsidP="00560A46">
                            <w:pPr>
                              <w:pStyle w:val="Beschriftung"/>
                              <w:rPr>
                                <w:noProof/>
                                <w:color w:val="1D1B11" w:themeColor="background2" w:themeShade="1A"/>
                              </w:rPr>
                            </w:pPr>
                            <w:bookmarkStart w:id="10" w:name="_Ref458145497"/>
                            <w:r>
                              <w:t xml:space="preserve">Abbildung </w:t>
                            </w:r>
                            <w:fldSimple w:instr=" SEQ Abbildung \* ARABIC ">
                              <w:r>
                                <w:rPr>
                                  <w:noProof/>
                                </w:rPr>
                                <w:t>1</w:t>
                              </w:r>
                            </w:fldSimple>
                            <w:bookmarkEnd w:id="10"/>
                            <w:r>
                              <w:t>: Auftragung der Acetatkonzentration gegen die Zeit bei 33 °C Reaktionstemperatur.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D30F88" id="Textfeld 7" o:spid="_x0000_s1030" type="#_x0000_t202" style="position:absolute;left:0;text-align:left;margin-left:0;margin-top:14.9pt;width:453.6pt;height:.05pt;z-index:2518814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KoLwIAAGQEAAAOAAAAZHJzL2Uyb0RvYy54bWysVFFv2yAQfp+0/4B4X5xka1JZcaosVaZJ&#10;VVspmfpMMMRIwDEgsbNfvwPH6dbtadoLPu6Og+/77ry464wmJ+GDAlvRyWhMibAcamUPFf2223y4&#10;pSREZmumwYqKnkWgd8v37xatK8UUGtC18ASL2FC2rqJNjK4sisAbYVgYgRMWgxK8YRG3/lDUnrVY&#10;3ehiOh7PihZ87TxwEQJ67/sgXeb6Ugoen6QMIhJdUXxbzKvP6z6txXLByoNnrlH88gz2D68wTFm8&#10;9FrqnkVGjl79Ucoo7iGAjCMOpgApFRcZA6KZjN+g2TbMiYwFyQnuSlP4f2X54+nZE1VXdE6JZQYl&#10;2okuSqFrMk/stC6UmLR1mBa7z9ChyoM/oDOB7qQ36YtwCMaR5/OVWyxGODpv5rPxfIohjrHZx5tU&#10;o3g96nyIXwQYkoyKehQu88lODyH2qUNKuimAVvVGaZ02KbDWnpwYitw2KopL8d+ytE25FtKpvmDy&#10;FAlfjyNZsdt3mY1PA8Y91GeE7qFvneD4RuF9DyzEZ+axVxAS9n98wkVqaCsKF4uSBvyPv/lTPkqI&#10;UUpa7L2Khu9H5gUl+qtFcVOjDoYfjP1g2KNZAyKd4GQ5nk084KMeTOnBvOBYrNItGGKW410VjYO5&#10;jv0E4FhxsVrlJGxHx+KD3TqeSg+87roX5t1FlYhiPsLQlax8I06fm+Vxq2NEprNyideexQvd2MpZ&#10;+8vYpVn5dZ+zXn8Oy58AAAD//wMAUEsDBBQABgAIAAAAIQCKxIG03QAAAAYBAAAPAAAAZHJzL2Rv&#10;d25yZXYueG1sTI/BTsMwEETvSPyDtUhcEHUIVWlCnKqq4ACXitBLb268jQPxOoqdNvw92xMcd2Y0&#10;87ZYTa4TJxxC60nBwywBgVR701KjYPf5er8EEaImoztPqOAHA6zK66tC58af6QNPVWwEl1DItQIb&#10;Y59LGWqLToeZ75HYO/rB6cjn0Egz6DOXu06mSbKQTrfEC1b3uLFYf1ejU7Cd77f2bjy+vK/nj8Pb&#10;btwsvppKqdubaf0MIuIU/8JwwWd0KJnp4EcyQXQK+JGoIM2Yn90seUpBHC5CBrIs5H/88hcAAP//&#10;AwBQSwECLQAUAAYACAAAACEAtoM4kv4AAADhAQAAEwAAAAAAAAAAAAAAAAAAAAAAW0NvbnRlbnRf&#10;VHlwZXNdLnhtbFBLAQItABQABgAIAAAAIQA4/SH/1gAAAJQBAAALAAAAAAAAAAAAAAAAAC8BAABf&#10;cmVscy8ucmVsc1BLAQItABQABgAIAAAAIQDuGSKoLwIAAGQEAAAOAAAAAAAAAAAAAAAAAC4CAABk&#10;cnMvZTJvRG9jLnhtbFBLAQItABQABgAIAAAAIQCKxIG03QAAAAYBAAAPAAAAAAAAAAAAAAAAAIkE&#10;AABkcnMvZG93bnJldi54bWxQSwUGAAAAAAQABADzAAAAkwUAAAAA&#10;" stroked="f">
                <v:textbox style="mso-fit-shape-to-text:t" inset="0,0,0,0">
                  <w:txbxContent>
                    <w:p w14:paraId="61DCE34D" w14:textId="6D46E1D0" w:rsidR="00916793" w:rsidRPr="007F6976" w:rsidRDefault="00916793" w:rsidP="00560A46">
                      <w:pPr>
                        <w:pStyle w:val="Beschriftung"/>
                        <w:rPr>
                          <w:noProof/>
                          <w:color w:val="1D1B11" w:themeColor="background2" w:themeShade="1A"/>
                        </w:rPr>
                      </w:pPr>
                      <w:bookmarkStart w:id="11" w:name="_Ref458145497"/>
                      <w:r>
                        <w:t xml:space="preserve">Abbildung </w:t>
                      </w:r>
                      <w:fldSimple w:instr=" SEQ Abbildung \* ARABIC ">
                        <w:r>
                          <w:rPr>
                            <w:noProof/>
                          </w:rPr>
                          <w:t>1</w:t>
                        </w:r>
                      </w:fldSimple>
                      <w:bookmarkEnd w:id="11"/>
                      <w:r>
                        <w:t>: Auftragung der Acetatkonzentration gegen die Zeit bei 33 °C Reaktionstemperatur.</w:t>
                      </w:r>
                    </w:p>
                  </w:txbxContent>
                </v:textbox>
                <w10:wrap anchorx="margin"/>
              </v:shape>
            </w:pict>
          </mc:Fallback>
        </mc:AlternateContent>
      </w:r>
    </w:p>
    <w:p w14:paraId="2F004894" w14:textId="164D7AAE" w:rsidR="00560A46" w:rsidRDefault="00560A46" w:rsidP="00732A93">
      <w:pPr>
        <w:tabs>
          <w:tab w:val="left" w:pos="1276"/>
          <w:tab w:val="left" w:pos="1985"/>
        </w:tabs>
        <w:ind w:left="1985" w:hanging="1985"/>
      </w:pPr>
    </w:p>
    <w:p w14:paraId="20D39729" w14:textId="12B0F464" w:rsidR="00F5372B" w:rsidRDefault="00B53670" w:rsidP="00732A93">
      <w:pPr>
        <w:tabs>
          <w:tab w:val="left" w:pos="1276"/>
          <w:tab w:val="left" w:pos="1985"/>
        </w:tabs>
        <w:ind w:left="1985" w:hanging="1985"/>
      </w:pPr>
      <w:r>
        <w:rPr>
          <w:noProof/>
          <w:lang w:eastAsia="de-DE"/>
        </w:rPr>
        <w:drawing>
          <wp:anchor distT="0" distB="0" distL="114300" distR="114300" simplePos="0" relativeHeight="251879424" behindDoc="0" locked="0" layoutInCell="1" allowOverlap="1" wp14:anchorId="50717ADA" wp14:editId="39946FA0">
            <wp:simplePos x="0" y="0"/>
            <wp:positionH relativeFrom="column">
              <wp:posOffset>43758</wp:posOffset>
            </wp:positionH>
            <wp:positionV relativeFrom="paragraph">
              <wp:posOffset>76763</wp:posOffset>
            </wp:positionV>
            <wp:extent cx="5760720" cy="3456305"/>
            <wp:effectExtent l="0" t="0" r="11430" b="10795"/>
            <wp:wrapNone/>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627A6431" w14:textId="356811F2" w:rsidR="00560A46" w:rsidRDefault="00B53670">
      <w:pPr>
        <w:spacing w:line="276" w:lineRule="auto"/>
        <w:jc w:val="left"/>
      </w:pPr>
      <w:r>
        <w:rPr>
          <w:noProof/>
          <w:lang w:eastAsia="de-DE"/>
        </w:rPr>
        <mc:AlternateContent>
          <mc:Choice Requires="wps">
            <w:drawing>
              <wp:anchor distT="0" distB="0" distL="114300" distR="114300" simplePos="0" relativeHeight="251883520" behindDoc="0" locked="0" layoutInCell="1" allowOverlap="1" wp14:anchorId="7717D364" wp14:editId="5BEAB2A2">
                <wp:simplePos x="0" y="0"/>
                <wp:positionH relativeFrom="column">
                  <wp:posOffset>51454</wp:posOffset>
                </wp:positionH>
                <wp:positionV relativeFrom="paragraph">
                  <wp:posOffset>3303503</wp:posOffset>
                </wp:positionV>
                <wp:extent cx="5760720" cy="635"/>
                <wp:effectExtent l="0" t="0" r="0" b="5715"/>
                <wp:wrapNone/>
                <wp:docPr id="11" name="Textfeld 1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A796EAE" w14:textId="5B58F31E" w:rsidR="00916793" w:rsidRPr="0068505A" w:rsidRDefault="00916793" w:rsidP="00560A46">
                            <w:pPr>
                              <w:pStyle w:val="Beschriftung"/>
                              <w:rPr>
                                <w:noProof/>
                                <w:color w:val="1D1B11" w:themeColor="background2" w:themeShade="1A"/>
                              </w:rPr>
                            </w:pPr>
                            <w:bookmarkStart w:id="12" w:name="_Ref458145501"/>
                            <w:r>
                              <w:t xml:space="preserve">Abbildung </w:t>
                            </w:r>
                            <w:fldSimple w:instr=" SEQ Abbildung \* ARABIC ">
                              <w:r>
                                <w:rPr>
                                  <w:noProof/>
                                </w:rPr>
                                <w:t>2</w:t>
                              </w:r>
                            </w:fldSimple>
                            <w:bookmarkEnd w:id="12"/>
                            <w:r>
                              <w:t>: Auftragung der Acetatkonzentration gegen die Zeit bei 43 °C Reaktionstemperatur.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7D364" id="Textfeld 11" o:spid="_x0000_s1031" type="#_x0000_t202" style="position:absolute;margin-left:4.05pt;margin-top:260.1pt;width:453.6pt;height:.0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iLQIAAGYEAAAOAAAAZHJzL2Uyb0RvYy54bWysVMGO2yAQvVfqPyDujZNUm62sOKs0q1SV&#10;ot2VkmrPBEOMBAwFEjv9+g44TtptT1UveJgZHsx7M54/dEaTk/BBga3oZDSmRFgOtbKHin7brT98&#10;oiREZmumwYqKnkWgD4v37+atK8UUGtC18ARBbChbV9EmRlcWReCNMCyMwAmLQQnesIhbfyhqz1pE&#10;N7qYjsezogVfOw9chIDexz5IFxlfSsHjs5RBRKIrim+LefV53ae1WMxZefDMNYpfnsH+4RWGKYuX&#10;XqEeWWTk6NUfUEZxDwFkHHEwBUipuMg1YDWT8Ztqtg1zIteC5AR3pSn8P1j+dHrxRNWo3YQSywxq&#10;tBNdlELXBF3IT+tCiWlbh4mx+wwd5g7+gM5Udie9SV8siGAcmT5f2UU0wtF5dz8b308xxDE2+3iX&#10;MIrbUedD/CLAkGRU1KN0mVF22oTYpw4p6aYAWtVrpXXapMBKe3JiKHPbqCgu4L9laZtyLaRTPWDy&#10;FKm+vo5kxW7fZT7y+5JnD/UZS/fQN09wfK3wvg0L8YV57BYsCScgPuMiNbQVhYtFSQP+x9/8KR9F&#10;xCglLXZfRcP3I/OCEv3VorypVQfDD8Z+MOzRrAArRcXwNdnEAz7qwZQezCsOxjLdgiFmOd5V0TiY&#10;q9jPAA4WF8tlTsKGdCxu7NbxBD3wuutemXcXVSKK+QRDX7LyjTh9bpbHLY8Rmc7K3Vi80I3NnLW/&#10;DF6all/3Oev2e1j8BAAA//8DAFBLAwQUAAYACAAAACEANRFQmOAAAAAJAQAADwAAAGRycy9kb3du&#10;cmV2LnhtbEyPzU7DMBCE70i8g7VIXBB1ftqqhDhVVcEBLhWhF25uvI0D8TqynTa8PaYXOM7OaObb&#10;cj2Znp3Q+c6SgHSWAENqrOqoFbB/f75fAfNBkpK9JRTwjR7W1fVVKQtlz/SGpzq0LJaQL6QAHcJQ&#10;cO4bjUb6mR2Qone0zsgQpWu5cvIcy03PsyRZciM7igtaDrjV2HzVoxGwm3/s9N14fHrdzHP3sh+3&#10;y8+2FuL2Zto8Ags4hb8w/OJHdKgi08GOpDzrBazSGBSwyJIMWPQf0kUO7HC55MCrkv//oPoBAAD/&#10;/wMAUEsBAi0AFAAGAAgAAAAhALaDOJL+AAAA4QEAABMAAAAAAAAAAAAAAAAAAAAAAFtDb250ZW50&#10;X1R5cGVzXS54bWxQSwECLQAUAAYACAAAACEAOP0h/9YAAACUAQAACwAAAAAAAAAAAAAAAAAvAQAA&#10;X3JlbHMvLnJlbHNQSwECLQAUAAYACAAAACEAByfoIi0CAABmBAAADgAAAAAAAAAAAAAAAAAuAgAA&#10;ZHJzL2Uyb0RvYy54bWxQSwECLQAUAAYACAAAACEANRFQmOAAAAAJAQAADwAAAAAAAAAAAAAAAACH&#10;BAAAZHJzL2Rvd25yZXYueG1sUEsFBgAAAAAEAAQA8wAAAJQFAAAAAA==&#10;" stroked="f">
                <v:textbox style="mso-fit-shape-to-text:t" inset="0,0,0,0">
                  <w:txbxContent>
                    <w:p w14:paraId="7A796EAE" w14:textId="5B58F31E" w:rsidR="00916793" w:rsidRPr="0068505A" w:rsidRDefault="00916793" w:rsidP="00560A46">
                      <w:pPr>
                        <w:pStyle w:val="Beschriftung"/>
                        <w:rPr>
                          <w:noProof/>
                          <w:color w:val="1D1B11" w:themeColor="background2" w:themeShade="1A"/>
                        </w:rPr>
                      </w:pPr>
                      <w:bookmarkStart w:id="13" w:name="_Ref458145501"/>
                      <w:r>
                        <w:t xml:space="preserve">Abbildung </w:t>
                      </w:r>
                      <w:fldSimple w:instr=" SEQ Abbildung \* ARABIC ">
                        <w:r>
                          <w:rPr>
                            <w:noProof/>
                          </w:rPr>
                          <w:t>2</w:t>
                        </w:r>
                      </w:fldSimple>
                      <w:bookmarkEnd w:id="13"/>
                      <w:r>
                        <w:t>: Auftragung der Acetatkonzentration gegen die Zeit bei 43 °C Reaktionstemperatur.</w:t>
                      </w:r>
                    </w:p>
                  </w:txbxContent>
                </v:textbox>
              </v:shape>
            </w:pict>
          </mc:Fallback>
        </mc:AlternateContent>
      </w:r>
      <w:r w:rsidR="00560A46">
        <w:br w:type="page"/>
      </w:r>
    </w:p>
    <w:p w14:paraId="197C1F67" w14:textId="68C0DF25" w:rsidR="00732A93" w:rsidRDefault="00732A93" w:rsidP="00732A93">
      <w:pPr>
        <w:tabs>
          <w:tab w:val="left" w:pos="1985"/>
        </w:tabs>
        <w:ind w:left="1985" w:hanging="1985"/>
        <w:jc w:val="left"/>
      </w:pPr>
      <w:r>
        <w:lastRenderedPageBreak/>
        <w:t>Entsorgung:</w:t>
      </w:r>
      <w:r>
        <w:tab/>
      </w:r>
      <w:r w:rsidR="00B53670">
        <w:t xml:space="preserve">Die Lösungen können mit Wasser verdünnt </w:t>
      </w:r>
      <w:r w:rsidR="00FD7079">
        <w:t>über</w:t>
      </w:r>
      <w:r w:rsidR="00B53670">
        <w:t xml:space="preserve"> den Abfluss </w:t>
      </w:r>
      <w:r w:rsidR="00FD7079">
        <w:t>entsorgt</w:t>
      </w:r>
      <w:r w:rsidR="00B53670">
        <w:t xml:space="preserve"> werden.</w:t>
      </w:r>
    </w:p>
    <w:p w14:paraId="49CD61EC" w14:textId="5E35DF14" w:rsidR="00732A93" w:rsidRDefault="00732A93" w:rsidP="00732A93">
      <w:pPr>
        <w:ind w:left="1985" w:hanging="1985"/>
        <w:jc w:val="left"/>
      </w:pPr>
      <w:r>
        <w:t>Literatur:</w:t>
      </w:r>
      <w:r>
        <w:tab/>
      </w:r>
      <w:proofErr w:type="spellStart"/>
      <w:r w:rsidR="003D7D1E">
        <w:t>Eckhold</w:t>
      </w:r>
      <w:proofErr w:type="spellEnd"/>
      <w:r w:rsidR="003D7D1E">
        <w:t xml:space="preserve">, G.; </w:t>
      </w:r>
      <w:proofErr w:type="spellStart"/>
      <w:r w:rsidR="003D7D1E">
        <w:t>Hoyermann</w:t>
      </w:r>
      <w:proofErr w:type="spellEnd"/>
      <w:r w:rsidR="003D7D1E">
        <w:t xml:space="preserve">, K.; </w:t>
      </w:r>
      <w:proofErr w:type="spellStart"/>
      <w:r w:rsidR="003D7D1E">
        <w:t>Suhm</w:t>
      </w:r>
      <w:proofErr w:type="spellEnd"/>
      <w:r w:rsidR="003D7D1E">
        <w:t>, M.; Hold, M. (2014): Versuchsanleitungen zum Praktikum Physikalische Chemie I für Lehramtskandidaten. Modul B.Che.4302. Georg-August-Universität Göttingen.</w:t>
      </w:r>
    </w:p>
    <w:p w14:paraId="67327AB7" w14:textId="7AFEA4B4" w:rsidR="00732A93" w:rsidRDefault="003D7D1E" w:rsidP="00732A93">
      <w:pPr>
        <w:ind w:left="1985" w:hanging="1985"/>
        <w:jc w:val="left"/>
      </w:pPr>
      <w:r>
        <w:tab/>
        <w:t xml:space="preserve">Brown, Theodore L.; </w:t>
      </w:r>
      <w:proofErr w:type="spellStart"/>
      <w:r>
        <w:t>LeMay</w:t>
      </w:r>
      <w:proofErr w:type="spellEnd"/>
      <w:r>
        <w:t xml:space="preserve">, Harold Eugene; </w:t>
      </w:r>
      <w:proofErr w:type="spellStart"/>
      <w:r>
        <w:t>Bursten</w:t>
      </w:r>
      <w:proofErr w:type="spellEnd"/>
      <w:r>
        <w:t xml:space="preserve">, Bruce Edward; </w:t>
      </w:r>
      <w:proofErr w:type="spellStart"/>
      <w:r>
        <w:t>Robl</w:t>
      </w:r>
      <w:proofErr w:type="spellEnd"/>
      <w:r>
        <w:t>, Christian (2011): Chemie. Studieren kompakt. 10., aktualisierte Aufl. München: Pearson</w:t>
      </w:r>
    </w:p>
    <w:p w14:paraId="47BD8653" w14:textId="77777777" w:rsidR="00732A93" w:rsidRDefault="00732A93" w:rsidP="00732A93">
      <w:pPr>
        <w:tabs>
          <w:tab w:val="left" w:pos="1701"/>
          <w:tab w:val="left" w:pos="1985"/>
        </w:tabs>
        <w:ind w:left="1980" w:hanging="1980"/>
      </w:pPr>
      <w:r>
        <w:rPr>
          <w:noProof/>
          <w:lang w:eastAsia="de-DE"/>
        </w:rPr>
        <mc:AlternateContent>
          <mc:Choice Requires="wps">
            <w:drawing>
              <wp:inline distT="0" distB="0" distL="0" distR="0" wp14:anchorId="09FAD400" wp14:editId="73EB1CD2">
                <wp:extent cx="5873115" cy="787652"/>
                <wp:effectExtent l="0" t="0" r="13335" b="12700"/>
                <wp:docPr id="4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7652"/>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94FF54" w14:textId="3564A572" w:rsidR="00916793" w:rsidRDefault="00916793" w:rsidP="00732A93">
                            <w:pPr>
                              <w:rPr>
                                <w:color w:val="auto"/>
                              </w:rPr>
                            </w:pPr>
                            <w:r w:rsidRPr="00F31EBF">
                              <w:rPr>
                                <w:b/>
                                <w:color w:val="auto"/>
                              </w:rPr>
                              <w:t>Unterrichtsanschlüsse</w:t>
                            </w:r>
                            <w:r>
                              <w:rPr>
                                <w:b/>
                                <w:color w:val="auto"/>
                              </w:rPr>
                              <w:t>:</w:t>
                            </w:r>
                            <w:r w:rsidRPr="00580AF4">
                              <w:rPr>
                                <w:color w:val="auto"/>
                              </w:rPr>
                              <w:t xml:space="preserve"> </w:t>
                            </w:r>
                            <w:r>
                              <w:rPr>
                                <w:color w:val="auto"/>
                              </w:rPr>
                              <w:t>Dieser Versuch kann gut genutzt werden, um in der Oberstufe die Themengebiete der Kinetik und der organischen Chemie zu verbinden. Es kann die Verseifung eines Esters genutzt werden, um die Reaktionsgeschwindigkeit quantitativ zu ermitteln.</w:t>
                            </w:r>
                          </w:p>
                          <w:p w14:paraId="2A143274" w14:textId="77777777" w:rsidR="00916793" w:rsidRDefault="00916793" w:rsidP="00732A93">
                            <w:pPr>
                              <w:rPr>
                                <w:color w:val="auto"/>
                              </w:rPr>
                            </w:pPr>
                          </w:p>
                          <w:p w14:paraId="63E04635" w14:textId="77777777" w:rsidR="00916793" w:rsidRPr="00F31EBF" w:rsidRDefault="00916793" w:rsidP="00732A93">
                            <w:pPr>
                              <w:rPr>
                                <w:color w:val="auto"/>
                              </w:rPr>
                            </w:pPr>
                          </w:p>
                        </w:txbxContent>
                      </wps:txbx>
                      <wps:bodyPr rot="0" vert="horz" wrap="square" lIns="91440" tIns="45720" rIns="91440" bIns="45720" anchor="t" anchorCtr="0" upright="1">
                        <a:noAutofit/>
                      </wps:bodyPr>
                    </wps:wsp>
                  </a:graphicData>
                </a:graphic>
              </wp:inline>
            </w:drawing>
          </mc:Choice>
          <mc:Fallback>
            <w:pict>
              <v:shape w14:anchorId="09FAD400" id="Text Box 232" o:spid="_x0000_s1032" type="#_x0000_t202" style="width:462.45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HH7wIAADMGAAAOAAAAZHJzL2Uyb0RvYy54bWysVG1v2jAQ/j5p/8HydxoSAqFRQwUUpkl7&#10;k9ppn43tEGuOndmGpJv233e2W8rWD5umghT5/PLcPXf33NX10Ep05MYKrSqcXowx4opqJtS+wp/v&#10;tqM5RtYRxYjUilf4nlt8vXj96qrvSp7pRkvGDQIQZcu+q3DjXFcmiaUNb4m90B1XcFhr0xIHptkn&#10;zJAe0FuZZOPxLOm1YZ3RlFsLuzfxEC8Cfl1z6j7WteUOyQpDbC58Tfju/DdZXJFyb0jXCPoQBvmP&#10;KFoiFDg9Qd0QR9DBiGdQraBGW127C6rbRNe1oDxwADbp+A82tw3peOACybHdKU325WDph+MngwSr&#10;cD7FSJEWanTHB4dWekDZJPMJ6jtbwr3bDm66AQ6g0IGs7d5p+tUipdcNUXu+NEb3DScMAkz9y+Ts&#10;acSxHmTXv9cMHJGD0wFoqE3rswf5QIAOhbo/FccHQ2FzOi8maQpBUjgr5sVsGoJLSPn4ujPWveG6&#10;RX5RYQPFD+jk+M46Hw0pH694Z1ZLwbZCymD4huNradCRQKtIFxnKQwuhxr107H+xY2Af+iruhy3A&#10;Dj3rIYKn39ClQj2kJCvg/d9cE0q5clm490LuPesbYpsYL4NVZNEKB+KToq3w/Iycr+BGsSANR4SM&#10;a2AolQ+eB1nFlII1OFiGfShUaPkfy+10XOST+agoppNRPtmMR6v5dj1artPZrNis1qtN+tMTTPOy&#10;EYxxtQmY9lGBaf5vHf4wC6J2Tho8Beij0gfgeNuwHjHhu2IyvcxSDAYMAV8PX1JE5B6mF3UGI6Pd&#10;F+GaID3fgx7Dmv3u1Brzmf+H7j5DDzU/c5w84xZvDJAqyORj1oJAvCaiOtywG4IYA74Xz06ze1AM&#10;RBVkAZMWFo023zHqYWpV2H47EMMxkm8VqO4yzXM/5oKRT4sMDHN+sjs/IYoCVIUdZCAs1y6OxkNn&#10;xL4BT1EFSi9BqbUIInqKCph4AyZT4PQwRf3oO7fDradZv/gFAAD//wMAUEsDBBQABgAIAAAAIQB+&#10;xlB32gAAAAUBAAAPAAAAZHJzL2Rvd25yZXYueG1sTI/BTsMwEETvSPyDtUjcqJNQIRriVIDUOzSV&#10;Cjc3XuIo9jqK3Tbw9Sxc4DLSakYzb6v17J044RT7QAryRQYCqQ2mp07Brtnc3IOISZPRLhAq+MQI&#10;6/ryotKlCWd6xdM2dYJLKJZagU1pLKWMrUWv4yKMSOx9hMnrxOfUSTPpM5d7J4ssu5Ne98QLVo/4&#10;bLEdtkevYHD7J/2ed7f5Zve2byx+meGlUer6an58AJFwTn9h+MFndKiZ6RCOZKJwCviR9KvsrYrl&#10;CsSBQ8UyA1lX8j99/Q0AAP//AwBQSwECLQAUAAYACAAAACEAtoM4kv4AAADhAQAAEwAAAAAAAAAA&#10;AAAAAAAAAAAAW0NvbnRlbnRfVHlwZXNdLnhtbFBLAQItABQABgAIAAAAIQA4/SH/1gAAAJQBAAAL&#10;AAAAAAAAAAAAAAAAAC8BAABfcmVscy8ucmVsc1BLAQItABQABgAIAAAAIQAaeoHH7wIAADMGAAAO&#10;AAAAAAAAAAAAAAAAAC4CAABkcnMvZTJvRG9jLnhtbFBLAQItABQABgAIAAAAIQB+xlB32gAAAAUB&#10;AAAPAAAAAAAAAAAAAAAAAEkFAABkcnMvZG93bnJldi54bWxQSwUGAAAAAAQABADzAAAAUAYAAAAA&#10;" fillcolor="white [3201]" strokecolor="#c0504d [3205]" strokeweight="1pt">
                <v:stroke dashstyle="dash"/>
                <v:shadow color="#868686"/>
                <v:textbox>
                  <w:txbxContent>
                    <w:p w14:paraId="7794FF54" w14:textId="3564A572" w:rsidR="00916793" w:rsidRDefault="00916793" w:rsidP="00732A93">
                      <w:pPr>
                        <w:rPr>
                          <w:color w:val="auto"/>
                        </w:rPr>
                      </w:pPr>
                      <w:r w:rsidRPr="00F31EBF">
                        <w:rPr>
                          <w:b/>
                          <w:color w:val="auto"/>
                        </w:rPr>
                        <w:t>Unterrichtsanschlüsse</w:t>
                      </w:r>
                      <w:r>
                        <w:rPr>
                          <w:b/>
                          <w:color w:val="auto"/>
                        </w:rPr>
                        <w:t>:</w:t>
                      </w:r>
                      <w:r w:rsidRPr="00580AF4">
                        <w:rPr>
                          <w:color w:val="auto"/>
                        </w:rPr>
                        <w:t xml:space="preserve"> </w:t>
                      </w:r>
                      <w:r>
                        <w:rPr>
                          <w:color w:val="auto"/>
                        </w:rPr>
                        <w:t>Dieser Versuch kann gut genutzt werden, um in der Oberstufe die Themengebiete der Kinetik und der organischen Chemie zu verbinden. Es kann die Verseifung eines Esters genutzt werden, um die Reaktionsgeschwindigkeit quantitativ zu ermitteln.</w:t>
                      </w:r>
                    </w:p>
                    <w:p w14:paraId="2A143274" w14:textId="77777777" w:rsidR="00916793" w:rsidRDefault="00916793" w:rsidP="00732A93">
                      <w:pPr>
                        <w:rPr>
                          <w:color w:val="auto"/>
                        </w:rPr>
                      </w:pPr>
                    </w:p>
                    <w:p w14:paraId="63E04635" w14:textId="77777777" w:rsidR="00916793" w:rsidRPr="00F31EBF" w:rsidRDefault="00916793" w:rsidP="00732A93">
                      <w:pPr>
                        <w:rPr>
                          <w:color w:val="auto"/>
                        </w:rPr>
                      </w:pPr>
                    </w:p>
                  </w:txbxContent>
                </v:textbox>
                <w10:anchorlock/>
              </v:shape>
            </w:pict>
          </mc:Fallback>
        </mc:AlternateContent>
      </w:r>
    </w:p>
    <w:p w14:paraId="4CD70B19" w14:textId="77777777" w:rsidR="00732A93" w:rsidRPr="00896C78" w:rsidRDefault="00732A93" w:rsidP="00732A93"/>
    <w:p w14:paraId="70D19BF7" w14:textId="77777777" w:rsidR="00732A93" w:rsidRDefault="00732A93" w:rsidP="00732A93">
      <w:pPr>
        <w:spacing w:line="276" w:lineRule="auto"/>
        <w:jc w:val="left"/>
      </w:pPr>
      <w:r>
        <w:br w:type="page"/>
      </w:r>
    </w:p>
    <w:p w14:paraId="2CA757FA" w14:textId="002EFC80" w:rsidR="008F798B" w:rsidRPr="008F798B" w:rsidRDefault="00897C47" w:rsidP="008F798B">
      <w:pPr>
        <w:pStyle w:val="berschrift2"/>
        <w:rPr>
          <w:color w:val="auto"/>
        </w:rPr>
      </w:pPr>
      <w:bookmarkStart w:id="14" w:name="_Toc458101942"/>
      <w:r>
        <w:rPr>
          <w:noProof/>
          <w:lang w:eastAsia="de-DE"/>
        </w:rPr>
        <w:lastRenderedPageBreak/>
        <mc:AlternateContent>
          <mc:Choice Requires="wps">
            <w:drawing>
              <wp:anchor distT="0" distB="0" distL="114300" distR="114300" simplePos="0" relativeHeight="251826176" behindDoc="0" locked="0" layoutInCell="1" allowOverlap="1" wp14:anchorId="720A1F86" wp14:editId="41318563">
                <wp:simplePos x="0" y="0"/>
                <wp:positionH relativeFrom="column">
                  <wp:posOffset>-58420</wp:posOffset>
                </wp:positionH>
                <wp:positionV relativeFrom="paragraph">
                  <wp:posOffset>466725</wp:posOffset>
                </wp:positionV>
                <wp:extent cx="5873115" cy="624205"/>
                <wp:effectExtent l="0" t="0" r="13335" b="23495"/>
                <wp:wrapSquare wrapText="bothSides"/>
                <wp:docPr id="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62420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E986D1" w14:textId="4E161A24" w:rsidR="00916793" w:rsidRPr="00F31EBF" w:rsidRDefault="00916793" w:rsidP="008F798B">
                            <w:pPr>
                              <w:rPr>
                                <w:color w:val="auto"/>
                              </w:rPr>
                            </w:pPr>
                            <w:r>
                              <w:rPr>
                                <w:color w:val="auto"/>
                              </w:rPr>
                              <w:t>In diesem Versuch wird die enzymatische Aktivität beim Abbau von Zuckern in Abhängigkeit der Edukte und der Temperatur qualitativ untersucht.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A1F86" id="Text Box 193" o:spid="_x0000_s1033" type="#_x0000_t202" style="position:absolute;left:0;text-align:left;margin-left:-4.6pt;margin-top:36.75pt;width:462.45pt;height:49.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yU8QIAADM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TicYKdJAjR5479BS9yi5nvgEda0t4N59CzddDwdQ6EDWtu80/WqR0quaqB1fGKO7mhMGASb+ZXTx&#10;dMCxHmTbvdcMHJG90wGor0zjswf5QIAOhXo8F8cHQ2Ezm+WTJMkwonA2HafjOAsuSHF63Rrr3nDd&#10;IL8osYHiB3RyeGedj4YUpyvemdVSsI2QMhi+4fhKGnQg0CrSDQzlvoFQh70k9r+hY2Af+mrYD1uA&#10;HXrWQwRPv6FLhTpIyTiH939zTSjlymXh3gu596zviK2HeBmsBhaNcCA+KZoSzy7I+QquFQvScETI&#10;YQ0MpfLB8yCrIaVg9Q6WYR8KFVr+x2KTxXk6mY3yPJuM0sk6Hi1nm9VosUqm03y9XC3XyU9PMEmL&#10;WjDG1Tpg2pMCk/TfOvw4CwbtnDV4DtBHpffA8b5mHWLCd8Ukux4nGAwYAr4evqSIyB1ML+oMRka7&#10;L8LVQXq+Bz2GNbvtuTVmU/8/tt4ZPdT8wnH0jNtwo4dUQSZPWQsC8ZoY1OH6bR/EmHt8L56tZo+g&#10;GIgqyAImLSxqbb5j1MHUKrH9tieGYyTfKlDddZKmfswFI83yMRjm8mR7eUIUBagSO8hAWK7cMBr3&#10;rRG7GjwNKlB6AUqtRBDRU1TAxBswmQKn4xT1o+/SDreeZv38FwAAAP//AwBQSwMEFAAGAAgAAAAh&#10;AOBS/83fAAAACQEAAA8AAABkcnMvZG93bnJldi54bWxMj0FPg0AQhe8m/ofNmHhrF2oQSlka08SD&#10;1h5Ee5/CFojsLGG3gP31jic9Tt6X977JtrPpxKgH11pSEC4DEJpKW7VUK/j8eF4kIJxHqrCzpBV8&#10;awfb/PYmw7SyE73rsfC14BJyKSpovO9TKV3ZaINuaXtNnJ3tYNDzOdSyGnDictPJVRA8SoMt8UKD&#10;vd41uvwqLkbB7jW5TiZC3I/Hc1+8veyvwSFW6v5uftqA8Hr2fzD86rM65Ox0sheqnOgULNYrJhXE&#10;DxEIztdhFIM4MRiHCcg8k/8/yH8AAAD//wMAUEsBAi0AFAAGAAgAAAAhALaDOJL+AAAA4QEAABMA&#10;AAAAAAAAAAAAAAAAAAAAAFtDb250ZW50X1R5cGVzXS54bWxQSwECLQAUAAYACAAAACEAOP0h/9YA&#10;AACUAQAACwAAAAAAAAAAAAAAAAAvAQAAX3JlbHMvLnJlbHNQSwECLQAUAAYACAAAACEAJHiclPEC&#10;AAAzBgAADgAAAAAAAAAAAAAAAAAuAgAAZHJzL2Uyb0RvYy54bWxQSwECLQAUAAYACAAAACEA4FL/&#10;zd8AAAAJAQAADwAAAAAAAAAAAAAAAABLBQAAZHJzL2Rvd25yZXYueG1sUEsFBgAAAAAEAAQA8wAA&#10;AFcGAAAAAA==&#10;" fillcolor="white [3201]" strokecolor="#4bacc6 [3208]" strokeweight="1pt">
                <v:stroke dashstyle="dash"/>
                <v:shadow color="#868686"/>
                <v:textbox>
                  <w:txbxContent>
                    <w:p w14:paraId="7CE986D1" w14:textId="4E161A24" w:rsidR="00916793" w:rsidRPr="00F31EBF" w:rsidRDefault="00916793" w:rsidP="008F798B">
                      <w:pPr>
                        <w:rPr>
                          <w:color w:val="auto"/>
                        </w:rPr>
                      </w:pPr>
                      <w:r>
                        <w:rPr>
                          <w:color w:val="auto"/>
                        </w:rPr>
                        <w:t>In diesem Versuch wird die enzymatische Aktivität beim Abbau von Zuckern in Abhängigkeit der Edukte und der Temperatur qualitativ untersucht.</w:t>
                      </w:r>
                    </w:p>
                  </w:txbxContent>
                </v:textbox>
                <w10:wrap type="square"/>
              </v:shape>
            </w:pict>
          </mc:Fallback>
        </mc:AlternateContent>
      </w:r>
      <w:r w:rsidR="008F798B" w:rsidRPr="00CC307A">
        <w:rPr>
          <w:color w:val="auto"/>
        </w:rPr>
        <w:t>V</w:t>
      </w:r>
      <w:r w:rsidR="00732A93">
        <w:rPr>
          <w:color w:val="auto"/>
        </w:rPr>
        <w:t>2</w:t>
      </w:r>
      <w:r w:rsidR="008F798B" w:rsidRPr="00CC307A">
        <w:rPr>
          <w:color w:val="auto"/>
        </w:rPr>
        <w:t xml:space="preserve"> –</w:t>
      </w:r>
      <w:r w:rsidR="008F798B">
        <w:rPr>
          <w:color w:val="auto"/>
        </w:rPr>
        <w:t xml:space="preserve"> </w:t>
      </w:r>
      <w:r w:rsidR="00FD469D">
        <w:rPr>
          <w:color w:val="auto"/>
        </w:rPr>
        <w:t>Einfluss auf die Enzymaktivität</w:t>
      </w:r>
      <w:bookmarkEnd w:id="14"/>
    </w:p>
    <w:p w14:paraId="2AE6D2A3" w14:textId="77777777" w:rsidR="008F798B" w:rsidRDefault="008F798B" w:rsidP="008F798B"/>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F798B" w:rsidRPr="009C5E28" w14:paraId="41583216" w14:textId="77777777" w:rsidTr="00FD7079">
        <w:tc>
          <w:tcPr>
            <w:tcW w:w="9322" w:type="dxa"/>
            <w:gridSpan w:val="9"/>
            <w:shd w:val="clear" w:color="auto" w:fill="4F81BD"/>
            <w:vAlign w:val="center"/>
          </w:tcPr>
          <w:p w14:paraId="742B6F42" w14:textId="77777777" w:rsidR="008F798B" w:rsidRPr="00F31EBF" w:rsidRDefault="008F798B" w:rsidP="00FD7079">
            <w:pPr>
              <w:spacing w:after="0"/>
              <w:jc w:val="center"/>
              <w:rPr>
                <w:b/>
                <w:bCs/>
                <w:color w:val="FFFFFF" w:themeColor="background1"/>
              </w:rPr>
            </w:pPr>
            <w:r w:rsidRPr="00F31EBF">
              <w:rPr>
                <w:b/>
                <w:bCs/>
                <w:color w:val="FFFFFF" w:themeColor="background1"/>
              </w:rPr>
              <w:t>Gefahrenstoffe</w:t>
            </w:r>
          </w:p>
        </w:tc>
      </w:tr>
      <w:tr w:rsidR="00563F26" w:rsidRPr="009C5E28" w14:paraId="7BD4B819" w14:textId="77777777" w:rsidTr="00FD7079">
        <w:trPr>
          <w:trHeight w:val="437"/>
        </w:trPr>
        <w:tc>
          <w:tcPr>
            <w:tcW w:w="3027" w:type="dxa"/>
            <w:gridSpan w:val="3"/>
            <w:shd w:val="clear" w:color="auto" w:fill="auto"/>
            <w:vAlign w:val="center"/>
          </w:tcPr>
          <w:p w14:paraId="0B75954D" w14:textId="13D3BD52" w:rsidR="00563F26" w:rsidRPr="001A6690" w:rsidRDefault="00563F26" w:rsidP="00FD7079">
            <w:pPr>
              <w:spacing w:after="0" w:line="276" w:lineRule="auto"/>
              <w:jc w:val="center"/>
              <w:rPr>
                <w:bCs/>
                <w:sz w:val="20"/>
                <w:szCs w:val="20"/>
              </w:rPr>
            </w:pPr>
            <w:r>
              <w:rPr>
                <w:bCs/>
                <w:sz w:val="20"/>
                <w:szCs w:val="20"/>
              </w:rPr>
              <w:t>frische Bäckerhefe</w:t>
            </w:r>
          </w:p>
        </w:tc>
        <w:tc>
          <w:tcPr>
            <w:tcW w:w="3177" w:type="dxa"/>
            <w:gridSpan w:val="3"/>
            <w:shd w:val="clear" w:color="auto" w:fill="auto"/>
            <w:vAlign w:val="center"/>
          </w:tcPr>
          <w:p w14:paraId="38ED5BC0" w14:textId="5475C919" w:rsidR="00563F26" w:rsidRPr="001A6690" w:rsidRDefault="00563F26" w:rsidP="00FD7079">
            <w:pPr>
              <w:spacing w:after="0"/>
              <w:jc w:val="center"/>
              <w:rPr>
                <w:sz w:val="20"/>
                <w:szCs w:val="20"/>
              </w:rPr>
            </w:pPr>
            <w:r w:rsidRPr="001A6690">
              <w:rPr>
                <w:sz w:val="20"/>
                <w:szCs w:val="20"/>
              </w:rPr>
              <w:t>H: -</w:t>
            </w:r>
          </w:p>
        </w:tc>
        <w:tc>
          <w:tcPr>
            <w:tcW w:w="3118" w:type="dxa"/>
            <w:gridSpan w:val="3"/>
            <w:shd w:val="clear" w:color="auto" w:fill="auto"/>
            <w:vAlign w:val="center"/>
          </w:tcPr>
          <w:p w14:paraId="04E5B81C" w14:textId="235C7BC5" w:rsidR="00563F26" w:rsidRPr="001A6690" w:rsidRDefault="00563F26" w:rsidP="00FD7079">
            <w:pPr>
              <w:spacing w:after="0"/>
              <w:jc w:val="center"/>
              <w:rPr>
                <w:sz w:val="20"/>
                <w:szCs w:val="20"/>
              </w:rPr>
            </w:pPr>
            <w:r w:rsidRPr="001A6690">
              <w:rPr>
                <w:sz w:val="20"/>
                <w:szCs w:val="20"/>
              </w:rPr>
              <w:t>P: -</w:t>
            </w:r>
          </w:p>
        </w:tc>
      </w:tr>
      <w:tr w:rsidR="00563F26" w:rsidRPr="009C5E28" w14:paraId="23412480" w14:textId="77777777" w:rsidTr="00FD7079">
        <w:trPr>
          <w:trHeight w:val="437"/>
        </w:trPr>
        <w:tc>
          <w:tcPr>
            <w:tcW w:w="3027" w:type="dxa"/>
            <w:gridSpan w:val="3"/>
            <w:shd w:val="clear" w:color="auto" w:fill="auto"/>
            <w:vAlign w:val="center"/>
          </w:tcPr>
          <w:p w14:paraId="1E0A15F1" w14:textId="5CBE4A74" w:rsidR="00563F26" w:rsidRDefault="00563F26" w:rsidP="00FD7079">
            <w:pPr>
              <w:spacing w:after="0" w:line="276" w:lineRule="auto"/>
              <w:jc w:val="center"/>
              <w:rPr>
                <w:bCs/>
                <w:sz w:val="20"/>
                <w:szCs w:val="20"/>
              </w:rPr>
            </w:pPr>
            <w:r>
              <w:rPr>
                <w:bCs/>
                <w:sz w:val="20"/>
                <w:szCs w:val="20"/>
              </w:rPr>
              <w:t>Glucose</w:t>
            </w:r>
          </w:p>
        </w:tc>
        <w:tc>
          <w:tcPr>
            <w:tcW w:w="3177" w:type="dxa"/>
            <w:gridSpan w:val="3"/>
            <w:shd w:val="clear" w:color="auto" w:fill="auto"/>
            <w:vAlign w:val="center"/>
          </w:tcPr>
          <w:p w14:paraId="03F89386" w14:textId="2E050604" w:rsidR="00563F26" w:rsidRPr="001A6690" w:rsidRDefault="00563F26" w:rsidP="00FD7079">
            <w:pPr>
              <w:spacing w:after="0"/>
              <w:jc w:val="center"/>
              <w:rPr>
                <w:sz w:val="20"/>
                <w:szCs w:val="20"/>
              </w:rPr>
            </w:pPr>
            <w:r>
              <w:rPr>
                <w:sz w:val="20"/>
                <w:szCs w:val="20"/>
              </w:rPr>
              <w:t>H: -</w:t>
            </w:r>
          </w:p>
        </w:tc>
        <w:tc>
          <w:tcPr>
            <w:tcW w:w="3118" w:type="dxa"/>
            <w:gridSpan w:val="3"/>
            <w:shd w:val="clear" w:color="auto" w:fill="auto"/>
            <w:vAlign w:val="center"/>
          </w:tcPr>
          <w:p w14:paraId="72402E67" w14:textId="11C48BF1" w:rsidR="00563F26" w:rsidRPr="001A6690" w:rsidRDefault="00563F26" w:rsidP="00FD7079">
            <w:pPr>
              <w:spacing w:after="0"/>
              <w:jc w:val="center"/>
              <w:rPr>
                <w:sz w:val="20"/>
                <w:szCs w:val="20"/>
              </w:rPr>
            </w:pPr>
            <w:r>
              <w:rPr>
                <w:sz w:val="20"/>
                <w:szCs w:val="20"/>
              </w:rPr>
              <w:t>P: -</w:t>
            </w:r>
          </w:p>
        </w:tc>
      </w:tr>
      <w:tr w:rsidR="00563F26" w:rsidRPr="009C5E28" w14:paraId="248F2C49" w14:textId="77777777" w:rsidTr="00FD7079">
        <w:trPr>
          <w:trHeight w:val="437"/>
        </w:trPr>
        <w:tc>
          <w:tcPr>
            <w:tcW w:w="3027" w:type="dxa"/>
            <w:gridSpan w:val="3"/>
            <w:shd w:val="clear" w:color="auto" w:fill="auto"/>
            <w:vAlign w:val="center"/>
          </w:tcPr>
          <w:p w14:paraId="06C09FA1" w14:textId="43FABC9C" w:rsidR="00563F26" w:rsidRDefault="00563F26" w:rsidP="00FD7079">
            <w:pPr>
              <w:spacing w:after="0" w:line="276" w:lineRule="auto"/>
              <w:jc w:val="center"/>
              <w:rPr>
                <w:bCs/>
                <w:sz w:val="20"/>
                <w:szCs w:val="20"/>
              </w:rPr>
            </w:pPr>
            <w:r>
              <w:rPr>
                <w:bCs/>
                <w:sz w:val="20"/>
                <w:szCs w:val="20"/>
              </w:rPr>
              <w:t>Fructose</w:t>
            </w:r>
          </w:p>
        </w:tc>
        <w:tc>
          <w:tcPr>
            <w:tcW w:w="3177" w:type="dxa"/>
            <w:gridSpan w:val="3"/>
            <w:shd w:val="clear" w:color="auto" w:fill="auto"/>
            <w:vAlign w:val="center"/>
          </w:tcPr>
          <w:p w14:paraId="26B8A19B" w14:textId="3C3950C7" w:rsidR="00563F26" w:rsidRPr="001A6690" w:rsidRDefault="00563F26" w:rsidP="00FD7079">
            <w:pPr>
              <w:spacing w:after="0"/>
              <w:jc w:val="center"/>
              <w:rPr>
                <w:sz w:val="20"/>
                <w:szCs w:val="20"/>
              </w:rPr>
            </w:pPr>
            <w:r>
              <w:rPr>
                <w:sz w:val="20"/>
                <w:szCs w:val="20"/>
              </w:rPr>
              <w:t>H: -</w:t>
            </w:r>
          </w:p>
        </w:tc>
        <w:tc>
          <w:tcPr>
            <w:tcW w:w="3118" w:type="dxa"/>
            <w:gridSpan w:val="3"/>
            <w:shd w:val="clear" w:color="auto" w:fill="auto"/>
            <w:vAlign w:val="center"/>
          </w:tcPr>
          <w:p w14:paraId="141C810B" w14:textId="7DDCACEB" w:rsidR="00563F26" w:rsidRPr="001A6690" w:rsidRDefault="00563F26" w:rsidP="00FD7079">
            <w:pPr>
              <w:spacing w:after="0"/>
              <w:jc w:val="center"/>
              <w:rPr>
                <w:sz w:val="20"/>
                <w:szCs w:val="20"/>
              </w:rPr>
            </w:pPr>
            <w:r>
              <w:rPr>
                <w:sz w:val="20"/>
                <w:szCs w:val="20"/>
              </w:rPr>
              <w:t>P: -</w:t>
            </w:r>
          </w:p>
        </w:tc>
      </w:tr>
      <w:tr w:rsidR="00563F26" w:rsidRPr="009C5E28" w14:paraId="3368C842" w14:textId="77777777" w:rsidTr="00FD7079">
        <w:trPr>
          <w:trHeight w:val="437"/>
        </w:trPr>
        <w:tc>
          <w:tcPr>
            <w:tcW w:w="3027" w:type="dxa"/>
            <w:gridSpan w:val="3"/>
            <w:shd w:val="clear" w:color="auto" w:fill="auto"/>
            <w:vAlign w:val="center"/>
          </w:tcPr>
          <w:p w14:paraId="50D2A52F" w14:textId="496AF42D" w:rsidR="00563F26" w:rsidRDefault="00563F26" w:rsidP="00FD7079">
            <w:pPr>
              <w:spacing w:after="0" w:line="276" w:lineRule="auto"/>
              <w:jc w:val="center"/>
              <w:rPr>
                <w:bCs/>
                <w:sz w:val="20"/>
                <w:szCs w:val="20"/>
              </w:rPr>
            </w:pPr>
            <w:r>
              <w:rPr>
                <w:bCs/>
                <w:sz w:val="20"/>
                <w:szCs w:val="20"/>
              </w:rPr>
              <w:t>Saccharose</w:t>
            </w:r>
          </w:p>
        </w:tc>
        <w:tc>
          <w:tcPr>
            <w:tcW w:w="3177" w:type="dxa"/>
            <w:gridSpan w:val="3"/>
            <w:shd w:val="clear" w:color="auto" w:fill="auto"/>
            <w:vAlign w:val="center"/>
          </w:tcPr>
          <w:p w14:paraId="3C17D577" w14:textId="342F3822" w:rsidR="00563F26" w:rsidRPr="001A6690" w:rsidRDefault="00563F26" w:rsidP="00FD7079">
            <w:pPr>
              <w:spacing w:after="0"/>
              <w:jc w:val="center"/>
              <w:rPr>
                <w:sz w:val="20"/>
                <w:szCs w:val="20"/>
              </w:rPr>
            </w:pPr>
            <w:r w:rsidRPr="009C5E28">
              <w:rPr>
                <w:sz w:val="20"/>
              </w:rPr>
              <w:t>H:</w:t>
            </w:r>
            <w:r w:rsidR="00FD7079">
              <w:rPr>
                <w:sz w:val="20"/>
              </w:rPr>
              <w:t xml:space="preserve"> -</w:t>
            </w:r>
          </w:p>
        </w:tc>
        <w:tc>
          <w:tcPr>
            <w:tcW w:w="3118" w:type="dxa"/>
            <w:gridSpan w:val="3"/>
            <w:shd w:val="clear" w:color="auto" w:fill="auto"/>
            <w:vAlign w:val="center"/>
          </w:tcPr>
          <w:p w14:paraId="79650474" w14:textId="7135ED7D" w:rsidR="00563F26" w:rsidRPr="001A6690" w:rsidRDefault="00563F26" w:rsidP="00FD7079">
            <w:pPr>
              <w:spacing w:after="0"/>
              <w:jc w:val="center"/>
              <w:rPr>
                <w:sz w:val="20"/>
                <w:szCs w:val="20"/>
              </w:rPr>
            </w:pPr>
            <w:r w:rsidRPr="009C5E28">
              <w:rPr>
                <w:sz w:val="20"/>
              </w:rPr>
              <w:t>P:</w:t>
            </w:r>
            <w:r w:rsidR="00FD7079">
              <w:rPr>
                <w:sz w:val="20"/>
              </w:rPr>
              <w:t xml:space="preserve"> -</w:t>
            </w:r>
          </w:p>
        </w:tc>
      </w:tr>
      <w:tr w:rsidR="00563F26" w:rsidRPr="009C5E28" w14:paraId="1795AB35" w14:textId="77777777" w:rsidTr="00FD7079">
        <w:trPr>
          <w:trHeight w:val="437"/>
        </w:trPr>
        <w:tc>
          <w:tcPr>
            <w:tcW w:w="3027" w:type="dxa"/>
            <w:gridSpan w:val="3"/>
            <w:shd w:val="clear" w:color="auto" w:fill="auto"/>
            <w:vAlign w:val="center"/>
          </w:tcPr>
          <w:p w14:paraId="4C105D22" w14:textId="12DE027C" w:rsidR="00563F26" w:rsidRPr="001A6690" w:rsidRDefault="00563F26" w:rsidP="00FD7079">
            <w:pPr>
              <w:spacing w:after="0" w:line="276" w:lineRule="auto"/>
              <w:jc w:val="center"/>
              <w:rPr>
                <w:bCs/>
                <w:sz w:val="20"/>
                <w:szCs w:val="20"/>
              </w:rPr>
            </w:pPr>
            <w:r>
              <w:rPr>
                <w:bCs/>
                <w:sz w:val="20"/>
                <w:szCs w:val="20"/>
              </w:rPr>
              <w:t>Wasser</w:t>
            </w:r>
          </w:p>
        </w:tc>
        <w:tc>
          <w:tcPr>
            <w:tcW w:w="3177" w:type="dxa"/>
            <w:gridSpan w:val="3"/>
            <w:shd w:val="clear" w:color="auto" w:fill="auto"/>
            <w:vAlign w:val="center"/>
          </w:tcPr>
          <w:p w14:paraId="2AD1B9EB" w14:textId="18305AAE" w:rsidR="00563F26" w:rsidRPr="001A6690" w:rsidRDefault="00563F26" w:rsidP="00FD7079">
            <w:pPr>
              <w:spacing w:after="0"/>
              <w:jc w:val="center"/>
              <w:rPr>
                <w:sz w:val="20"/>
                <w:szCs w:val="20"/>
              </w:rPr>
            </w:pPr>
            <w:r>
              <w:rPr>
                <w:sz w:val="20"/>
                <w:szCs w:val="20"/>
              </w:rPr>
              <w:t>H: -</w:t>
            </w:r>
          </w:p>
        </w:tc>
        <w:tc>
          <w:tcPr>
            <w:tcW w:w="3118" w:type="dxa"/>
            <w:gridSpan w:val="3"/>
            <w:shd w:val="clear" w:color="auto" w:fill="auto"/>
            <w:vAlign w:val="center"/>
          </w:tcPr>
          <w:p w14:paraId="4AD63AAC" w14:textId="12137F95" w:rsidR="00563F26" w:rsidRPr="001A6690" w:rsidRDefault="00563F26" w:rsidP="00FD7079">
            <w:pPr>
              <w:spacing w:after="0"/>
              <w:jc w:val="center"/>
              <w:rPr>
                <w:sz w:val="20"/>
                <w:szCs w:val="20"/>
              </w:rPr>
            </w:pPr>
            <w:r>
              <w:rPr>
                <w:sz w:val="20"/>
                <w:szCs w:val="20"/>
              </w:rPr>
              <w:t>P: -</w:t>
            </w:r>
          </w:p>
        </w:tc>
      </w:tr>
      <w:tr w:rsidR="00FD7079" w:rsidRPr="009C5E28" w14:paraId="3F8C9CFF" w14:textId="77777777" w:rsidTr="00FD7079">
        <w:trPr>
          <w:trHeight w:val="437"/>
        </w:trPr>
        <w:tc>
          <w:tcPr>
            <w:tcW w:w="3027" w:type="dxa"/>
            <w:gridSpan w:val="3"/>
            <w:shd w:val="clear" w:color="auto" w:fill="auto"/>
            <w:vAlign w:val="center"/>
          </w:tcPr>
          <w:p w14:paraId="2A498F10" w14:textId="58A2DBD3" w:rsidR="00FD7079" w:rsidRDefault="00FD7079" w:rsidP="00FD7079">
            <w:pPr>
              <w:spacing w:after="0" w:line="276" w:lineRule="auto"/>
              <w:jc w:val="center"/>
              <w:rPr>
                <w:bCs/>
                <w:sz w:val="20"/>
                <w:szCs w:val="20"/>
              </w:rPr>
            </w:pPr>
            <w:r>
              <w:rPr>
                <w:bCs/>
                <w:sz w:val="20"/>
                <w:szCs w:val="20"/>
              </w:rPr>
              <w:t>Kohlenstoffdioxid</w:t>
            </w:r>
          </w:p>
        </w:tc>
        <w:tc>
          <w:tcPr>
            <w:tcW w:w="3177" w:type="dxa"/>
            <w:gridSpan w:val="3"/>
            <w:shd w:val="clear" w:color="auto" w:fill="auto"/>
            <w:vAlign w:val="center"/>
          </w:tcPr>
          <w:p w14:paraId="630232A6" w14:textId="2D632A26" w:rsidR="00FD7079" w:rsidRDefault="00FD7079" w:rsidP="00FD7079">
            <w:pPr>
              <w:spacing w:after="0"/>
              <w:jc w:val="center"/>
              <w:rPr>
                <w:sz w:val="20"/>
                <w:szCs w:val="20"/>
              </w:rPr>
            </w:pPr>
            <w:r>
              <w:rPr>
                <w:sz w:val="20"/>
                <w:szCs w:val="20"/>
              </w:rPr>
              <w:t>H: -</w:t>
            </w:r>
          </w:p>
        </w:tc>
        <w:tc>
          <w:tcPr>
            <w:tcW w:w="3118" w:type="dxa"/>
            <w:gridSpan w:val="3"/>
            <w:shd w:val="clear" w:color="auto" w:fill="auto"/>
            <w:vAlign w:val="center"/>
          </w:tcPr>
          <w:p w14:paraId="665E0256" w14:textId="7C9AB775" w:rsidR="00FD7079" w:rsidRDefault="00FD7079" w:rsidP="00FD7079">
            <w:pPr>
              <w:spacing w:after="0"/>
              <w:jc w:val="center"/>
              <w:rPr>
                <w:sz w:val="20"/>
                <w:szCs w:val="20"/>
              </w:rPr>
            </w:pPr>
            <w:r>
              <w:rPr>
                <w:sz w:val="20"/>
                <w:szCs w:val="20"/>
              </w:rPr>
              <w:t>P: -</w:t>
            </w:r>
          </w:p>
        </w:tc>
      </w:tr>
      <w:tr w:rsidR="00C253A9" w:rsidRPr="009C5E28" w14:paraId="73EA4412" w14:textId="77777777" w:rsidTr="00FD7079">
        <w:tc>
          <w:tcPr>
            <w:tcW w:w="1009" w:type="dxa"/>
            <w:shd w:val="clear" w:color="auto" w:fill="auto"/>
            <w:vAlign w:val="center"/>
          </w:tcPr>
          <w:p w14:paraId="0A0D1A85" w14:textId="6F4FF834" w:rsidR="00C253A9" w:rsidRPr="009C5E28" w:rsidRDefault="00C253A9" w:rsidP="00FD7079">
            <w:pPr>
              <w:spacing w:after="0"/>
              <w:jc w:val="center"/>
              <w:rPr>
                <w:b/>
                <w:bCs/>
              </w:rPr>
            </w:pPr>
            <w:r>
              <w:rPr>
                <w:b/>
                <w:bCs/>
                <w:noProof/>
                <w:lang w:eastAsia="de-DE"/>
              </w:rPr>
              <w:drawing>
                <wp:inline distT="0" distB="0" distL="0" distR="0" wp14:anchorId="23915D48" wp14:editId="61C8CC3C">
                  <wp:extent cx="501650" cy="501650"/>
                  <wp:effectExtent l="0" t="0" r="0" b="0"/>
                  <wp:docPr id="27" name="Bild 4"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tze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33BF0C86" w14:textId="77777777" w:rsidR="00C253A9" w:rsidRPr="009C5E28" w:rsidRDefault="00C253A9" w:rsidP="00FD7079">
            <w:pPr>
              <w:spacing w:after="0"/>
              <w:jc w:val="center"/>
            </w:pPr>
            <w:r>
              <w:rPr>
                <w:noProof/>
                <w:lang w:eastAsia="de-DE"/>
              </w:rPr>
              <w:drawing>
                <wp:inline distT="0" distB="0" distL="0" distR="0" wp14:anchorId="18B6BA3F" wp14:editId="3513CC8B">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35050F6" w14:textId="281BF83C" w:rsidR="00C253A9" w:rsidRPr="009C5E28" w:rsidRDefault="00C253A9" w:rsidP="00FD7079">
            <w:pPr>
              <w:spacing w:after="0"/>
              <w:jc w:val="center"/>
            </w:pPr>
            <w:r>
              <w:rPr>
                <w:noProof/>
                <w:lang w:eastAsia="de-DE"/>
              </w:rPr>
              <w:drawing>
                <wp:inline distT="0" distB="0" distL="0" distR="0" wp14:anchorId="0D0BA346" wp14:editId="5E240D38">
                  <wp:extent cx="501650" cy="501650"/>
                  <wp:effectExtent l="0" t="0" r="0" b="0"/>
                  <wp:docPr id="26" name="Bild 5"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nnb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7B3ED6DD" w14:textId="77777777" w:rsidR="00C253A9" w:rsidRPr="009C5E28" w:rsidRDefault="00C253A9" w:rsidP="00FD7079">
            <w:pPr>
              <w:spacing w:after="0"/>
              <w:jc w:val="center"/>
            </w:pPr>
            <w:r>
              <w:rPr>
                <w:noProof/>
                <w:lang w:eastAsia="de-DE"/>
              </w:rPr>
              <w:drawing>
                <wp:inline distT="0" distB="0" distL="0" distR="0" wp14:anchorId="40EC2F70" wp14:editId="3FE4A0D9">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34C5D2E6" w14:textId="77777777" w:rsidR="00C253A9" w:rsidRPr="009C5E28" w:rsidRDefault="00C253A9" w:rsidP="00FD7079">
            <w:pPr>
              <w:spacing w:after="0"/>
              <w:jc w:val="center"/>
            </w:pPr>
            <w:r>
              <w:rPr>
                <w:noProof/>
                <w:lang w:eastAsia="de-DE"/>
              </w:rPr>
              <w:drawing>
                <wp:inline distT="0" distB="0" distL="0" distR="0" wp14:anchorId="40FB7169" wp14:editId="093A950D">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243889B6" w14:textId="77777777" w:rsidR="00C253A9" w:rsidRPr="009C5E28" w:rsidRDefault="00C253A9" w:rsidP="00FD7079">
            <w:pPr>
              <w:spacing w:after="0"/>
              <w:jc w:val="center"/>
            </w:pPr>
            <w:r>
              <w:rPr>
                <w:noProof/>
                <w:lang w:eastAsia="de-DE"/>
              </w:rPr>
              <w:drawing>
                <wp:inline distT="0" distB="0" distL="0" distR="0" wp14:anchorId="2774C746" wp14:editId="460DA112">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2807E1E3" w14:textId="77777777" w:rsidR="00C253A9" w:rsidRPr="009C5E28" w:rsidRDefault="00C253A9" w:rsidP="00FD7079">
            <w:pPr>
              <w:spacing w:after="0"/>
              <w:jc w:val="center"/>
            </w:pPr>
            <w:r>
              <w:rPr>
                <w:noProof/>
                <w:lang w:eastAsia="de-DE"/>
              </w:rPr>
              <w:drawing>
                <wp:inline distT="0" distB="0" distL="0" distR="0" wp14:anchorId="13E904CF" wp14:editId="6D6A47CC">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517181FA" w14:textId="287F5684" w:rsidR="00C253A9" w:rsidRPr="009C5E28" w:rsidRDefault="00C253A9" w:rsidP="00FD7079">
            <w:pPr>
              <w:spacing w:after="0"/>
              <w:jc w:val="center"/>
            </w:pPr>
            <w:r>
              <w:rPr>
                <w:noProof/>
                <w:lang w:eastAsia="de-DE"/>
              </w:rPr>
              <w:drawing>
                <wp:inline distT="0" distB="0" distL="0" distR="0" wp14:anchorId="4934F6DC" wp14:editId="5E13610F">
                  <wp:extent cx="501650" cy="501650"/>
                  <wp:effectExtent l="0" t="0" r="0" b="0"/>
                  <wp:docPr id="25" name="Bild 6"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ize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134" w:type="dxa"/>
            <w:shd w:val="clear" w:color="auto" w:fill="auto"/>
            <w:vAlign w:val="center"/>
          </w:tcPr>
          <w:p w14:paraId="0A943CB9" w14:textId="07D4D76D" w:rsidR="00C253A9" w:rsidRPr="009C5E28" w:rsidRDefault="00C253A9" w:rsidP="00FD7079">
            <w:pPr>
              <w:spacing w:after="0"/>
              <w:jc w:val="center"/>
            </w:pPr>
            <w:r>
              <w:rPr>
                <w:noProof/>
                <w:lang w:eastAsia="de-DE"/>
              </w:rPr>
              <w:drawing>
                <wp:inline distT="0" distB="0" distL="0" distR="0" wp14:anchorId="06AF4204" wp14:editId="639C8CDD">
                  <wp:extent cx="584200" cy="584200"/>
                  <wp:effectExtent l="0" t="0" r="0" b="0"/>
                  <wp:docPr id="23" name="Bild 7"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welt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r>
    </w:tbl>
    <w:p w14:paraId="7D424F96" w14:textId="77777777" w:rsidR="008F798B" w:rsidRDefault="008F798B" w:rsidP="008F798B">
      <w:pPr>
        <w:tabs>
          <w:tab w:val="left" w:pos="1701"/>
          <w:tab w:val="left" w:pos="1985"/>
        </w:tabs>
        <w:ind w:left="1980" w:hanging="1980"/>
      </w:pPr>
    </w:p>
    <w:p w14:paraId="73F420CE" w14:textId="75C20E74" w:rsidR="008F798B" w:rsidRDefault="00803B11" w:rsidP="008F798B">
      <w:pPr>
        <w:tabs>
          <w:tab w:val="left" w:pos="1701"/>
          <w:tab w:val="left" w:pos="1985"/>
        </w:tabs>
        <w:ind w:left="1980" w:hanging="1980"/>
      </w:pPr>
      <w:r>
        <w:t>Materialien:</w:t>
      </w:r>
      <w:r w:rsidR="008F798B">
        <w:tab/>
      </w:r>
      <w:r w:rsidR="008F798B">
        <w:tab/>
      </w:r>
      <w:r>
        <w:t xml:space="preserve">9 Reagenzgläser, 9 Gärröhrchen, </w:t>
      </w:r>
      <w:r w:rsidR="00F352B8">
        <w:t>Reagenzglasständer, Wasserbad (35 °C), Eisbad</w:t>
      </w:r>
      <w:r w:rsidR="00D00710">
        <w:t>, Thermometer</w:t>
      </w:r>
    </w:p>
    <w:p w14:paraId="779B6DA7" w14:textId="39AE2D34" w:rsidR="008F798B" w:rsidRDefault="008F798B" w:rsidP="008F798B">
      <w:pPr>
        <w:tabs>
          <w:tab w:val="left" w:pos="1701"/>
          <w:tab w:val="left" w:pos="1985"/>
        </w:tabs>
        <w:ind w:left="1980" w:hanging="1980"/>
      </w:pPr>
      <w:r>
        <w:t>Chemikalien:</w:t>
      </w:r>
      <w:r>
        <w:tab/>
      </w:r>
      <w:r>
        <w:tab/>
      </w:r>
      <w:r w:rsidR="00F352B8">
        <w:t>Glucose, Fructose, Saccharose, Wasser</w:t>
      </w:r>
    </w:p>
    <w:p w14:paraId="20CA9263" w14:textId="6C722F4C" w:rsidR="008F798B" w:rsidRDefault="008F798B" w:rsidP="008F798B">
      <w:pPr>
        <w:tabs>
          <w:tab w:val="left" w:pos="1701"/>
          <w:tab w:val="left" w:pos="1985"/>
        </w:tabs>
        <w:ind w:left="1980" w:hanging="1980"/>
      </w:pPr>
      <w:r>
        <w:t>Durchführung:</w:t>
      </w:r>
      <w:r>
        <w:tab/>
      </w:r>
      <w:r>
        <w:tab/>
      </w:r>
      <w:r w:rsidR="00F352B8">
        <w:t xml:space="preserve">Es werden 10 g der </w:t>
      </w:r>
      <w:r w:rsidR="00FD7079">
        <w:t xml:space="preserve">verschiedenen </w:t>
      </w:r>
      <w:r w:rsidR="00F352B8">
        <w:t xml:space="preserve">Zucker in je 100 mL Wasser gelöst. Mit 20 g der Bäckerhefe wird in 100 mL Wasser eine Suspension hergestellt. </w:t>
      </w:r>
      <w:r w:rsidR="00855785">
        <w:t>Jeweils drei der</w:t>
      </w:r>
      <w:r w:rsidR="00F352B8">
        <w:t xml:space="preserve"> Reagenzgläser werden mit Zahlen beschriftet: 1 = Eisbad, 2 = Reagenzglasständer, 3 = Wasserbad. </w:t>
      </w:r>
      <w:r w:rsidR="00855785">
        <w:t xml:space="preserve">Jede Nummer bekommt </w:t>
      </w:r>
      <w:r w:rsidR="00FD7079">
        <w:t>jeweils alle drei</w:t>
      </w:r>
      <w:r w:rsidR="00855785">
        <w:t xml:space="preserve"> Zucker zugewiesen, sodass neun Vergleichswerte entstehen.</w:t>
      </w:r>
      <w:r w:rsidR="00A1651C">
        <w:t xml:space="preserve"> </w:t>
      </w:r>
      <w:r w:rsidR="00FD7079">
        <w:t>I</w:t>
      </w:r>
      <w:r w:rsidR="00A1651C">
        <w:t>n jedes Reagenzglas</w:t>
      </w:r>
      <w:r w:rsidR="00FD7079">
        <w:t xml:space="preserve"> wird</w:t>
      </w:r>
      <w:r w:rsidR="00A1651C">
        <w:t xml:space="preserve"> ein fingerbreit der Hefesuspension gefüllt und 5 mL der zugeordneten Zuckerlösung hinzugegeben. A</w:t>
      </w:r>
      <w:r w:rsidR="00FD7079">
        <w:t>nschließend wird auf</w:t>
      </w:r>
      <w:r w:rsidR="00A1651C">
        <w:t xml:space="preserve"> </w:t>
      </w:r>
      <w:r w:rsidR="00FD7079">
        <w:t xml:space="preserve">jedes </w:t>
      </w:r>
      <w:r w:rsidR="00A1651C">
        <w:t>Reagenzgl</w:t>
      </w:r>
      <w:r w:rsidR="00FD7079">
        <w:t>as</w:t>
      </w:r>
      <w:r w:rsidR="00A1651C">
        <w:t xml:space="preserve"> </w:t>
      </w:r>
      <w:r w:rsidR="00FD7079">
        <w:t>ein</w:t>
      </w:r>
      <w:r w:rsidR="00A1651C">
        <w:t xml:space="preserve"> </w:t>
      </w:r>
      <w:r w:rsidR="00FD7079">
        <w:t xml:space="preserve">mit Wasser gefülltes </w:t>
      </w:r>
      <w:r w:rsidR="00A1651C">
        <w:t xml:space="preserve">Gärröhrchen </w:t>
      </w:r>
      <w:r w:rsidR="00FD7079">
        <w:t>auf</w:t>
      </w:r>
      <w:r w:rsidR="00A1651C">
        <w:t>gesetzt. Dan</w:t>
      </w:r>
      <w:r w:rsidR="00FD7079">
        <w:t>ach</w:t>
      </w:r>
      <w:r w:rsidR="00A1651C">
        <w:t xml:space="preserve"> werden die Reagenzgläser auf Wasserbad, Ständer und Eisbad aufgeteilt und eine halbe Stunde lang beobachtet.</w:t>
      </w:r>
    </w:p>
    <w:p w14:paraId="165E970A" w14:textId="68B5803C" w:rsidR="008F798B" w:rsidRDefault="008F798B" w:rsidP="008F798B">
      <w:pPr>
        <w:tabs>
          <w:tab w:val="left" w:pos="1701"/>
          <w:tab w:val="left" w:pos="1985"/>
        </w:tabs>
        <w:ind w:left="1980" w:hanging="1980"/>
      </w:pPr>
      <w:r>
        <w:t>Beobachtung:</w:t>
      </w:r>
      <w:r>
        <w:tab/>
      </w:r>
      <w:r>
        <w:tab/>
      </w:r>
      <w:r w:rsidR="00EA5992">
        <w:t>Nach einiger Zeit s</w:t>
      </w:r>
      <w:r w:rsidR="00D00710">
        <w:t xml:space="preserve">teigen Gasbläschen durch die Gärröhrchen, deren Reagenzgläser im Wasserbad erwärmt werden. Ein paar Minuten später ist das gleiche bei den Reagenzgläsern auf Raumtemperatur zu beobachten. Die gemessene Raumtemperatur liegt </w:t>
      </w:r>
      <w:r w:rsidR="00FD7079">
        <w:t xml:space="preserve">dabei </w:t>
      </w:r>
      <w:r w:rsidR="00D00710">
        <w:t xml:space="preserve">bei 23 °C. </w:t>
      </w:r>
      <w:r w:rsidR="00FD7079">
        <w:t>In</w:t>
      </w:r>
      <w:r w:rsidR="00D00710">
        <w:t xml:space="preserve"> den Reagenzgläsern, die Hefe und Saccharose enthalten ist die Gasentwicklung etwas schwächer. </w:t>
      </w:r>
      <w:r w:rsidR="00D00710">
        <w:lastRenderedPageBreak/>
        <w:t>Auch nach 30 Minuten ist bei den Reagenzgläsern im Eisbad keine Gasentwicklung zu beobachten.</w:t>
      </w:r>
    </w:p>
    <w:p w14:paraId="5EB2E240" w14:textId="1203D86B" w:rsidR="002D6491" w:rsidRDefault="009305E9" w:rsidP="008F798B">
      <w:pPr>
        <w:tabs>
          <w:tab w:val="left" w:pos="1701"/>
          <w:tab w:val="left" w:pos="1985"/>
        </w:tabs>
        <w:ind w:left="1980" w:hanging="1980"/>
      </w:pPr>
      <w:r>
        <w:rPr>
          <w:noProof/>
          <w:lang w:eastAsia="de-DE"/>
        </w:rPr>
        <w:drawing>
          <wp:anchor distT="0" distB="0" distL="114300" distR="114300" simplePos="0" relativeHeight="251892736" behindDoc="0" locked="0" layoutInCell="1" allowOverlap="1" wp14:anchorId="413EF0E7" wp14:editId="7678C3FE">
            <wp:simplePos x="0" y="0"/>
            <wp:positionH relativeFrom="column">
              <wp:posOffset>1263650</wp:posOffset>
            </wp:positionH>
            <wp:positionV relativeFrom="paragraph">
              <wp:posOffset>33020</wp:posOffset>
            </wp:positionV>
            <wp:extent cx="4500245" cy="3221990"/>
            <wp:effectExtent l="0" t="0" r="0" b="0"/>
            <wp:wrapNone/>
            <wp:docPr id="59" name="Bild 7" descr="IMG_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6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0245" cy="3221990"/>
                    </a:xfrm>
                    <a:prstGeom prst="rect">
                      <a:avLst/>
                    </a:prstGeom>
                    <a:noFill/>
                  </pic:spPr>
                </pic:pic>
              </a:graphicData>
            </a:graphic>
            <wp14:sizeRelH relativeFrom="page">
              <wp14:pctWidth>0</wp14:pctWidth>
            </wp14:sizeRelH>
            <wp14:sizeRelV relativeFrom="page">
              <wp14:pctHeight>0</wp14:pctHeight>
            </wp14:sizeRelV>
          </wp:anchor>
        </w:drawing>
      </w:r>
    </w:p>
    <w:p w14:paraId="1F6EC659" w14:textId="0DAA3EF3" w:rsidR="002D6491" w:rsidRDefault="002D6491" w:rsidP="008F798B">
      <w:pPr>
        <w:tabs>
          <w:tab w:val="left" w:pos="1701"/>
          <w:tab w:val="left" w:pos="1985"/>
        </w:tabs>
        <w:ind w:left="1980" w:hanging="1980"/>
      </w:pPr>
    </w:p>
    <w:p w14:paraId="6767A871" w14:textId="2A0D1B4B" w:rsidR="002D6491" w:rsidRDefault="002D6491" w:rsidP="008F798B">
      <w:pPr>
        <w:tabs>
          <w:tab w:val="left" w:pos="1701"/>
          <w:tab w:val="left" w:pos="1985"/>
        </w:tabs>
        <w:ind w:left="1980" w:hanging="1980"/>
      </w:pPr>
    </w:p>
    <w:p w14:paraId="53DCE543" w14:textId="5F56F41D" w:rsidR="002D6491" w:rsidRDefault="002D6491" w:rsidP="008F798B">
      <w:pPr>
        <w:tabs>
          <w:tab w:val="left" w:pos="1701"/>
          <w:tab w:val="left" w:pos="1985"/>
        </w:tabs>
        <w:ind w:left="1980" w:hanging="1980"/>
      </w:pPr>
    </w:p>
    <w:p w14:paraId="25DFF2B4" w14:textId="16282ABD" w:rsidR="002D6491" w:rsidRDefault="002D6491" w:rsidP="008F798B">
      <w:pPr>
        <w:tabs>
          <w:tab w:val="left" w:pos="1701"/>
          <w:tab w:val="left" w:pos="1985"/>
        </w:tabs>
        <w:ind w:left="1980" w:hanging="1980"/>
      </w:pPr>
    </w:p>
    <w:p w14:paraId="1DFC4956" w14:textId="6B74BEF7" w:rsidR="002D6491" w:rsidRDefault="002D6491" w:rsidP="008F798B">
      <w:pPr>
        <w:tabs>
          <w:tab w:val="left" w:pos="1701"/>
          <w:tab w:val="left" w:pos="1985"/>
        </w:tabs>
        <w:ind w:left="1980" w:hanging="1980"/>
      </w:pPr>
    </w:p>
    <w:p w14:paraId="78CF025D" w14:textId="79C5D659" w:rsidR="002D6491" w:rsidRDefault="002D6491" w:rsidP="008F798B">
      <w:pPr>
        <w:tabs>
          <w:tab w:val="left" w:pos="1701"/>
          <w:tab w:val="left" w:pos="1985"/>
        </w:tabs>
        <w:ind w:left="1980" w:hanging="1980"/>
      </w:pPr>
    </w:p>
    <w:p w14:paraId="35BD00C1" w14:textId="3B072C40" w:rsidR="002D6491" w:rsidRDefault="002D6491" w:rsidP="008F798B">
      <w:pPr>
        <w:tabs>
          <w:tab w:val="left" w:pos="1701"/>
          <w:tab w:val="left" w:pos="1985"/>
        </w:tabs>
        <w:ind w:left="1980" w:hanging="1980"/>
      </w:pPr>
    </w:p>
    <w:p w14:paraId="1D3978EE" w14:textId="0CB4567E" w:rsidR="002D6491" w:rsidRDefault="002D6491" w:rsidP="008F798B">
      <w:pPr>
        <w:tabs>
          <w:tab w:val="left" w:pos="1701"/>
          <w:tab w:val="left" w:pos="1985"/>
        </w:tabs>
        <w:ind w:left="1980" w:hanging="1980"/>
      </w:pPr>
    </w:p>
    <w:p w14:paraId="7D66E7ED" w14:textId="6ABF7C5B" w:rsidR="002D6491" w:rsidRDefault="002D6491" w:rsidP="008F798B">
      <w:pPr>
        <w:tabs>
          <w:tab w:val="left" w:pos="1701"/>
          <w:tab w:val="left" w:pos="1985"/>
        </w:tabs>
        <w:ind w:left="1980" w:hanging="1980"/>
      </w:pPr>
      <w:r>
        <w:rPr>
          <w:noProof/>
          <w:lang w:eastAsia="de-DE"/>
        </w:rPr>
        <mc:AlternateContent>
          <mc:Choice Requires="wps">
            <w:drawing>
              <wp:anchor distT="0" distB="0" distL="114300" distR="114300" simplePos="0" relativeHeight="251894784" behindDoc="0" locked="0" layoutInCell="1" allowOverlap="1" wp14:anchorId="6CA0AC27" wp14:editId="1423A7E3">
                <wp:simplePos x="0" y="0"/>
                <wp:positionH relativeFrom="margin">
                  <wp:align>right</wp:align>
                </wp:positionH>
                <wp:positionV relativeFrom="paragraph">
                  <wp:posOffset>12411</wp:posOffset>
                </wp:positionV>
                <wp:extent cx="4500245" cy="635"/>
                <wp:effectExtent l="0" t="0" r="0" b="5715"/>
                <wp:wrapNone/>
                <wp:docPr id="19" name="Textfeld 19"/>
                <wp:cNvGraphicFramePr/>
                <a:graphic xmlns:a="http://schemas.openxmlformats.org/drawingml/2006/main">
                  <a:graphicData uri="http://schemas.microsoft.com/office/word/2010/wordprocessingShape">
                    <wps:wsp>
                      <wps:cNvSpPr txBox="1"/>
                      <wps:spPr>
                        <a:xfrm>
                          <a:off x="0" y="0"/>
                          <a:ext cx="4500245" cy="635"/>
                        </a:xfrm>
                        <a:prstGeom prst="rect">
                          <a:avLst/>
                        </a:prstGeom>
                        <a:solidFill>
                          <a:prstClr val="white"/>
                        </a:solidFill>
                        <a:ln>
                          <a:noFill/>
                        </a:ln>
                      </wps:spPr>
                      <wps:txbx>
                        <w:txbxContent>
                          <w:p w14:paraId="6FE8CB80" w14:textId="220C79AB" w:rsidR="00916793" w:rsidRPr="007A43F6" w:rsidRDefault="00916793" w:rsidP="002D6491">
                            <w:pPr>
                              <w:pStyle w:val="Beschriftung"/>
                              <w:rPr>
                                <w:noProof/>
                                <w:color w:val="1D1B11" w:themeColor="background2" w:themeShade="1A"/>
                              </w:rPr>
                            </w:pPr>
                            <w:r>
                              <w:t xml:space="preserve">Abbildung </w:t>
                            </w:r>
                            <w:fldSimple w:instr=" SEQ Abbildung \* ARABIC ">
                              <w:r>
                                <w:rPr>
                                  <w:noProof/>
                                </w:rPr>
                                <w:t>3</w:t>
                              </w:r>
                            </w:fldSimple>
                            <w:r>
                              <w:t>: Aufbau zum Versuch V2 – Einfluss auf die Enzymaktivität.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A0AC27" id="Textfeld 19" o:spid="_x0000_s1034" type="#_x0000_t202" style="position:absolute;left:0;text-align:left;margin-left:303.15pt;margin-top:1pt;width:354.35pt;height:.05pt;z-index:2518947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eMAIAAGYEAAAOAAAAZHJzL2Uyb0RvYy54bWysVFFv2yAQfp+0/4B4X+xkTdVZcaosVaZJ&#10;UVspmfpMMMRImGNAYme/fge2063b07QXfNwdB9/33Xlx3zWanIXzCkxJp5OcEmE4VMocS/ptv/lw&#10;R4kPzFRMgxElvQhP75fv3y1aW4gZ1KAr4QgWMb5obUnrEGyRZZ7XomF+AlYYDEpwDQu4dcescqzF&#10;6o3OZnl+m7XgKuuAC+/R+9AH6TLVl1Lw8CSlF4HokuLbQlpdWg9xzZYLVhwds7XiwzPYP7yiYcrg&#10;pddSDywwcnLqj1KN4g48yDDh0GQgpeIiYUA00/wNml3NrEhYkBxvrzT5/1eWP56fHVEVaveJEsMa&#10;1GgvuiCFrgi6kJ/W+gLTdhYTQ/cZOswd/R6dEXYnXRO/CIhgHJm+XNnFaoSj82ae57ObOSUcY7cf&#10;57FG9nrUOh++CGhINErqULrEKDtvfehTx5R4kwetqo3SOm5iYK0dOTOUua1VEEPx37K0ibkG4qm+&#10;YPRkEV+PI1qhO3SJj7sR4wGqC0J30DePt3yj8L4t8+GZOewWRIsTEJ5wkRraksJgUVKD+/E3f8xH&#10;ETFKSYvdV1L//cScoER/NShvbNXRcKNxGA1zataASKc4W5YnEw+4oEdTOmhecDBW8RYMMcPxrpKG&#10;0VyHfgZwsLhYrVISNqRlYWt2lsfSI6/77oU5O6gSUMxHGPuSFW/E6XOTPHZ1Csh0Ui7y2rM40I3N&#10;nLQfBi9Oy6/7lPX6e1j+BAAA//8DAFBLAwQUAAYACAAAACEAD5xgi9wAAAAEAQAADwAAAGRycy9k&#10;b3ducmV2LnhtbEyPwU7DMBBE70j8g7VIXBB1Wqq2CnGqqoIDvVSEXri58TYOxOvIdtrw911OcBqN&#10;ZjXztliPrhNnDLH1pGA6yUAg1d601Cg4fLw+rkDEpMnozhMq+MEI6/L2ptC58Rd6x3OVGsElFHOt&#10;wKbU51LG2qLTceJ7JM5OPjid2IZGmqAvXO46OcuyhXS6JV6wusetxfq7GpyC/fxzbx+G08tuM38K&#10;b4dhu/hqKqXu78bNM4iEY/o7hl98RoeSmY5+IBNFp4AfSQpmLBwus9USxJH9FGRZyP/w5RUAAP//&#10;AwBQSwECLQAUAAYACAAAACEAtoM4kv4AAADhAQAAEwAAAAAAAAAAAAAAAAAAAAAAW0NvbnRlbnRf&#10;VHlwZXNdLnhtbFBLAQItABQABgAIAAAAIQA4/SH/1gAAAJQBAAALAAAAAAAAAAAAAAAAAC8BAABf&#10;cmVscy8ucmVsc1BLAQItABQABgAIAAAAIQAX+LueMAIAAGYEAAAOAAAAAAAAAAAAAAAAAC4CAABk&#10;cnMvZTJvRG9jLnhtbFBLAQItABQABgAIAAAAIQAPnGCL3AAAAAQBAAAPAAAAAAAAAAAAAAAAAIoE&#10;AABkcnMvZG93bnJldi54bWxQSwUGAAAAAAQABADzAAAAkwUAAAAA&#10;" stroked="f">
                <v:textbox style="mso-fit-shape-to-text:t" inset="0,0,0,0">
                  <w:txbxContent>
                    <w:p w14:paraId="6FE8CB80" w14:textId="220C79AB" w:rsidR="00916793" w:rsidRPr="007A43F6" w:rsidRDefault="00916793" w:rsidP="002D6491">
                      <w:pPr>
                        <w:pStyle w:val="Beschriftung"/>
                        <w:rPr>
                          <w:noProof/>
                          <w:color w:val="1D1B11" w:themeColor="background2" w:themeShade="1A"/>
                        </w:rPr>
                      </w:pPr>
                      <w:r>
                        <w:t xml:space="preserve">Abbildung </w:t>
                      </w:r>
                      <w:fldSimple w:instr=" SEQ Abbildung \* ARABIC ">
                        <w:r>
                          <w:rPr>
                            <w:noProof/>
                          </w:rPr>
                          <w:t>3</w:t>
                        </w:r>
                      </w:fldSimple>
                      <w:r>
                        <w:t>: Aufbau zum Versuch V2 – Einfluss auf die Enzymaktivität.</w:t>
                      </w:r>
                    </w:p>
                  </w:txbxContent>
                </v:textbox>
                <w10:wrap anchorx="margin"/>
              </v:shape>
            </w:pict>
          </mc:Fallback>
        </mc:AlternateContent>
      </w:r>
    </w:p>
    <w:p w14:paraId="42FBDFC3" w14:textId="050A8FAD" w:rsidR="004F706B" w:rsidRDefault="008F798B" w:rsidP="0065756A">
      <w:pPr>
        <w:tabs>
          <w:tab w:val="left" w:pos="1276"/>
          <w:tab w:val="left" w:pos="1985"/>
        </w:tabs>
        <w:ind w:left="1985" w:hanging="1985"/>
      </w:pPr>
      <w:r>
        <w:t>Deutung:</w:t>
      </w:r>
      <w:r>
        <w:tab/>
      </w:r>
      <w:r>
        <w:tab/>
      </w:r>
      <w:r w:rsidR="00D00710">
        <w:t xml:space="preserve">Die Hefe vergärt die Zucker unter aeroben Bedingungen zu Kohlenstoffdioxid </w:t>
      </w:r>
      <w:r w:rsidR="00227C38">
        <w:t>und Wasser.</w:t>
      </w:r>
    </w:p>
    <w:p w14:paraId="0EB75D18" w14:textId="13092286" w:rsidR="005601D3" w:rsidRDefault="005601D3" w:rsidP="005601D3">
      <w:pPr>
        <w:ind w:left="1985"/>
      </w:pPr>
      <w:r>
        <w:t>Reaktionsgleichung Glucose und Fructose:</w:t>
      </w:r>
    </w:p>
    <w:p w14:paraId="2B7B1B31" w14:textId="5128D435" w:rsidR="005601D3" w:rsidRPr="0059392A" w:rsidRDefault="005601D3" w:rsidP="005601D3">
      <w:pPr>
        <w:rPr>
          <w:rFonts w:eastAsiaTheme="minorEastAsia"/>
        </w:rPr>
      </w:pPr>
      <m:oMathPara>
        <m:oMath>
          <m: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w:rPr>
                  <w:rFonts w:ascii="Cambria Math" w:hAnsi="Cambria Math"/>
                </w:rPr>
                <m:t>6</m:t>
              </m:r>
            </m:sub>
          </m:sSub>
          <m:sSub>
            <m:sSubPr>
              <m:ctrlPr>
                <w:rPr>
                  <w:rFonts w:ascii="Cambria Math" w:hAnsi="Cambria Math"/>
                </w:rPr>
              </m:ctrlPr>
            </m:sSubPr>
            <m:e>
              <m:r>
                <m:rPr>
                  <m:sty m:val="p"/>
                </m:rPr>
                <w:rPr>
                  <w:rFonts w:ascii="Cambria Math" w:hAnsi="Cambria Math"/>
                </w:rPr>
                <m:t>H</m:t>
              </m:r>
            </m:e>
            <m:sub>
              <m:r>
                <w:rPr>
                  <w:rFonts w:ascii="Cambria Math" w:hAnsi="Cambria Math"/>
                </w:rPr>
                <m:t>12</m:t>
              </m:r>
            </m:sub>
          </m:sSub>
          <m:sSub>
            <m:sSubPr>
              <m:ctrlPr>
                <w:rPr>
                  <w:rFonts w:ascii="Cambria Math" w:hAnsi="Cambria Math"/>
                </w:rPr>
              </m:ctrlPr>
            </m:sSubPr>
            <m:e>
              <m:r>
                <m:rPr>
                  <m:sty m:val="p"/>
                </m:rPr>
                <w:rPr>
                  <w:rFonts w:ascii="Cambria Math" w:hAnsi="Cambria Math"/>
                </w:rPr>
                <m:t>O</m:t>
              </m:r>
            </m:e>
            <m:sub>
              <m:r>
                <w:rPr>
                  <w:rFonts w:ascii="Cambria Math" w:hAnsi="Cambria Math"/>
                </w:rPr>
                <m:t>6</m:t>
              </m:r>
            </m:sub>
          </m:sSub>
          <m:r>
            <m:rPr>
              <m:sty m:val="p"/>
            </m:rPr>
            <w:rPr>
              <w:rFonts w:ascii="Cambria Math" w:hAnsi="Cambria Math"/>
            </w:rPr>
            <m:t xml:space="preserve"> + 6 </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rPr>
            <m:t xml:space="preserve">→6 </m:t>
          </m:r>
          <m:sSub>
            <m:sSubPr>
              <m:ctrlPr>
                <w:rPr>
                  <w:rFonts w:ascii="Cambria Math" w:hAnsi="Cambria Math"/>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 xml:space="preserve">O  + 6 </m:t>
          </m:r>
          <m:sSub>
            <m:sSubPr>
              <m:ctrlPr>
                <w:rPr>
                  <w:rFonts w:ascii="Cambria Math" w:hAnsi="Cambria Math"/>
                </w:rPr>
              </m:ctrlPr>
            </m:sSubPr>
            <m:e>
              <m:r>
                <m:rPr>
                  <m:sty m:val="p"/>
                </m:rPr>
                <w:rPr>
                  <w:rFonts w:ascii="Cambria Math" w:hAnsi="Cambria Math"/>
                </w:rPr>
                <m:t>CO</m:t>
              </m:r>
            </m:e>
            <m:sub>
              <m:r>
                <w:rPr>
                  <w:rFonts w:ascii="Cambria Math" w:hAnsi="Cambria Math"/>
                </w:rPr>
                <m:t>2</m:t>
              </m:r>
            </m:sub>
          </m:sSub>
        </m:oMath>
      </m:oMathPara>
    </w:p>
    <w:p w14:paraId="2CCEE67E" w14:textId="77777777" w:rsidR="005601D3" w:rsidRDefault="005601D3" w:rsidP="005601D3">
      <w:pPr>
        <w:ind w:left="1985"/>
        <w:rPr>
          <w:rFonts w:eastAsiaTheme="minorEastAsia"/>
        </w:rPr>
      </w:pPr>
      <w:r>
        <w:rPr>
          <w:rFonts w:eastAsiaTheme="minorEastAsia"/>
        </w:rPr>
        <w:t>Reaktionsgleichung Saccharose:</w:t>
      </w:r>
    </w:p>
    <w:p w14:paraId="186D3263" w14:textId="1FAC748F" w:rsidR="005601D3" w:rsidRPr="005601D3" w:rsidRDefault="008B6973" w:rsidP="005601D3">
      <w:pPr>
        <w:rPr>
          <w:rFonts w:eastAsiaTheme="minorEastAsia"/>
        </w:rPr>
      </w:pPr>
      <m:oMathPara>
        <m:oMath>
          <m:sSub>
            <m:sSubPr>
              <m:ctrlPr>
                <w:rPr>
                  <w:rFonts w:ascii="Cambria Math" w:hAnsi="Cambria Math"/>
                </w:rPr>
              </m:ctrlPr>
            </m:sSubPr>
            <m:e>
              <m:r>
                <m:rPr>
                  <m:sty m:val="p"/>
                </m:rPr>
                <w:rPr>
                  <w:rFonts w:ascii="Cambria Math" w:hAnsi="Cambria Math"/>
                </w:rPr>
                <m:t>C</m:t>
              </m:r>
            </m:e>
            <m:sub>
              <m:r>
                <w:rPr>
                  <w:rFonts w:ascii="Cambria Math" w:hAnsi="Cambria Math"/>
                </w:rPr>
                <m:t>12</m:t>
              </m:r>
            </m:sub>
          </m:sSub>
          <m:sSub>
            <m:sSubPr>
              <m:ctrlPr>
                <w:rPr>
                  <w:rFonts w:ascii="Cambria Math" w:hAnsi="Cambria Math"/>
                </w:rPr>
              </m:ctrlPr>
            </m:sSubPr>
            <m:e>
              <m:r>
                <m:rPr>
                  <m:sty m:val="p"/>
                </m:rPr>
                <w:rPr>
                  <w:rFonts w:ascii="Cambria Math" w:hAnsi="Cambria Math"/>
                </w:rPr>
                <m:t>H</m:t>
              </m:r>
            </m:e>
            <m:sub>
              <m:r>
                <w:rPr>
                  <w:rFonts w:ascii="Cambria Math" w:hAnsi="Cambria Math"/>
                </w:rPr>
                <m:t>22</m:t>
              </m:r>
            </m:sub>
          </m:sSub>
          <m:sSub>
            <m:sSubPr>
              <m:ctrlPr>
                <w:rPr>
                  <w:rFonts w:ascii="Cambria Math" w:hAnsi="Cambria Math"/>
                </w:rPr>
              </m:ctrlPr>
            </m:sSubPr>
            <m:e>
              <m:r>
                <m:rPr>
                  <m:sty m:val="p"/>
                </m:rPr>
                <w:rPr>
                  <w:rFonts w:ascii="Cambria Math" w:hAnsi="Cambria Math"/>
                </w:rPr>
                <m:t>O</m:t>
              </m:r>
            </m:e>
            <m:sub>
              <m:r>
                <w:rPr>
                  <w:rFonts w:ascii="Cambria Math" w:hAnsi="Cambria Math"/>
                </w:rPr>
                <m:t>11</m:t>
              </m:r>
            </m:sub>
          </m:sSub>
          <m:r>
            <m:rPr>
              <m:sty m:val="p"/>
            </m:rPr>
            <w:rPr>
              <w:rFonts w:ascii="Cambria Math" w:hAnsi="Cambria Math"/>
            </w:rPr>
            <m:t xml:space="preserve"> + 12 </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rPr>
            <m:t xml:space="preserve">→11 </m:t>
          </m:r>
          <m:sSub>
            <m:sSubPr>
              <m:ctrlPr>
                <w:rPr>
                  <w:rFonts w:ascii="Cambria Math" w:hAnsi="Cambria Math"/>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 xml:space="preserve">O  + 12 </m:t>
          </m:r>
          <m:sSub>
            <m:sSubPr>
              <m:ctrlPr>
                <w:rPr>
                  <w:rFonts w:ascii="Cambria Math" w:hAnsi="Cambria Math"/>
                </w:rPr>
              </m:ctrlPr>
            </m:sSubPr>
            <m:e>
              <m:r>
                <m:rPr>
                  <m:sty m:val="p"/>
                </m:rPr>
                <w:rPr>
                  <w:rFonts w:ascii="Cambria Math" w:hAnsi="Cambria Math"/>
                </w:rPr>
                <m:t>CO</m:t>
              </m:r>
            </m:e>
            <m:sub>
              <m:r>
                <w:rPr>
                  <w:rFonts w:ascii="Cambria Math" w:hAnsi="Cambria Math"/>
                </w:rPr>
                <m:t>2</m:t>
              </m:r>
            </m:sub>
          </m:sSub>
        </m:oMath>
      </m:oMathPara>
    </w:p>
    <w:p w14:paraId="36004E91" w14:textId="78096FF2" w:rsidR="005601D3" w:rsidRDefault="005601D3" w:rsidP="005601D3">
      <w:pPr>
        <w:ind w:left="1985" w:hanging="1985"/>
        <w:rPr>
          <w:rFonts w:eastAsiaTheme="minorEastAsia"/>
        </w:rPr>
      </w:pPr>
      <w:r>
        <w:rPr>
          <w:rFonts w:eastAsiaTheme="minorEastAsia"/>
        </w:rPr>
        <w:tab/>
        <w:t xml:space="preserve">Saccharose ist ein Disaccharid aus </w:t>
      </w:r>
      <w:proofErr w:type="spellStart"/>
      <w:r>
        <w:rPr>
          <w:rFonts w:eastAsiaTheme="minorEastAsia"/>
        </w:rPr>
        <w:t>glycosidisch</w:t>
      </w:r>
      <w:proofErr w:type="spellEnd"/>
      <w:r>
        <w:rPr>
          <w:rFonts w:eastAsiaTheme="minorEastAsia"/>
        </w:rPr>
        <w:t xml:space="preserve"> verknüpften Glucose- und Fructose-Monomeren. Es sind somit mehr Schritte zum Abbau</w:t>
      </w:r>
      <w:r w:rsidR="006E3B72">
        <w:rPr>
          <w:rFonts w:eastAsiaTheme="minorEastAsia"/>
        </w:rPr>
        <w:t xml:space="preserve"> nötig, die von verschiedenen Enzymen katalysiert werden. Die Reaktion dauert insgesamt länger. Glucose und Fructose sind den Enzymen direkt zugänglich und werden daher schneller abgebaut.</w:t>
      </w:r>
    </w:p>
    <w:p w14:paraId="1D1897B8" w14:textId="5B9B6355" w:rsidR="006E3B72" w:rsidRPr="0059392A" w:rsidRDefault="006E3B72" w:rsidP="005601D3">
      <w:pPr>
        <w:ind w:left="1985" w:hanging="1985"/>
        <w:rPr>
          <w:rFonts w:eastAsiaTheme="minorEastAsia"/>
        </w:rPr>
      </w:pPr>
      <w:r>
        <w:rPr>
          <w:rFonts w:eastAsiaTheme="minorEastAsia"/>
        </w:rPr>
        <w:tab/>
        <w:t xml:space="preserve">Die enzymatische Zersetzung von Zucker ist temperaturabhängig. Bei höherer Temperatur läuft die Reaktion schneller ab, was die Beobachtungen auch so zeigen. Die Reaktion im Eisbad ist sogar so langsam, dass keine Gasentwicklung </w:t>
      </w:r>
      <w:r w:rsidR="00FD7079">
        <w:rPr>
          <w:rFonts w:eastAsiaTheme="minorEastAsia"/>
        </w:rPr>
        <w:t>während</w:t>
      </w:r>
      <w:r>
        <w:rPr>
          <w:rFonts w:eastAsiaTheme="minorEastAsia"/>
        </w:rPr>
        <w:t xml:space="preserve"> der </w:t>
      </w:r>
      <w:r w:rsidR="00FD7079">
        <w:rPr>
          <w:rFonts w:eastAsiaTheme="minorEastAsia"/>
        </w:rPr>
        <w:t>Versuchsz</w:t>
      </w:r>
      <w:r>
        <w:rPr>
          <w:rFonts w:eastAsiaTheme="minorEastAsia"/>
        </w:rPr>
        <w:t>eit zu erkennen war.</w:t>
      </w:r>
    </w:p>
    <w:p w14:paraId="1C73985A" w14:textId="142FEB6F" w:rsidR="008F798B" w:rsidRDefault="008F798B" w:rsidP="008F798B">
      <w:pPr>
        <w:tabs>
          <w:tab w:val="left" w:pos="1985"/>
        </w:tabs>
        <w:ind w:left="1985" w:hanging="1985"/>
        <w:jc w:val="left"/>
      </w:pPr>
      <w:r>
        <w:t>Entsorgung:</w:t>
      </w:r>
      <w:r>
        <w:tab/>
      </w:r>
      <w:r w:rsidR="006E3B72">
        <w:t>Die Lösungen und Suspensionen können über den Ausguss entsorgt werden.</w:t>
      </w:r>
    </w:p>
    <w:p w14:paraId="19A86E8B" w14:textId="5AB83AFB" w:rsidR="008F798B" w:rsidRDefault="008F798B" w:rsidP="008F798B">
      <w:pPr>
        <w:ind w:left="1985" w:hanging="1985"/>
        <w:jc w:val="left"/>
      </w:pPr>
      <w:r>
        <w:lastRenderedPageBreak/>
        <w:t>Literatur:</w:t>
      </w:r>
      <w:r>
        <w:tab/>
      </w:r>
      <w:proofErr w:type="spellStart"/>
      <w:r w:rsidR="0094124F">
        <w:t>Schwamborn</w:t>
      </w:r>
      <w:proofErr w:type="spellEnd"/>
      <w:r w:rsidR="0094124F">
        <w:t>, M.; Schütte, O. (2014): Praktikumsskript spezielle organische Chemie für Lehramtskandidaten. Georg-August-Universität Göttingen.</w:t>
      </w:r>
    </w:p>
    <w:p w14:paraId="05F6B7CE" w14:textId="6B130687" w:rsidR="0094124F" w:rsidRDefault="0094124F" w:rsidP="008F798B">
      <w:pPr>
        <w:ind w:left="1985" w:hanging="1985"/>
        <w:jc w:val="left"/>
      </w:pPr>
      <w:r>
        <w:tab/>
        <w:t xml:space="preserve">Brown, Theodore L.; </w:t>
      </w:r>
      <w:proofErr w:type="spellStart"/>
      <w:r>
        <w:t>LeMay</w:t>
      </w:r>
      <w:proofErr w:type="spellEnd"/>
      <w:r>
        <w:t xml:space="preserve">, Harold Eugene; </w:t>
      </w:r>
      <w:proofErr w:type="spellStart"/>
      <w:r>
        <w:t>Bursten</w:t>
      </w:r>
      <w:proofErr w:type="spellEnd"/>
      <w:r>
        <w:t xml:space="preserve">, Bruce Edward; </w:t>
      </w:r>
      <w:proofErr w:type="spellStart"/>
      <w:r>
        <w:t>Robl</w:t>
      </w:r>
      <w:proofErr w:type="spellEnd"/>
      <w:r>
        <w:t>, Christian (2011): Chemie. Studieren kompakt. 10., aktualisierte Aufl. München: Pearson</w:t>
      </w:r>
    </w:p>
    <w:p w14:paraId="53EE5CE2" w14:textId="77777777" w:rsidR="0094124F" w:rsidRDefault="0094124F" w:rsidP="008F798B">
      <w:pPr>
        <w:ind w:left="1985" w:hanging="1985"/>
        <w:jc w:val="left"/>
        <w:rPr>
          <w:rFonts w:asciiTheme="majorHAnsi" w:hAnsiTheme="majorHAnsi"/>
        </w:rPr>
      </w:pPr>
    </w:p>
    <w:p w14:paraId="022BFC22" w14:textId="254612C8" w:rsidR="008F798B" w:rsidRDefault="00897C47" w:rsidP="008F798B">
      <w:pPr>
        <w:tabs>
          <w:tab w:val="left" w:pos="1701"/>
          <w:tab w:val="left" w:pos="1985"/>
        </w:tabs>
        <w:ind w:left="1980" w:hanging="1980"/>
      </w:pPr>
      <w:r>
        <w:rPr>
          <w:noProof/>
          <w:lang w:eastAsia="de-DE"/>
        </w:rPr>
        <mc:AlternateContent>
          <mc:Choice Requires="wps">
            <w:drawing>
              <wp:inline distT="0" distB="0" distL="0" distR="0" wp14:anchorId="7F265721" wp14:editId="148B49A1">
                <wp:extent cx="5873115" cy="1771650"/>
                <wp:effectExtent l="0" t="0" r="13335" b="19050"/>
                <wp:docPr id="4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716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E60D9E" w14:textId="5F9E24F5" w:rsidR="00916793" w:rsidRDefault="00916793" w:rsidP="000A5712">
                            <w:pPr>
                              <w:spacing w:after="0"/>
                              <w:rPr>
                                <w:color w:val="auto"/>
                              </w:rPr>
                            </w:pPr>
                            <w:r w:rsidRPr="00F31EBF">
                              <w:rPr>
                                <w:b/>
                                <w:color w:val="auto"/>
                              </w:rPr>
                              <w:t>Unterrichtsanschlüsse</w:t>
                            </w:r>
                            <w:r>
                              <w:rPr>
                                <w:b/>
                                <w:color w:val="auto"/>
                              </w:rPr>
                              <w:t>:</w:t>
                            </w:r>
                            <w:r w:rsidRPr="009350EE">
                              <w:rPr>
                                <w:color w:val="auto"/>
                              </w:rPr>
                              <w:t xml:space="preserve"> </w:t>
                            </w:r>
                            <w:r>
                              <w:rPr>
                                <w:color w:val="auto"/>
                              </w:rPr>
                              <w:t>Der Versuch kann im fächerübergreifenden Unterricht thematisiert werden, um Reaktionsgeschwindigkeit und enzymatisch katalysierte Vorgänge in der Biologie zu untersuchen.</w:t>
                            </w:r>
                          </w:p>
                          <w:p w14:paraId="016373C8" w14:textId="00BBF9E8" w:rsidR="00916793" w:rsidRDefault="00916793" w:rsidP="008F798B">
                            <w:pPr>
                              <w:rPr>
                                <w:color w:val="auto"/>
                              </w:rPr>
                            </w:pPr>
                            <w:r>
                              <w:rPr>
                                <w:color w:val="auto"/>
                              </w:rPr>
                              <w:t>Als Erweiterung könnten auch noch die Gasblasen gezählt werden, um die Reaktionsgeschwindigkeit direkt zu vergleichen, als Blasenzahl pro Zeit und in Abhängigkeit der Temperatur. Diese Alternative wird im Schülerarbeitsblatt vorgestellt. Ergänzend könnte auch über Kalkwasser im Gärröhrchen das entstehende Kohlenstoffdioxid qualitativ nachgewiesen werden.</w:t>
                            </w:r>
                          </w:p>
                        </w:txbxContent>
                      </wps:txbx>
                      <wps:bodyPr rot="0" vert="horz" wrap="square" lIns="91440" tIns="45720" rIns="91440" bIns="45720" anchor="t" anchorCtr="0" upright="1">
                        <a:noAutofit/>
                      </wps:bodyPr>
                    </wps:wsp>
                  </a:graphicData>
                </a:graphic>
              </wp:inline>
            </w:drawing>
          </mc:Choice>
          <mc:Fallback>
            <w:pict>
              <v:shape w14:anchorId="7F265721" id="Text Box 227" o:spid="_x0000_s1035" type="#_x0000_t202" style="width:462.4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NG8AIAADQGAAAOAAAAZHJzL2Uyb0RvYy54bWysVFtv2jAUfp+0/2D5nYaEQGjUUAGFadJu&#10;Ujvt2dgOsebYmW2adNP++47tQtn6sGkqSJGPL9/5zuU7V9dDK9E9N1ZoVeH0YowRV1QzofYV/ny3&#10;Hc0xso4oRqRWvMIP3OLrxetXV31X8kw3WjJuEIAoW/ZdhRvnujJJLG14S+yF7riCw1qbljgwzT5h&#10;hvSA3sokG49nSa8N64ym3FrYvYmHeBHw65pT97GuLXdIVhi4ufA14bvz32RxRcq9IV0j6CMN8h8s&#10;WiIUOD1B3RBH0MGIZ1CtoEZbXbsLqttE17WgPMQA0aTjP6K5bUjHQyyQHNud0mRfDpZ+uP9kkGAV&#10;zlOMFGmhRnd8cGilB5RlhU9Q39kS7t12cNMNcACFDsHa7p2mXy1Set0QtedLY3TfcMKAYOpfJmdP&#10;I471ILv+vWbgiBycDkBDbVqfPcgHAnQo1MOpOJ4Mhc3pvJik6RQjCmdpUaSzaShfQsrj885Y94br&#10;FvlFhQ1UP8CT+3fWeTqkPF7x3qyWgm2FlMHwHcfX0qB7Ar0iXQxRHlrgGvfSsf/FloF9aKy4f6QR&#10;mtZDBE+/oUuFemCdFfD+b64JpVy5LNx7Ifc+6htim8iXwSpG0QoH6pOirfD8LDhfwo1iQRuOCBnX&#10;kD2pPHkedBVTCtbgYBn2oVKh538st9NxkU/mo6KYTkb5ZDMerebb9Wi5TmezYrNarzbpTx9gmpeN&#10;YIyrTcC0Rwmm+b+1+OMwiOI5ifBE0LPSB4jxtmE9YsJ3xWR6mUGrMwFTwNfDlxQRuYfxRZ3ByGj3&#10;RbgmaM83ocewZr87tcZ85v+hvc/QQ83PHCfPYos3BkgVZPKYtaAQL4ooDzfshqDGS4/v1bPT7AEk&#10;A6yCLmDUwqLR5jtGPYytCttvB2I4RvKtAtldpnnu51ww8mmRgWHOT3bnJ0RRgKqwgwyE5drF2Xjo&#10;jNg34CmqQOklSLUWQURPrCASb8BoCjE9jlE/+87tcOtp2C9+AQAA//8DAFBLAwQUAAYACAAAACEA&#10;tupaddsAAAAFAQAADwAAAGRycy9kb3ducmV2LnhtbEyPwU7DMBBE70j8g7VI3KiTgKAJcSpA6h2a&#10;SqW3bbzEUeJ1FLtt4OsxXOCy0mhGM2/L1WwHcaLJd44VpIsEBHHjdMetgm29vlmC8AFZ4+CYFHyS&#10;h1V1eVFiod2Z3+i0Ca2IJewLVGBCGAspfWPIol+4kTh6H26yGKKcWqknPMdyO8gsSe6lxY7jgsGR&#10;Xgw1/eZoFfTD7hn3aXubrrfvu9rQl+5fa6Wur+anRxCB5vAXhh/8iA5VZDq4I2svBgXxkfB7o5dn&#10;dzmIg4LsIU9AVqX8T199AwAA//8DAFBLAQItABQABgAIAAAAIQC2gziS/gAAAOEBAAATAAAAAAAA&#10;AAAAAAAAAAAAAABbQ29udGVudF9UeXBlc10ueG1sUEsBAi0AFAAGAAgAAAAhADj9If/WAAAAlAEA&#10;AAsAAAAAAAAAAAAAAAAALwEAAF9yZWxzLy5yZWxzUEsBAi0AFAAGAAgAAAAhABpvo0bwAgAANAYA&#10;AA4AAAAAAAAAAAAAAAAALgIAAGRycy9lMm9Eb2MueG1sUEsBAi0AFAAGAAgAAAAhALbqWnXbAAAA&#10;BQEAAA8AAAAAAAAAAAAAAAAASgUAAGRycy9kb3ducmV2LnhtbFBLBQYAAAAABAAEAPMAAABSBgAA&#10;AAA=&#10;" fillcolor="white [3201]" strokecolor="#c0504d [3205]" strokeweight="1pt">
                <v:stroke dashstyle="dash"/>
                <v:shadow color="#868686"/>
                <v:textbox>
                  <w:txbxContent>
                    <w:p w14:paraId="25E60D9E" w14:textId="5F9E24F5" w:rsidR="00916793" w:rsidRDefault="00916793" w:rsidP="000A5712">
                      <w:pPr>
                        <w:spacing w:after="0"/>
                        <w:rPr>
                          <w:color w:val="auto"/>
                        </w:rPr>
                      </w:pPr>
                      <w:r w:rsidRPr="00F31EBF">
                        <w:rPr>
                          <w:b/>
                          <w:color w:val="auto"/>
                        </w:rPr>
                        <w:t>Unterrichtsanschlüsse</w:t>
                      </w:r>
                      <w:r>
                        <w:rPr>
                          <w:b/>
                          <w:color w:val="auto"/>
                        </w:rPr>
                        <w:t>:</w:t>
                      </w:r>
                      <w:r w:rsidRPr="009350EE">
                        <w:rPr>
                          <w:color w:val="auto"/>
                        </w:rPr>
                        <w:t xml:space="preserve"> </w:t>
                      </w:r>
                      <w:r>
                        <w:rPr>
                          <w:color w:val="auto"/>
                        </w:rPr>
                        <w:t>Der Versuch kann im fächerübergreifenden Unterricht thematisiert werden, um Reaktionsgeschwindigkeit und enzymatisch katalysierte Vorgänge in der Biologie zu untersuchen.</w:t>
                      </w:r>
                    </w:p>
                    <w:p w14:paraId="016373C8" w14:textId="00BBF9E8" w:rsidR="00916793" w:rsidRDefault="00916793" w:rsidP="008F798B">
                      <w:pPr>
                        <w:rPr>
                          <w:color w:val="auto"/>
                        </w:rPr>
                      </w:pPr>
                      <w:r>
                        <w:rPr>
                          <w:color w:val="auto"/>
                        </w:rPr>
                        <w:t>Als Erweiterung könnten auch noch die Gasblasen gezählt werden, um die Reaktionsgeschwindigkeit direkt zu vergleichen, als Blasenzahl pro Zeit und in Abhängigkeit der Temperatur. Diese Alternative wird im Schülerarbeitsblatt vorgestellt. Ergänzend könnte auch über Kalkwasser im Gärröhrchen das entstehende Kohlenstoffdioxid qualitativ nachgewiesen werden.</w:t>
                      </w:r>
                    </w:p>
                  </w:txbxContent>
                </v:textbox>
                <w10:anchorlock/>
              </v:shape>
            </w:pict>
          </mc:Fallback>
        </mc:AlternateContent>
      </w:r>
    </w:p>
    <w:p w14:paraId="17265C65" w14:textId="22B13581" w:rsidR="002F28EE" w:rsidRDefault="002F28EE">
      <w:pPr>
        <w:spacing w:line="276" w:lineRule="auto"/>
        <w:jc w:val="left"/>
      </w:pPr>
      <w:r>
        <w:br w:type="page"/>
      </w:r>
    </w:p>
    <w:p w14:paraId="49DE36BC" w14:textId="15BB39C9" w:rsidR="008F798B" w:rsidRPr="008F798B" w:rsidRDefault="00897C47" w:rsidP="008F798B">
      <w:pPr>
        <w:pStyle w:val="berschrift2"/>
        <w:rPr>
          <w:color w:val="auto"/>
        </w:rPr>
      </w:pPr>
      <w:bookmarkStart w:id="15" w:name="_Toc458101943"/>
      <w:r>
        <w:rPr>
          <w:noProof/>
          <w:lang w:eastAsia="de-DE"/>
        </w:rPr>
        <w:lastRenderedPageBreak/>
        <mc:AlternateContent>
          <mc:Choice Requires="wps">
            <w:drawing>
              <wp:anchor distT="0" distB="0" distL="114300" distR="114300" simplePos="0" relativeHeight="251828224" behindDoc="0" locked="0" layoutInCell="1" allowOverlap="1" wp14:anchorId="769858F4" wp14:editId="5ED64D91">
                <wp:simplePos x="0" y="0"/>
                <wp:positionH relativeFrom="column">
                  <wp:posOffset>-58420</wp:posOffset>
                </wp:positionH>
                <wp:positionV relativeFrom="paragraph">
                  <wp:posOffset>476250</wp:posOffset>
                </wp:positionV>
                <wp:extent cx="5873115" cy="1085850"/>
                <wp:effectExtent l="0" t="0" r="13335" b="19050"/>
                <wp:wrapSquare wrapText="bothSides"/>
                <wp:docPr id="3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858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EEE50A" w14:textId="70C2C08E" w:rsidR="00916793" w:rsidRPr="00F31EBF" w:rsidRDefault="00916793" w:rsidP="008F798B">
                            <w:pPr>
                              <w:rPr>
                                <w:color w:val="auto"/>
                              </w:rPr>
                            </w:pPr>
                            <w:r>
                              <w:rPr>
                                <w:color w:val="auto"/>
                              </w:rPr>
                              <w:t>Dieser Versuch zeigt die Abhängigkeit der Reaktionsgeschwindigkeit von enzymatischen Reaktionen. Durch eine Messung des entstehenden Gasvolumens kann ein Volumen-Zeit-Diagramm erstellt und hierüber die Reaktionsgeschwindigkeit ermittelt werden. Zudem wird die Abhängigkeit der Reaktion von der Substratkonzentration aufgezeigt.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858F4" id="Text Box 195" o:spid="_x0000_s1036" type="#_x0000_t202" style="position:absolute;left:0;text-align:left;margin-left:-4.6pt;margin-top:37.5pt;width:462.45pt;height:8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cj8AIAADUGAAAOAAAAZHJzL2Uyb0RvYy54bWysVFtv2jAUfp+0/2D5nSYGAmnUUAGFadJu&#10;Ujvt2dgOsebYmW2adNP++46dQtn6sGkqSJGPL9/5zuU7V9d9o9C9sE4aXWJykWIkNDNc6n2JP99t&#10;RzlGzlPNqTJalPhBOHy9eP3qqmsLMTa1UVxYBCDaFV1b4tr7tkgSx2rRUHdhWqHhsDK2oR5Mu0+4&#10;pR2gNyoZp+ks6YzlrTVMOAe7N8MhXkT8qhLMf6wqJzxSJQZuPn5t/O7CN1lc0WJvaVtL9kiD/geL&#10;hkoNTk9QN9RTdLDyGVQjmTXOVP6CmSYxVSWZiDFANCT9I5rbmrYixgLJce0pTe7lYNmH+08WSV7i&#10;yQwjTRuo0Z3oPVqZHpHLLCSoa10B925buOl7OIBCx2Bd+86wrw5ps66p3oultaarBeVAkISXydnT&#10;AccFkF333nBwRA/eRKC+sk3IHuQDAToU6uFUnECGwWaWzyeEZBgxOCNpnuVZLF9Ci+Pz1jr/RpgG&#10;hUWJLVQ/wtP7d84HOrQ4XgnenFGSb6VS0QgdJ9bKonsKvaL8EKI6NMB12CNp+A0tA/vQWMP+kUZs&#10;2gARPf2GrjTqgPV4Du//5poyJrTP4r0Xch+ivqGuHvhyWA1RNNKD+pRsSpyfBRdKuNE8asNTqYY1&#10;ZE/pQF5EXQ0pBav3sIz7UKnY8z+W2yydTyf5aD7PJqPpZJOOVvl2PVquyWw236zWqw35GQIk06KW&#10;nAu9iZjuKEEy/bcWfxwGg3hOIjwRDKzMAWK8rXmHuAxdMckuxwSDAVMg1COUFFG1h/HFvMXIGv9F&#10;+jpqLzRhwHB2vzu1Rj4L/9jeZ+ix5meOk2exDTd6SBVk8pi1qJAgikEevt/1UY0kNlWQz87wB9AM&#10;0IrCgFkLi9rY7xh1MLdK7L4dqBUYqbcadHdJptMw6KIxzeZjMOz5ye78hGoGUCX2kIK4XPthOB5a&#10;K/c1eBpkoM0StFrJqKInVhBKMGA2xaAe52gYfud2vPU07Re/AAAA//8DAFBLAwQUAAYACAAAACEA&#10;O4cPEt8AAAAJAQAADwAAAGRycy9kb3ducmV2LnhtbEyPQU+DQBSE7yb+h80z8dbulkhpkaUxTTxo&#10;9SDq/RW2QGTfEnYL2F/v86THyUxmvsl2s+3EaAbfOtKwWioQhkpXtVRr+Hh/XGxA+IBUYefIaPg2&#10;Hnb59VWGaeUmejNjEWrBJeRT1NCE0KdS+rIxFv3S9YbYO7nBYmA51LIacOJy28lIqbW02BIvNNib&#10;fWPKr+JsNeyfN5fJxoiH8fPUFy9Ph4t6TbS+vZkf7kEEM4e/MPziMzrkzHR0Z6q86DQsthEnNSQx&#10;X2J/u4oTEEcN0d1agcwz+f9B/gMAAP//AwBQSwECLQAUAAYACAAAACEAtoM4kv4AAADhAQAAEwAA&#10;AAAAAAAAAAAAAAAAAAAAW0NvbnRlbnRfVHlwZXNdLnhtbFBLAQItABQABgAIAAAAIQA4/SH/1gAA&#10;AJQBAAALAAAAAAAAAAAAAAAAAC8BAABfcmVscy8ucmVsc1BLAQItABQABgAIAAAAIQC35tcj8AIA&#10;ADUGAAAOAAAAAAAAAAAAAAAAAC4CAABkcnMvZTJvRG9jLnhtbFBLAQItABQABgAIAAAAIQA7hw8S&#10;3wAAAAkBAAAPAAAAAAAAAAAAAAAAAEoFAABkcnMvZG93bnJldi54bWxQSwUGAAAAAAQABADzAAAA&#10;VgYAAAAA&#10;" fillcolor="white [3201]" strokecolor="#4bacc6 [3208]" strokeweight="1pt">
                <v:stroke dashstyle="dash"/>
                <v:shadow color="#868686"/>
                <v:textbox>
                  <w:txbxContent>
                    <w:p w14:paraId="64EEE50A" w14:textId="70C2C08E" w:rsidR="00916793" w:rsidRPr="00F31EBF" w:rsidRDefault="00916793" w:rsidP="008F798B">
                      <w:pPr>
                        <w:rPr>
                          <w:color w:val="auto"/>
                        </w:rPr>
                      </w:pPr>
                      <w:r>
                        <w:rPr>
                          <w:color w:val="auto"/>
                        </w:rPr>
                        <w:t>Dieser Versuch zeigt die Abhängigkeit der Reaktionsgeschwindigkeit von enzymatischen Reaktionen. Durch eine Messung des entstehenden Gasvolumens kann ein Volumen-Zeit-Diagramm erstellt und hierüber die Reaktionsgeschwindigkeit ermittelt werden. Zudem wird die Abhängigkeit der Reaktion von der Substratkonzentration aufgezeigt.</w:t>
                      </w:r>
                    </w:p>
                  </w:txbxContent>
                </v:textbox>
                <w10:wrap type="square"/>
              </v:shape>
            </w:pict>
          </mc:Fallback>
        </mc:AlternateContent>
      </w:r>
      <w:r w:rsidR="008F798B" w:rsidRPr="00CC307A">
        <w:rPr>
          <w:color w:val="auto"/>
        </w:rPr>
        <w:t>V</w:t>
      </w:r>
      <w:r w:rsidR="00732A93">
        <w:rPr>
          <w:color w:val="auto"/>
        </w:rPr>
        <w:t>3</w:t>
      </w:r>
      <w:r w:rsidR="008F798B" w:rsidRPr="00CC307A">
        <w:rPr>
          <w:color w:val="auto"/>
        </w:rPr>
        <w:t xml:space="preserve"> –</w:t>
      </w:r>
      <w:r w:rsidR="008F798B">
        <w:rPr>
          <w:color w:val="auto"/>
        </w:rPr>
        <w:t xml:space="preserve"> </w:t>
      </w:r>
      <w:r w:rsidR="006C460E">
        <w:rPr>
          <w:color w:val="auto"/>
        </w:rPr>
        <w:t>Geschwindigkeitsmessung der Enzymaktivität</w:t>
      </w:r>
      <w:bookmarkEnd w:id="15"/>
    </w:p>
    <w:p w14:paraId="6CE69393" w14:textId="36D7F50F" w:rsidR="008F798B" w:rsidRDefault="008F798B" w:rsidP="008F798B"/>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F798B" w:rsidRPr="009C5E28" w14:paraId="106CD999" w14:textId="77777777" w:rsidTr="00013148">
        <w:tc>
          <w:tcPr>
            <w:tcW w:w="9322" w:type="dxa"/>
            <w:gridSpan w:val="9"/>
            <w:shd w:val="clear" w:color="auto" w:fill="4F81BD"/>
            <w:vAlign w:val="center"/>
          </w:tcPr>
          <w:p w14:paraId="64B860F7" w14:textId="134CF74D" w:rsidR="008F798B" w:rsidRPr="00F31EBF" w:rsidRDefault="008F798B" w:rsidP="00013148">
            <w:pPr>
              <w:spacing w:after="0"/>
              <w:jc w:val="center"/>
              <w:rPr>
                <w:b/>
                <w:bCs/>
                <w:color w:val="FFFFFF" w:themeColor="background1"/>
              </w:rPr>
            </w:pPr>
            <w:r w:rsidRPr="00F31EBF">
              <w:rPr>
                <w:b/>
                <w:bCs/>
                <w:color w:val="FFFFFF" w:themeColor="background1"/>
              </w:rPr>
              <w:t>Gefahrenstoffe</w:t>
            </w:r>
          </w:p>
        </w:tc>
      </w:tr>
      <w:tr w:rsidR="008F798B" w:rsidRPr="009C5E28" w14:paraId="6AA62904" w14:textId="77777777" w:rsidTr="00013148">
        <w:trPr>
          <w:trHeight w:val="434"/>
        </w:trPr>
        <w:tc>
          <w:tcPr>
            <w:tcW w:w="3027" w:type="dxa"/>
            <w:gridSpan w:val="3"/>
            <w:shd w:val="clear" w:color="auto" w:fill="auto"/>
            <w:vAlign w:val="center"/>
          </w:tcPr>
          <w:p w14:paraId="4CA13C2F" w14:textId="2DBA1F3B" w:rsidR="008F798B" w:rsidRPr="00AF5CCE" w:rsidRDefault="00AE1BF2" w:rsidP="00013148">
            <w:pPr>
              <w:spacing w:after="0" w:line="276" w:lineRule="auto"/>
              <w:jc w:val="center"/>
              <w:rPr>
                <w:color w:val="auto"/>
                <w:sz w:val="20"/>
                <w:szCs w:val="20"/>
              </w:rPr>
            </w:pPr>
            <w:r>
              <w:rPr>
                <w:color w:val="auto"/>
                <w:sz w:val="20"/>
                <w:szCs w:val="20"/>
              </w:rPr>
              <w:t>Bäckerhefe</w:t>
            </w:r>
          </w:p>
        </w:tc>
        <w:tc>
          <w:tcPr>
            <w:tcW w:w="3177" w:type="dxa"/>
            <w:gridSpan w:val="3"/>
            <w:shd w:val="clear" w:color="auto" w:fill="auto"/>
            <w:vAlign w:val="center"/>
          </w:tcPr>
          <w:p w14:paraId="608EC405" w14:textId="77777777" w:rsidR="008F798B" w:rsidRPr="00AF5CCE" w:rsidRDefault="008F798B" w:rsidP="00013148">
            <w:pPr>
              <w:pStyle w:val="Beschriftung"/>
              <w:spacing w:after="0"/>
              <w:rPr>
                <w:sz w:val="20"/>
                <w:szCs w:val="20"/>
              </w:rPr>
            </w:pPr>
            <w:r w:rsidRPr="00AF5CCE">
              <w:rPr>
                <w:sz w:val="20"/>
                <w:szCs w:val="20"/>
              </w:rPr>
              <w:t>H: -</w:t>
            </w:r>
          </w:p>
        </w:tc>
        <w:tc>
          <w:tcPr>
            <w:tcW w:w="3118" w:type="dxa"/>
            <w:gridSpan w:val="3"/>
            <w:shd w:val="clear" w:color="auto" w:fill="auto"/>
            <w:vAlign w:val="center"/>
          </w:tcPr>
          <w:p w14:paraId="6002E8B4" w14:textId="01D5878E" w:rsidR="008F798B" w:rsidRPr="00AF5CCE" w:rsidRDefault="008F798B" w:rsidP="00013148">
            <w:pPr>
              <w:pStyle w:val="Beschriftung"/>
              <w:spacing w:after="0"/>
              <w:rPr>
                <w:sz w:val="20"/>
                <w:szCs w:val="20"/>
              </w:rPr>
            </w:pPr>
            <w:r w:rsidRPr="00AF5CCE">
              <w:rPr>
                <w:sz w:val="20"/>
                <w:szCs w:val="20"/>
              </w:rPr>
              <w:t>P: -</w:t>
            </w:r>
          </w:p>
        </w:tc>
      </w:tr>
      <w:tr w:rsidR="00C1370E" w:rsidRPr="009C5E28" w14:paraId="58312BE5" w14:textId="77777777" w:rsidTr="00013148">
        <w:trPr>
          <w:trHeight w:val="434"/>
        </w:trPr>
        <w:tc>
          <w:tcPr>
            <w:tcW w:w="3027" w:type="dxa"/>
            <w:gridSpan w:val="3"/>
            <w:shd w:val="clear" w:color="auto" w:fill="auto"/>
            <w:vAlign w:val="center"/>
          </w:tcPr>
          <w:p w14:paraId="0BC3F9D1" w14:textId="1DAEC6A6" w:rsidR="00C1370E" w:rsidRPr="00AF5CCE" w:rsidRDefault="00AE1BF2" w:rsidP="00C1370E">
            <w:pPr>
              <w:spacing w:after="0" w:line="276" w:lineRule="auto"/>
              <w:jc w:val="center"/>
              <w:rPr>
                <w:color w:val="auto"/>
                <w:sz w:val="20"/>
                <w:szCs w:val="20"/>
              </w:rPr>
            </w:pPr>
            <w:r>
              <w:rPr>
                <w:color w:val="auto"/>
                <w:sz w:val="20"/>
                <w:szCs w:val="20"/>
              </w:rPr>
              <w:t>Haushaltszucker</w:t>
            </w:r>
          </w:p>
        </w:tc>
        <w:tc>
          <w:tcPr>
            <w:tcW w:w="3177" w:type="dxa"/>
            <w:gridSpan w:val="3"/>
            <w:shd w:val="clear" w:color="auto" w:fill="auto"/>
            <w:vAlign w:val="center"/>
          </w:tcPr>
          <w:p w14:paraId="78537F32" w14:textId="66DE555E" w:rsidR="00C1370E" w:rsidRPr="00AF5CCE" w:rsidRDefault="00C1370E" w:rsidP="00C1370E">
            <w:pPr>
              <w:pStyle w:val="Beschriftung"/>
              <w:spacing w:after="0"/>
              <w:rPr>
                <w:sz w:val="20"/>
                <w:szCs w:val="20"/>
              </w:rPr>
            </w:pPr>
            <w:r w:rsidRPr="00AF5CCE">
              <w:rPr>
                <w:sz w:val="20"/>
                <w:szCs w:val="20"/>
              </w:rPr>
              <w:t>H: -</w:t>
            </w:r>
          </w:p>
        </w:tc>
        <w:tc>
          <w:tcPr>
            <w:tcW w:w="3118" w:type="dxa"/>
            <w:gridSpan w:val="3"/>
            <w:shd w:val="clear" w:color="auto" w:fill="auto"/>
            <w:vAlign w:val="center"/>
          </w:tcPr>
          <w:p w14:paraId="36438AD0" w14:textId="7A7DF76C" w:rsidR="00C1370E" w:rsidRPr="00AF5CCE" w:rsidRDefault="00C1370E" w:rsidP="00C1370E">
            <w:pPr>
              <w:pStyle w:val="Beschriftung"/>
              <w:spacing w:after="0"/>
              <w:rPr>
                <w:sz w:val="20"/>
                <w:szCs w:val="20"/>
              </w:rPr>
            </w:pPr>
            <w:r w:rsidRPr="00AF5CCE">
              <w:rPr>
                <w:sz w:val="20"/>
                <w:szCs w:val="20"/>
              </w:rPr>
              <w:t>P: -</w:t>
            </w:r>
          </w:p>
        </w:tc>
      </w:tr>
      <w:tr w:rsidR="00C1370E" w:rsidRPr="009C5E28" w14:paraId="26135832" w14:textId="77777777" w:rsidTr="00013148">
        <w:trPr>
          <w:trHeight w:val="434"/>
        </w:trPr>
        <w:tc>
          <w:tcPr>
            <w:tcW w:w="3027" w:type="dxa"/>
            <w:gridSpan w:val="3"/>
            <w:shd w:val="clear" w:color="auto" w:fill="auto"/>
            <w:vAlign w:val="center"/>
          </w:tcPr>
          <w:p w14:paraId="2D8749E8" w14:textId="61D9DFAD" w:rsidR="00C1370E" w:rsidRDefault="00AE1BF2" w:rsidP="00C1370E">
            <w:pPr>
              <w:spacing w:after="0" w:line="276" w:lineRule="auto"/>
              <w:jc w:val="center"/>
              <w:rPr>
                <w:color w:val="auto"/>
                <w:sz w:val="20"/>
                <w:szCs w:val="20"/>
              </w:rPr>
            </w:pPr>
            <w:r>
              <w:rPr>
                <w:color w:val="auto"/>
                <w:sz w:val="20"/>
                <w:szCs w:val="20"/>
              </w:rPr>
              <w:t>Wasser</w:t>
            </w:r>
          </w:p>
        </w:tc>
        <w:tc>
          <w:tcPr>
            <w:tcW w:w="3177" w:type="dxa"/>
            <w:gridSpan w:val="3"/>
            <w:shd w:val="clear" w:color="auto" w:fill="auto"/>
            <w:vAlign w:val="center"/>
          </w:tcPr>
          <w:p w14:paraId="3A2B18DB" w14:textId="66EEA027" w:rsidR="00C1370E" w:rsidRPr="00AF5CCE" w:rsidRDefault="00C1370E" w:rsidP="00AE1BF2">
            <w:pPr>
              <w:pStyle w:val="Beschriftung"/>
              <w:spacing w:after="0"/>
              <w:rPr>
                <w:sz w:val="20"/>
                <w:szCs w:val="20"/>
              </w:rPr>
            </w:pPr>
            <w:r>
              <w:rPr>
                <w:sz w:val="20"/>
                <w:szCs w:val="20"/>
              </w:rPr>
              <w:t xml:space="preserve">H: </w:t>
            </w:r>
            <w:r w:rsidR="00563F26">
              <w:rPr>
                <w:sz w:val="20"/>
                <w:szCs w:val="20"/>
              </w:rPr>
              <w:t>-</w:t>
            </w:r>
          </w:p>
        </w:tc>
        <w:tc>
          <w:tcPr>
            <w:tcW w:w="3118" w:type="dxa"/>
            <w:gridSpan w:val="3"/>
            <w:shd w:val="clear" w:color="auto" w:fill="auto"/>
            <w:vAlign w:val="center"/>
          </w:tcPr>
          <w:p w14:paraId="22655FA7" w14:textId="39FEC35F" w:rsidR="00C1370E" w:rsidRPr="00AF5CCE" w:rsidRDefault="00C1370E" w:rsidP="00AE1BF2">
            <w:pPr>
              <w:pStyle w:val="Beschriftung"/>
              <w:spacing w:after="0"/>
              <w:rPr>
                <w:sz w:val="20"/>
                <w:szCs w:val="20"/>
              </w:rPr>
            </w:pPr>
            <w:r>
              <w:rPr>
                <w:sz w:val="20"/>
                <w:szCs w:val="20"/>
              </w:rPr>
              <w:t xml:space="preserve">P: </w:t>
            </w:r>
            <w:r w:rsidR="00563F26">
              <w:rPr>
                <w:sz w:val="20"/>
                <w:szCs w:val="20"/>
              </w:rPr>
              <w:t>-</w:t>
            </w:r>
          </w:p>
        </w:tc>
      </w:tr>
      <w:tr w:rsidR="004A7825" w:rsidRPr="009C5E28" w14:paraId="1924C11F" w14:textId="77777777" w:rsidTr="00013148">
        <w:trPr>
          <w:trHeight w:val="434"/>
        </w:trPr>
        <w:tc>
          <w:tcPr>
            <w:tcW w:w="3027" w:type="dxa"/>
            <w:gridSpan w:val="3"/>
            <w:shd w:val="clear" w:color="auto" w:fill="auto"/>
            <w:vAlign w:val="center"/>
          </w:tcPr>
          <w:p w14:paraId="36D0BF1B" w14:textId="36E03B64" w:rsidR="004A7825" w:rsidRDefault="004A7825" w:rsidP="00C1370E">
            <w:pPr>
              <w:spacing w:after="0" w:line="276" w:lineRule="auto"/>
              <w:jc w:val="center"/>
              <w:rPr>
                <w:color w:val="auto"/>
                <w:sz w:val="20"/>
                <w:szCs w:val="20"/>
              </w:rPr>
            </w:pPr>
            <w:r>
              <w:rPr>
                <w:color w:val="auto"/>
                <w:sz w:val="20"/>
                <w:szCs w:val="20"/>
              </w:rPr>
              <w:t>Kohlenstoffdioxid</w:t>
            </w:r>
          </w:p>
        </w:tc>
        <w:tc>
          <w:tcPr>
            <w:tcW w:w="3177" w:type="dxa"/>
            <w:gridSpan w:val="3"/>
            <w:shd w:val="clear" w:color="auto" w:fill="auto"/>
            <w:vAlign w:val="center"/>
          </w:tcPr>
          <w:p w14:paraId="01404E32" w14:textId="5652682E" w:rsidR="004A7825" w:rsidRDefault="004A7825" w:rsidP="00AE1BF2">
            <w:pPr>
              <w:pStyle w:val="Beschriftung"/>
              <w:spacing w:after="0"/>
              <w:rPr>
                <w:sz w:val="20"/>
                <w:szCs w:val="20"/>
              </w:rPr>
            </w:pPr>
            <w:r>
              <w:rPr>
                <w:sz w:val="20"/>
                <w:szCs w:val="20"/>
              </w:rPr>
              <w:t>H: -</w:t>
            </w:r>
          </w:p>
        </w:tc>
        <w:tc>
          <w:tcPr>
            <w:tcW w:w="3118" w:type="dxa"/>
            <w:gridSpan w:val="3"/>
            <w:shd w:val="clear" w:color="auto" w:fill="auto"/>
            <w:vAlign w:val="center"/>
          </w:tcPr>
          <w:p w14:paraId="1B049069" w14:textId="17C3C543" w:rsidR="004A7825" w:rsidRDefault="004A7825" w:rsidP="00AE1BF2">
            <w:pPr>
              <w:pStyle w:val="Beschriftung"/>
              <w:spacing w:after="0"/>
              <w:rPr>
                <w:sz w:val="20"/>
                <w:szCs w:val="20"/>
              </w:rPr>
            </w:pPr>
            <w:r>
              <w:rPr>
                <w:sz w:val="20"/>
                <w:szCs w:val="20"/>
              </w:rPr>
              <w:t>P: -</w:t>
            </w:r>
          </w:p>
        </w:tc>
      </w:tr>
      <w:tr w:rsidR="00C1370E" w:rsidRPr="009C5E28" w14:paraId="4B8D702A" w14:textId="77777777" w:rsidTr="00013148">
        <w:tc>
          <w:tcPr>
            <w:tcW w:w="1009" w:type="dxa"/>
            <w:shd w:val="clear" w:color="auto" w:fill="auto"/>
            <w:vAlign w:val="center"/>
          </w:tcPr>
          <w:p w14:paraId="03806050" w14:textId="2FF12BDB" w:rsidR="00C1370E" w:rsidRPr="009C5E28" w:rsidRDefault="00C1370E" w:rsidP="00C1370E">
            <w:pPr>
              <w:spacing w:after="0"/>
              <w:jc w:val="center"/>
              <w:rPr>
                <w:b/>
                <w:bCs/>
              </w:rPr>
            </w:pPr>
            <w:r>
              <w:rPr>
                <w:b/>
                <w:bCs/>
                <w:noProof/>
                <w:lang w:eastAsia="de-DE"/>
              </w:rPr>
              <w:drawing>
                <wp:inline distT="0" distB="0" distL="0" distR="0" wp14:anchorId="4CFE2E5E" wp14:editId="68D78AB5">
                  <wp:extent cx="501650" cy="501650"/>
                  <wp:effectExtent l="0" t="0" r="0" b="0"/>
                  <wp:docPr id="9" name="Bild 9" descr="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Ätze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6EFB9914" w14:textId="6C714F7F" w:rsidR="00C1370E" w:rsidRPr="009C5E28" w:rsidRDefault="009305E9" w:rsidP="00C1370E">
            <w:pPr>
              <w:spacing w:after="0"/>
              <w:jc w:val="center"/>
            </w:pPr>
            <w:r>
              <w:rPr>
                <w:noProof/>
                <w:lang w:eastAsia="de-DE"/>
              </w:rPr>
              <w:drawing>
                <wp:inline distT="0" distB="0" distL="0" distR="0" wp14:anchorId="163F85B0" wp14:editId="4C6226A4">
                  <wp:extent cx="494665" cy="494665"/>
                  <wp:effectExtent l="0" t="0" r="635" b="635"/>
                  <wp:docPr id="17" name="Bild 17"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ndförder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665" cy="494665"/>
                          </a:xfrm>
                          <a:prstGeom prst="rect">
                            <a:avLst/>
                          </a:prstGeom>
                          <a:noFill/>
                          <a:ln>
                            <a:noFill/>
                          </a:ln>
                        </pic:spPr>
                      </pic:pic>
                    </a:graphicData>
                  </a:graphic>
                </wp:inline>
              </w:drawing>
            </w:r>
          </w:p>
        </w:tc>
        <w:tc>
          <w:tcPr>
            <w:tcW w:w="1009" w:type="dxa"/>
            <w:shd w:val="clear" w:color="auto" w:fill="auto"/>
            <w:vAlign w:val="center"/>
          </w:tcPr>
          <w:p w14:paraId="452C8110" w14:textId="7EECB920" w:rsidR="00C1370E" w:rsidRPr="009C5E28" w:rsidRDefault="00C1370E" w:rsidP="00C1370E">
            <w:pPr>
              <w:spacing w:after="0"/>
              <w:jc w:val="center"/>
            </w:pPr>
            <w:r>
              <w:rPr>
                <w:noProof/>
                <w:lang w:eastAsia="de-DE"/>
              </w:rPr>
              <w:drawing>
                <wp:inline distT="0" distB="0" distL="0" distR="0" wp14:anchorId="0419C0AF" wp14:editId="54B355BB">
                  <wp:extent cx="501650" cy="501650"/>
                  <wp:effectExtent l="0" t="0" r="0" b="0"/>
                  <wp:docPr id="8" name="Bild 10"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ennb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576012C3" w14:textId="77777777" w:rsidR="00C1370E" w:rsidRPr="009C5E28" w:rsidRDefault="00C1370E" w:rsidP="00C1370E">
            <w:pPr>
              <w:spacing w:after="0"/>
              <w:jc w:val="center"/>
            </w:pPr>
            <w:r>
              <w:rPr>
                <w:noProof/>
                <w:lang w:eastAsia="de-DE"/>
              </w:rPr>
              <w:drawing>
                <wp:inline distT="0" distB="0" distL="0" distR="0" wp14:anchorId="7EAA998F" wp14:editId="71D20FE3">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1BBC956A" w14:textId="77777777" w:rsidR="00C1370E" w:rsidRPr="009C5E28" w:rsidRDefault="00C1370E" w:rsidP="00C1370E">
            <w:pPr>
              <w:spacing w:after="0"/>
              <w:jc w:val="center"/>
            </w:pPr>
            <w:r>
              <w:rPr>
                <w:noProof/>
                <w:lang w:eastAsia="de-DE"/>
              </w:rPr>
              <w:drawing>
                <wp:inline distT="0" distB="0" distL="0" distR="0" wp14:anchorId="22B86AEE" wp14:editId="17EB02DB">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2CBCBD6E" w14:textId="77777777" w:rsidR="00C1370E" w:rsidRPr="009C5E28" w:rsidRDefault="00C1370E" w:rsidP="00C1370E">
            <w:pPr>
              <w:spacing w:after="0"/>
              <w:jc w:val="center"/>
            </w:pPr>
            <w:r>
              <w:rPr>
                <w:noProof/>
                <w:lang w:eastAsia="de-DE"/>
              </w:rPr>
              <w:drawing>
                <wp:inline distT="0" distB="0" distL="0" distR="0" wp14:anchorId="2DD94F98" wp14:editId="04CF515D">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5FBBE818" w14:textId="77777777" w:rsidR="00C1370E" w:rsidRPr="009C5E28" w:rsidRDefault="00C1370E" w:rsidP="00C1370E">
            <w:pPr>
              <w:spacing w:after="0"/>
              <w:jc w:val="center"/>
            </w:pPr>
            <w:r>
              <w:rPr>
                <w:noProof/>
                <w:lang w:eastAsia="de-DE"/>
              </w:rPr>
              <w:drawing>
                <wp:inline distT="0" distB="0" distL="0" distR="0" wp14:anchorId="207119C7" wp14:editId="2DF6BB97">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6C3D755" w14:textId="1D7BD2F8" w:rsidR="00C1370E" w:rsidRPr="009C5E28" w:rsidRDefault="00563F26" w:rsidP="00C1370E">
            <w:pPr>
              <w:spacing w:after="0"/>
              <w:jc w:val="center"/>
            </w:pPr>
            <w:r>
              <w:rPr>
                <w:noProof/>
                <w:lang w:eastAsia="de-DE"/>
              </w:rPr>
              <w:drawing>
                <wp:inline distT="0" distB="0" distL="0" distR="0" wp14:anchorId="07A2BFE1" wp14:editId="653781CF">
                  <wp:extent cx="497840" cy="497840"/>
                  <wp:effectExtent l="0" t="0" r="0" b="0"/>
                  <wp:docPr id="22" name="Grafik 22"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ize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inline>
              </w:drawing>
            </w:r>
          </w:p>
        </w:tc>
        <w:tc>
          <w:tcPr>
            <w:tcW w:w="1134" w:type="dxa"/>
            <w:shd w:val="clear" w:color="auto" w:fill="auto"/>
            <w:vAlign w:val="center"/>
          </w:tcPr>
          <w:p w14:paraId="62289FF5" w14:textId="2B60257A" w:rsidR="00C1370E" w:rsidRPr="009C5E28" w:rsidRDefault="00C1370E" w:rsidP="00C1370E">
            <w:pPr>
              <w:spacing w:after="0"/>
              <w:jc w:val="center"/>
            </w:pPr>
            <w:r>
              <w:rPr>
                <w:noProof/>
                <w:lang w:eastAsia="de-DE"/>
              </w:rPr>
              <w:drawing>
                <wp:inline distT="0" distB="0" distL="0" distR="0" wp14:anchorId="7F532500" wp14:editId="7FE26596">
                  <wp:extent cx="584200" cy="584200"/>
                  <wp:effectExtent l="0" t="0" r="0" b="0"/>
                  <wp:docPr id="6" name="Bild 12"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mweltgefa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r>
    </w:tbl>
    <w:p w14:paraId="0C14E642" w14:textId="581948DD" w:rsidR="008F798B" w:rsidRDefault="008F798B" w:rsidP="008F798B">
      <w:pPr>
        <w:tabs>
          <w:tab w:val="left" w:pos="1701"/>
          <w:tab w:val="left" w:pos="1985"/>
        </w:tabs>
        <w:ind w:left="1980" w:hanging="1980"/>
      </w:pPr>
    </w:p>
    <w:p w14:paraId="18D23424" w14:textId="1AE68E9E" w:rsidR="008F798B" w:rsidRDefault="008F798B" w:rsidP="008F798B">
      <w:pPr>
        <w:tabs>
          <w:tab w:val="left" w:pos="1701"/>
          <w:tab w:val="left" w:pos="1985"/>
        </w:tabs>
        <w:ind w:left="1980" w:hanging="1980"/>
      </w:pPr>
      <w:r>
        <w:t xml:space="preserve">Materialien: </w:t>
      </w:r>
      <w:r>
        <w:tab/>
      </w:r>
      <w:r>
        <w:tab/>
      </w:r>
      <w:r w:rsidR="0094124F">
        <w:t>Pneumatische Wanne, Messzylinder, Stativmaterial, Reagenzglas mit Olive, PVC-Schlauch, Wasserbad (38 °C)</w:t>
      </w:r>
      <w:r w:rsidR="009C1A56">
        <w:t>, Stopfen, Stoppuhr</w:t>
      </w:r>
    </w:p>
    <w:p w14:paraId="53270B77" w14:textId="4398DE3E" w:rsidR="008F798B" w:rsidRDefault="008F798B" w:rsidP="008F798B">
      <w:pPr>
        <w:tabs>
          <w:tab w:val="left" w:pos="1701"/>
          <w:tab w:val="left" w:pos="1985"/>
        </w:tabs>
        <w:ind w:left="1980" w:hanging="1980"/>
      </w:pPr>
      <w:r>
        <w:t>Chemikalien:</w:t>
      </w:r>
      <w:r>
        <w:tab/>
      </w:r>
      <w:r>
        <w:tab/>
      </w:r>
      <w:r w:rsidR="0094124F">
        <w:t>Bäckerhefe, Haushaltszucker, Wasser</w:t>
      </w:r>
    </w:p>
    <w:p w14:paraId="0ED112AD" w14:textId="53A1B6A9" w:rsidR="009A716A" w:rsidRDefault="009305E9" w:rsidP="008F798B">
      <w:pPr>
        <w:tabs>
          <w:tab w:val="left" w:pos="1701"/>
          <w:tab w:val="left" w:pos="1985"/>
        </w:tabs>
        <w:ind w:left="1980" w:hanging="1980"/>
      </w:pPr>
      <w:r>
        <w:rPr>
          <w:noProof/>
          <w:lang w:eastAsia="de-DE"/>
        </w:rPr>
        <w:drawing>
          <wp:anchor distT="0" distB="0" distL="114300" distR="114300" simplePos="0" relativeHeight="251886592" behindDoc="0" locked="0" layoutInCell="1" allowOverlap="1" wp14:anchorId="75AF9E9E" wp14:editId="57758CA7">
            <wp:simplePos x="0" y="0"/>
            <wp:positionH relativeFrom="column">
              <wp:posOffset>1254760</wp:posOffset>
            </wp:positionH>
            <wp:positionV relativeFrom="paragraph">
              <wp:align>bottom</wp:align>
            </wp:positionV>
            <wp:extent cx="4083050" cy="2834005"/>
            <wp:effectExtent l="0" t="0" r="0" b="4445"/>
            <wp:wrapNone/>
            <wp:docPr id="54" name="Bild 6" descr="IMG_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6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3050" cy="2834005"/>
                    </a:xfrm>
                    <a:prstGeom prst="rect">
                      <a:avLst/>
                    </a:prstGeom>
                    <a:noFill/>
                  </pic:spPr>
                </pic:pic>
              </a:graphicData>
            </a:graphic>
            <wp14:sizeRelH relativeFrom="page">
              <wp14:pctWidth>0</wp14:pctWidth>
            </wp14:sizeRelH>
            <wp14:sizeRelV relativeFrom="page">
              <wp14:pctHeight>0</wp14:pctHeight>
            </wp14:sizeRelV>
          </wp:anchor>
        </w:drawing>
      </w:r>
      <w:r w:rsidR="009A716A">
        <w:t>Aufbau:</w:t>
      </w:r>
      <w:r w:rsidR="009A716A">
        <w:tab/>
      </w:r>
      <w:r w:rsidR="009A716A">
        <w:tab/>
      </w:r>
    </w:p>
    <w:p w14:paraId="070DE789" w14:textId="0BA370E6" w:rsidR="0094124F" w:rsidRDefault="0094124F" w:rsidP="008F798B">
      <w:pPr>
        <w:tabs>
          <w:tab w:val="left" w:pos="1701"/>
          <w:tab w:val="left" w:pos="1985"/>
        </w:tabs>
        <w:ind w:left="1980" w:hanging="1980"/>
      </w:pPr>
    </w:p>
    <w:p w14:paraId="182ED736" w14:textId="5BC3545B" w:rsidR="0094124F" w:rsidRDefault="0094124F" w:rsidP="008F798B">
      <w:pPr>
        <w:tabs>
          <w:tab w:val="left" w:pos="1701"/>
          <w:tab w:val="left" w:pos="1985"/>
        </w:tabs>
        <w:ind w:left="1980" w:hanging="1980"/>
      </w:pPr>
    </w:p>
    <w:p w14:paraId="6F88168D" w14:textId="3460E825" w:rsidR="0094124F" w:rsidRDefault="0094124F" w:rsidP="008F798B">
      <w:pPr>
        <w:tabs>
          <w:tab w:val="left" w:pos="1701"/>
          <w:tab w:val="left" w:pos="1985"/>
        </w:tabs>
        <w:ind w:left="1980" w:hanging="1980"/>
      </w:pPr>
    </w:p>
    <w:p w14:paraId="04B69741" w14:textId="533E94C2" w:rsidR="0094124F" w:rsidRDefault="0094124F" w:rsidP="008F798B">
      <w:pPr>
        <w:tabs>
          <w:tab w:val="left" w:pos="1701"/>
          <w:tab w:val="left" w:pos="1985"/>
        </w:tabs>
        <w:ind w:left="1980" w:hanging="1980"/>
      </w:pPr>
    </w:p>
    <w:p w14:paraId="22DDADD8" w14:textId="5169EFB0" w:rsidR="0094124F" w:rsidRDefault="0094124F" w:rsidP="008F798B">
      <w:pPr>
        <w:tabs>
          <w:tab w:val="left" w:pos="1701"/>
          <w:tab w:val="left" w:pos="1985"/>
        </w:tabs>
        <w:ind w:left="1980" w:hanging="1980"/>
      </w:pPr>
    </w:p>
    <w:p w14:paraId="681D1252" w14:textId="7462F0A0" w:rsidR="0094124F" w:rsidRDefault="0094124F" w:rsidP="008F798B">
      <w:pPr>
        <w:tabs>
          <w:tab w:val="left" w:pos="1701"/>
          <w:tab w:val="left" w:pos="1985"/>
        </w:tabs>
        <w:ind w:left="1980" w:hanging="1980"/>
      </w:pPr>
    </w:p>
    <w:p w14:paraId="12B61CD8" w14:textId="0E3DAC07" w:rsidR="0094124F" w:rsidRDefault="0094124F" w:rsidP="008F798B">
      <w:pPr>
        <w:tabs>
          <w:tab w:val="left" w:pos="1701"/>
          <w:tab w:val="left" w:pos="1985"/>
        </w:tabs>
        <w:ind w:left="1980" w:hanging="1980"/>
      </w:pPr>
      <w:r>
        <w:rPr>
          <w:noProof/>
          <w:lang w:eastAsia="de-DE"/>
        </w:rPr>
        <mc:AlternateContent>
          <mc:Choice Requires="wps">
            <w:drawing>
              <wp:anchor distT="0" distB="0" distL="114300" distR="114300" simplePos="0" relativeHeight="251888640" behindDoc="0" locked="0" layoutInCell="1" allowOverlap="1" wp14:anchorId="1A49AAB3" wp14:editId="4E5B7258">
                <wp:simplePos x="0" y="0"/>
                <wp:positionH relativeFrom="column">
                  <wp:posOffset>1281449</wp:posOffset>
                </wp:positionH>
                <wp:positionV relativeFrom="paragraph">
                  <wp:posOffset>330584</wp:posOffset>
                </wp:positionV>
                <wp:extent cx="4083050" cy="635"/>
                <wp:effectExtent l="0" t="0" r="0" b="18415"/>
                <wp:wrapNone/>
                <wp:docPr id="14" name="Textfeld 14"/>
                <wp:cNvGraphicFramePr/>
                <a:graphic xmlns:a="http://schemas.openxmlformats.org/drawingml/2006/main">
                  <a:graphicData uri="http://schemas.microsoft.com/office/word/2010/wordprocessingShape">
                    <wps:wsp>
                      <wps:cNvSpPr txBox="1"/>
                      <wps:spPr>
                        <a:xfrm>
                          <a:off x="0" y="0"/>
                          <a:ext cx="4083050" cy="635"/>
                        </a:xfrm>
                        <a:prstGeom prst="rect">
                          <a:avLst/>
                        </a:prstGeom>
                        <a:solidFill>
                          <a:prstClr val="white"/>
                        </a:solidFill>
                        <a:ln>
                          <a:noFill/>
                        </a:ln>
                      </wps:spPr>
                      <wps:txbx>
                        <w:txbxContent>
                          <w:p w14:paraId="0FFE3E00" w14:textId="2CE1DBF9" w:rsidR="00916793" w:rsidRPr="00093B0A" w:rsidRDefault="00916793" w:rsidP="0094124F">
                            <w:pPr>
                              <w:pStyle w:val="Beschriftung"/>
                              <w:rPr>
                                <w:noProof/>
                                <w:color w:val="1D1B11" w:themeColor="background2" w:themeShade="1A"/>
                              </w:rPr>
                            </w:pPr>
                            <w:r>
                              <w:t xml:space="preserve">Abbildung </w:t>
                            </w:r>
                            <w:fldSimple w:instr=" SEQ Abbildung \* ARABIC ">
                              <w:r>
                                <w:rPr>
                                  <w:noProof/>
                                </w:rPr>
                                <w:t>4</w:t>
                              </w:r>
                            </w:fldSimple>
                            <w:r>
                              <w:t>: Versuchsaufbau zur Geschwindigkeitsmessung der Enzymaktivität.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9AAB3" id="Textfeld 14" o:spid="_x0000_s1037" type="#_x0000_t202" style="position:absolute;left:0;text-align:left;margin-left:100.9pt;margin-top:26.05pt;width:321.5pt;height:.0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oSLgIAAGcEAAAOAAAAZHJzL2Uyb0RvYy54bWysVE2P2yAQvVfqf0DcGzv7pZUVZ5VmlapS&#10;tLtSUu2ZYIiRgKFAYqe/vgOOs+22p6oXPMwMA++9Gc8eeqPJUfigwNZ0OikpEZZDo+y+pt+2q0/3&#10;lITIbMM0WFHTkwj0Yf7xw6xzlbiCFnQjPMEiNlSdq2kbo6uKIvBWGBYm4ITFoARvWMSt3xeNZx1W&#10;N7q4Ksu7ogPfOA9chIDexyFI57m+lILHZymDiETXFN8W8+rzuktrMZ+xau+ZaxU/P4P9wysMUxYv&#10;vZR6ZJGRg1d/lDKKewgg44SDKUBKxUXGgGim5Ts0m5Y5kbEgOcFdaAr/ryx/Or54ohrU7oYSywxq&#10;tBV9lEI3BF3IT+dChWkbh4mx/ww95o7+gM4Eu5fepC8CIhhHpk8XdrEa4ei8Ke+vy1sMcYzdXd+m&#10;GsXbUedD/CLAkGTU1KN0mVF2XIc4pI4p6aYAWjUrpXXapMBSe3JkKHPXqijOxX/L0jblWkinhoLJ&#10;UyR8A45kxX7XD3xcQO6gOSF2D0P3BMdXCi9csxBfmMd2QUw4AvEZF6mhqymcLUpa8D/+5k/5qCJG&#10;Kemw/Woavh+YF5Torxb1Tb06Gn40dqNhD2YJCHWKw+V4NvGAj3o0pQfzipOxSLdgiFmOd9U0juYy&#10;DkOAk8XFYpGTsCMdi2u7cTyVHond9q/Mu7MsEdV8grExWfVOnSE36+MWh4hUZ+kSsQOLZ76xm7P4&#10;58lL4/LrPme9/R/mPwEAAP//AwBQSwMEFAAGAAgAAAAhALA1KTTfAAAACQEAAA8AAABkcnMvZG93&#10;bnJldi54bWxMjz1PwzAQhnck/oN1SCyIOgmhqkKcqqpggKUidGFz42sciM9R7LTh33OdYHw/9N5z&#10;5Xp2vTjhGDpPCtJFAgKp8aajVsH+4+V+BSJETUb3nlDBDwZYV9dXpS6MP9M7nurYCh6hUGgFNsah&#10;kDI0Fp0OCz8gcXb0o9OR5dhKM+ozj7teZkmylE53xBesHnBrsfmuJ6dgl3/u7N10fH7b5A/j637a&#10;Lr/aWqnbm3nzBCLiHP/KcMFndKiY6eAnMkH0CrIkZfSo4DFLQXBhledsHC5GBrIq5f8Pql8AAAD/&#10;/wMAUEsBAi0AFAAGAAgAAAAhALaDOJL+AAAA4QEAABMAAAAAAAAAAAAAAAAAAAAAAFtDb250ZW50&#10;X1R5cGVzXS54bWxQSwECLQAUAAYACAAAACEAOP0h/9YAAACUAQAACwAAAAAAAAAAAAAAAAAvAQAA&#10;X3JlbHMvLnJlbHNQSwECLQAUAAYACAAAACEA7nHaEi4CAABnBAAADgAAAAAAAAAAAAAAAAAuAgAA&#10;ZHJzL2Uyb0RvYy54bWxQSwECLQAUAAYACAAAACEAsDUpNN8AAAAJAQAADwAAAAAAAAAAAAAAAACI&#10;BAAAZHJzL2Rvd25yZXYueG1sUEsFBgAAAAAEAAQA8wAAAJQFAAAAAA==&#10;" stroked="f">
                <v:textbox style="mso-fit-shape-to-text:t" inset="0,0,0,0">
                  <w:txbxContent>
                    <w:p w14:paraId="0FFE3E00" w14:textId="2CE1DBF9" w:rsidR="00916793" w:rsidRPr="00093B0A" w:rsidRDefault="00916793" w:rsidP="0094124F">
                      <w:pPr>
                        <w:pStyle w:val="Beschriftung"/>
                        <w:rPr>
                          <w:noProof/>
                          <w:color w:val="1D1B11" w:themeColor="background2" w:themeShade="1A"/>
                        </w:rPr>
                      </w:pPr>
                      <w:r>
                        <w:t xml:space="preserve">Abbildung </w:t>
                      </w:r>
                      <w:fldSimple w:instr=" SEQ Abbildung \* ARABIC ">
                        <w:r>
                          <w:rPr>
                            <w:noProof/>
                          </w:rPr>
                          <w:t>4</w:t>
                        </w:r>
                      </w:fldSimple>
                      <w:r>
                        <w:t>: Versuchsaufbau zur Geschwindigkeitsmessung der Enzymaktivität.</w:t>
                      </w:r>
                    </w:p>
                  </w:txbxContent>
                </v:textbox>
              </v:shape>
            </w:pict>
          </mc:Fallback>
        </mc:AlternateContent>
      </w:r>
    </w:p>
    <w:p w14:paraId="5F8BAC8E" w14:textId="42DB1707" w:rsidR="0094124F" w:rsidRDefault="0094124F" w:rsidP="008F798B">
      <w:pPr>
        <w:tabs>
          <w:tab w:val="left" w:pos="1701"/>
          <w:tab w:val="left" w:pos="1985"/>
        </w:tabs>
        <w:ind w:left="1980" w:hanging="1980"/>
      </w:pPr>
    </w:p>
    <w:p w14:paraId="42CC02F4" w14:textId="0B18DA57" w:rsidR="0094124F" w:rsidRDefault="0094124F" w:rsidP="008F798B">
      <w:pPr>
        <w:tabs>
          <w:tab w:val="left" w:pos="1701"/>
          <w:tab w:val="left" w:pos="1985"/>
        </w:tabs>
        <w:ind w:left="1980" w:hanging="1980"/>
      </w:pPr>
      <w:r>
        <w:t>Durchführung:</w:t>
      </w:r>
      <w:r>
        <w:tab/>
      </w:r>
      <w:r>
        <w:tab/>
      </w:r>
      <w:r w:rsidR="009C1A56">
        <w:t xml:space="preserve">Der Messzylinder wird mit Wasser gefüllt und mit der Öffnung nach unten zum Auffangen von Gasen in der pneumatischen Wanne platziert. Diese wird </w:t>
      </w:r>
      <w:r w:rsidR="004A7825">
        <w:lastRenderedPageBreak/>
        <w:t>über einen</w:t>
      </w:r>
      <w:r w:rsidR="009C1A56">
        <w:t xml:space="preserve"> PVC-Schlauch mit dem Reagenzglas verbunden. </w:t>
      </w:r>
      <w:r>
        <w:t xml:space="preserve">Aus 20 g Hefe und 100 mL </w:t>
      </w:r>
      <w:r w:rsidR="009C1A56">
        <w:t>Wasser wird eine Suspension hergestellt, von der 10 mL in das Reagenzglas mit Olive gegeben werden. 20 g Haushaltszucker werden in 100 mL Wasser gelöst und davon 20 mL zur Hefesuspension in das Reagenzglas gefüllt, dass nun mit einem Stopfen verschlossen wird. Die Zeit wird gemessen und das Gasvolumen protokolliert.</w:t>
      </w:r>
      <w:r w:rsidR="006609FA">
        <w:t xml:space="preserve"> Der Versuch wird mit </w:t>
      </w:r>
      <w:r w:rsidR="004A7825">
        <w:t>einer</w:t>
      </w:r>
      <w:r w:rsidR="006609FA">
        <w:t xml:space="preserve"> zehnfach verdünnten Zuckerlösung wiederholt</w:t>
      </w:r>
    </w:p>
    <w:p w14:paraId="637D8D3A" w14:textId="5BDF6682" w:rsidR="0094124F" w:rsidRDefault="0094124F" w:rsidP="008F798B">
      <w:pPr>
        <w:tabs>
          <w:tab w:val="left" w:pos="1701"/>
          <w:tab w:val="left" w:pos="1985"/>
        </w:tabs>
        <w:ind w:left="1980" w:hanging="1980"/>
      </w:pPr>
      <w:r>
        <w:t>Beobachtung:</w:t>
      </w:r>
      <w:r>
        <w:tab/>
      </w:r>
      <w:r>
        <w:tab/>
      </w:r>
      <w:r w:rsidR="009C1A56">
        <w:t>Nach etwa 5 Minuten ist eine Gasentwicklung zu beobachten. Die Skala des Messzylinders beginnt bei 5 mL und ist nach 11,5 Minuten erreicht. Ab hier steigt das Gasvolumen, wie in Tabelle 4 aufgezeichnet.</w:t>
      </w:r>
    </w:p>
    <w:p w14:paraId="615AEB29" w14:textId="386AB256" w:rsidR="009C1A56" w:rsidRDefault="009C1A56" w:rsidP="009C1A56">
      <w:pPr>
        <w:pStyle w:val="Beschriftung"/>
        <w:keepNext/>
      </w:pPr>
      <w:r>
        <w:t xml:space="preserve">Tabelle </w:t>
      </w:r>
      <w:fldSimple w:instr=" SEQ Tabelle \* ARABIC ">
        <w:r w:rsidR="008508F1">
          <w:rPr>
            <w:noProof/>
          </w:rPr>
          <w:t>4</w:t>
        </w:r>
      </w:fldSimple>
      <w:r>
        <w:t>: Messwerte</w:t>
      </w:r>
      <w:r w:rsidR="006609FA">
        <w:t xml:space="preserve"> des Versuchs zur Geschwindigkeitsmessung der Enzymkinetik.</w:t>
      </w:r>
    </w:p>
    <w:tbl>
      <w:tblPr>
        <w:tblStyle w:val="Tabellenraster"/>
        <w:tblW w:w="0" w:type="auto"/>
        <w:tblInd w:w="1980" w:type="dxa"/>
        <w:tblLook w:val="04A0" w:firstRow="1" w:lastRow="0" w:firstColumn="1" w:lastColumn="0" w:noHBand="0" w:noVBand="1"/>
      </w:tblPr>
      <w:tblGrid>
        <w:gridCol w:w="883"/>
        <w:gridCol w:w="1056"/>
        <w:gridCol w:w="1030"/>
        <w:gridCol w:w="860"/>
        <w:gridCol w:w="756"/>
        <w:gridCol w:w="756"/>
        <w:gridCol w:w="861"/>
      </w:tblGrid>
      <w:tr w:rsidR="006609FA" w:rsidRPr="009C1A56" w14:paraId="72D87C31" w14:textId="1DD611C7" w:rsidTr="006609FA">
        <w:tc>
          <w:tcPr>
            <w:tcW w:w="2969" w:type="dxa"/>
            <w:gridSpan w:val="3"/>
            <w:vAlign w:val="center"/>
          </w:tcPr>
          <w:p w14:paraId="2E6BA653" w14:textId="3B158415" w:rsidR="006609FA" w:rsidRPr="009C1A56" w:rsidRDefault="006609FA" w:rsidP="006609FA">
            <w:pPr>
              <w:jc w:val="center"/>
              <w:rPr>
                <w:sz w:val="20"/>
                <w:szCs w:val="20"/>
              </w:rPr>
            </w:pPr>
            <w:r>
              <w:rPr>
                <w:sz w:val="20"/>
                <w:szCs w:val="20"/>
              </w:rPr>
              <w:t>Zuckerlösung 1</w:t>
            </w:r>
          </w:p>
        </w:tc>
        <w:tc>
          <w:tcPr>
            <w:tcW w:w="860" w:type="dxa"/>
            <w:vMerge w:val="restart"/>
            <w:tcBorders>
              <w:top w:val="nil"/>
              <w:bottom w:val="nil"/>
            </w:tcBorders>
            <w:vAlign w:val="center"/>
          </w:tcPr>
          <w:p w14:paraId="21D3C488" w14:textId="0388B184" w:rsidR="006609FA" w:rsidRPr="009C1A56" w:rsidRDefault="006609FA" w:rsidP="006609FA">
            <w:pPr>
              <w:jc w:val="center"/>
              <w:rPr>
                <w:sz w:val="20"/>
                <w:szCs w:val="20"/>
              </w:rPr>
            </w:pPr>
          </w:p>
        </w:tc>
        <w:tc>
          <w:tcPr>
            <w:tcW w:w="2373" w:type="dxa"/>
            <w:gridSpan w:val="3"/>
            <w:vAlign w:val="center"/>
          </w:tcPr>
          <w:p w14:paraId="3874BD7C" w14:textId="08D20869" w:rsidR="006609FA" w:rsidRPr="009C1A56" w:rsidRDefault="006609FA" w:rsidP="006609FA">
            <w:pPr>
              <w:jc w:val="center"/>
              <w:rPr>
                <w:sz w:val="20"/>
                <w:szCs w:val="20"/>
              </w:rPr>
            </w:pPr>
            <w:r>
              <w:rPr>
                <w:sz w:val="20"/>
                <w:szCs w:val="20"/>
              </w:rPr>
              <w:t>Zuckerlösung 2</w:t>
            </w:r>
          </w:p>
        </w:tc>
      </w:tr>
      <w:tr w:rsidR="006609FA" w:rsidRPr="009C1A56" w14:paraId="57973AF5" w14:textId="71960EBE" w:rsidTr="006609FA">
        <w:tc>
          <w:tcPr>
            <w:tcW w:w="883" w:type="dxa"/>
            <w:vAlign w:val="center"/>
          </w:tcPr>
          <w:p w14:paraId="7207906F" w14:textId="3F99E208" w:rsidR="006609FA" w:rsidRPr="009C1A56" w:rsidRDefault="006609FA" w:rsidP="006609FA">
            <w:pPr>
              <w:jc w:val="center"/>
              <w:rPr>
                <w:sz w:val="20"/>
                <w:szCs w:val="20"/>
              </w:rPr>
            </w:pPr>
            <w:r w:rsidRPr="009C1A56">
              <w:rPr>
                <w:sz w:val="20"/>
                <w:szCs w:val="20"/>
              </w:rPr>
              <w:t>t</w:t>
            </w:r>
          </w:p>
        </w:tc>
        <w:tc>
          <w:tcPr>
            <w:tcW w:w="1056" w:type="dxa"/>
            <w:vAlign w:val="center"/>
          </w:tcPr>
          <w:p w14:paraId="273CDBAD" w14:textId="0D812912" w:rsidR="006609FA" w:rsidRPr="009C1A56" w:rsidRDefault="006609FA" w:rsidP="006609FA">
            <w:pPr>
              <w:jc w:val="center"/>
              <w:rPr>
                <w:sz w:val="20"/>
                <w:szCs w:val="20"/>
              </w:rPr>
            </w:pPr>
            <w:r w:rsidRPr="009C1A56">
              <w:rPr>
                <w:sz w:val="20"/>
                <w:szCs w:val="20"/>
              </w:rPr>
              <w:t>t</w:t>
            </w:r>
          </w:p>
        </w:tc>
        <w:tc>
          <w:tcPr>
            <w:tcW w:w="1030" w:type="dxa"/>
            <w:vAlign w:val="center"/>
          </w:tcPr>
          <w:p w14:paraId="64C43E4F" w14:textId="2F115B0D" w:rsidR="006609FA" w:rsidRPr="009C1A56" w:rsidRDefault="006609FA" w:rsidP="006609FA">
            <w:pPr>
              <w:jc w:val="center"/>
              <w:rPr>
                <w:sz w:val="20"/>
                <w:szCs w:val="20"/>
              </w:rPr>
            </w:pPr>
            <w:r w:rsidRPr="009C1A56">
              <w:rPr>
                <w:sz w:val="20"/>
                <w:szCs w:val="20"/>
              </w:rPr>
              <w:t>Volumen</w:t>
            </w:r>
          </w:p>
        </w:tc>
        <w:tc>
          <w:tcPr>
            <w:tcW w:w="860" w:type="dxa"/>
            <w:vMerge/>
            <w:tcBorders>
              <w:bottom w:val="nil"/>
            </w:tcBorders>
            <w:vAlign w:val="center"/>
          </w:tcPr>
          <w:p w14:paraId="026314EF" w14:textId="0AD816DB" w:rsidR="006609FA" w:rsidRPr="009C1A56" w:rsidRDefault="006609FA" w:rsidP="006609FA">
            <w:pPr>
              <w:jc w:val="center"/>
              <w:rPr>
                <w:sz w:val="20"/>
                <w:szCs w:val="20"/>
              </w:rPr>
            </w:pPr>
          </w:p>
        </w:tc>
        <w:tc>
          <w:tcPr>
            <w:tcW w:w="756" w:type="dxa"/>
            <w:vAlign w:val="center"/>
          </w:tcPr>
          <w:p w14:paraId="2591D7A9" w14:textId="53C6B762" w:rsidR="006609FA" w:rsidRPr="009C1A56" w:rsidRDefault="006609FA" w:rsidP="006609FA">
            <w:pPr>
              <w:jc w:val="center"/>
              <w:rPr>
                <w:sz w:val="20"/>
                <w:szCs w:val="20"/>
              </w:rPr>
            </w:pPr>
            <w:r w:rsidRPr="00F2666F">
              <w:t>t</w:t>
            </w:r>
          </w:p>
        </w:tc>
        <w:tc>
          <w:tcPr>
            <w:tcW w:w="756" w:type="dxa"/>
            <w:vAlign w:val="center"/>
          </w:tcPr>
          <w:p w14:paraId="7EE9EF96" w14:textId="09760FD5" w:rsidR="006609FA" w:rsidRPr="00F2666F" w:rsidRDefault="006609FA" w:rsidP="006609FA">
            <w:pPr>
              <w:jc w:val="center"/>
            </w:pPr>
            <w:r w:rsidRPr="00F2666F">
              <w:t>t</w:t>
            </w:r>
          </w:p>
        </w:tc>
        <w:tc>
          <w:tcPr>
            <w:tcW w:w="861" w:type="dxa"/>
            <w:vAlign w:val="center"/>
          </w:tcPr>
          <w:p w14:paraId="24C080EB" w14:textId="114A2111" w:rsidR="006609FA" w:rsidRPr="009C1A56" w:rsidRDefault="006609FA" w:rsidP="006609FA">
            <w:pPr>
              <w:jc w:val="center"/>
              <w:rPr>
                <w:sz w:val="20"/>
                <w:szCs w:val="20"/>
              </w:rPr>
            </w:pPr>
            <w:r w:rsidRPr="00F2666F">
              <w:t>Volumen</w:t>
            </w:r>
          </w:p>
        </w:tc>
      </w:tr>
      <w:tr w:rsidR="006609FA" w:rsidRPr="009C1A56" w14:paraId="1185D6D5" w14:textId="081E6E72" w:rsidTr="006609FA">
        <w:tc>
          <w:tcPr>
            <w:tcW w:w="883" w:type="dxa"/>
            <w:vAlign w:val="center"/>
          </w:tcPr>
          <w:p w14:paraId="76214CEC" w14:textId="5AB56FE6" w:rsidR="006609FA" w:rsidRPr="009C1A56" w:rsidRDefault="006609FA" w:rsidP="006609FA">
            <w:pPr>
              <w:jc w:val="center"/>
              <w:rPr>
                <w:sz w:val="20"/>
                <w:szCs w:val="20"/>
              </w:rPr>
            </w:pPr>
            <w:r>
              <w:rPr>
                <w:sz w:val="20"/>
                <w:szCs w:val="20"/>
              </w:rPr>
              <w:t>[min]</w:t>
            </w:r>
          </w:p>
        </w:tc>
        <w:tc>
          <w:tcPr>
            <w:tcW w:w="1056" w:type="dxa"/>
            <w:vAlign w:val="center"/>
          </w:tcPr>
          <w:p w14:paraId="7690F3F0" w14:textId="53B17F76" w:rsidR="006609FA" w:rsidRPr="009C1A56" w:rsidRDefault="006609FA" w:rsidP="006609FA">
            <w:pPr>
              <w:jc w:val="center"/>
              <w:rPr>
                <w:sz w:val="20"/>
                <w:szCs w:val="20"/>
              </w:rPr>
            </w:pPr>
            <w:r>
              <w:rPr>
                <w:sz w:val="20"/>
                <w:szCs w:val="20"/>
              </w:rPr>
              <w:t>[s]</w:t>
            </w:r>
          </w:p>
        </w:tc>
        <w:tc>
          <w:tcPr>
            <w:tcW w:w="1030" w:type="dxa"/>
            <w:vAlign w:val="center"/>
          </w:tcPr>
          <w:p w14:paraId="2A40C301" w14:textId="624B404F" w:rsidR="006609FA" w:rsidRPr="009C1A56" w:rsidRDefault="006609FA" w:rsidP="006609FA">
            <w:pPr>
              <w:jc w:val="center"/>
              <w:rPr>
                <w:sz w:val="20"/>
                <w:szCs w:val="20"/>
              </w:rPr>
            </w:pPr>
            <w:r>
              <w:rPr>
                <w:sz w:val="20"/>
                <w:szCs w:val="20"/>
              </w:rPr>
              <w:t>[</w:t>
            </w:r>
            <w:r w:rsidRPr="009C1A56">
              <w:rPr>
                <w:sz w:val="20"/>
                <w:szCs w:val="20"/>
              </w:rPr>
              <w:t>mL</w:t>
            </w:r>
            <w:r>
              <w:rPr>
                <w:sz w:val="20"/>
                <w:szCs w:val="20"/>
              </w:rPr>
              <w:t>]</w:t>
            </w:r>
          </w:p>
        </w:tc>
        <w:tc>
          <w:tcPr>
            <w:tcW w:w="860" w:type="dxa"/>
            <w:vMerge/>
            <w:tcBorders>
              <w:bottom w:val="nil"/>
            </w:tcBorders>
            <w:vAlign w:val="center"/>
          </w:tcPr>
          <w:p w14:paraId="1EB71C7B" w14:textId="34A9A602" w:rsidR="006609FA" w:rsidRDefault="006609FA" w:rsidP="006609FA">
            <w:pPr>
              <w:jc w:val="center"/>
              <w:rPr>
                <w:sz w:val="20"/>
                <w:szCs w:val="20"/>
              </w:rPr>
            </w:pPr>
          </w:p>
        </w:tc>
        <w:tc>
          <w:tcPr>
            <w:tcW w:w="756" w:type="dxa"/>
            <w:vAlign w:val="center"/>
          </w:tcPr>
          <w:p w14:paraId="35216B84" w14:textId="368466C1" w:rsidR="006609FA" w:rsidRDefault="006609FA" w:rsidP="006609FA">
            <w:pPr>
              <w:jc w:val="center"/>
              <w:rPr>
                <w:sz w:val="20"/>
                <w:szCs w:val="20"/>
              </w:rPr>
            </w:pPr>
            <w:r>
              <w:rPr>
                <w:sz w:val="20"/>
                <w:szCs w:val="20"/>
              </w:rPr>
              <w:t>[min]</w:t>
            </w:r>
          </w:p>
        </w:tc>
        <w:tc>
          <w:tcPr>
            <w:tcW w:w="756" w:type="dxa"/>
            <w:vAlign w:val="center"/>
          </w:tcPr>
          <w:p w14:paraId="68B666DB" w14:textId="539ECC28" w:rsidR="006609FA" w:rsidRPr="00F2666F" w:rsidRDefault="006609FA" w:rsidP="006609FA">
            <w:pPr>
              <w:jc w:val="center"/>
            </w:pPr>
            <w:r>
              <w:rPr>
                <w:sz w:val="20"/>
                <w:szCs w:val="20"/>
              </w:rPr>
              <w:t>[s]</w:t>
            </w:r>
          </w:p>
        </w:tc>
        <w:tc>
          <w:tcPr>
            <w:tcW w:w="861" w:type="dxa"/>
            <w:vAlign w:val="center"/>
          </w:tcPr>
          <w:p w14:paraId="127FD24D" w14:textId="57531AE7" w:rsidR="006609FA" w:rsidRDefault="006609FA" w:rsidP="006609FA">
            <w:pPr>
              <w:jc w:val="center"/>
              <w:rPr>
                <w:sz w:val="20"/>
                <w:szCs w:val="20"/>
              </w:rPr>
            </w:pPr>
            <w:r>
              <w:rPr>
                <w:sz w:val="20"/>
                <w:szCs w:val="20"/>
              </w:rPr>
              <w:t>[</w:t>
            </w:r>
            <w:r w:rsidRPr="009C1A56">
              <w:rPr>
                <w:sz w:val="20"/>
                <w:szCs w:val="20"/>
              </w:rPr>
              <w:t>mL</w:t>
            </w:r>
            <w:r>
              <w:rPr>
                <w:sz w:val="20"/>
                <w:szCs w:val="20"/>
              </w:rPr>
              <w:t>]</w:t>
            </w:r>
          </w:p>
        </w:tc>
      </w:tr>
      <w:tr w:rsidR="006609FA" w:rsidRPr="009C1A56" w14:paraId="6FA711C3" w14:textId="4CB38101" w:rsidTr="006609FA">
        <w:tc>
          <w:tcPr>
            <w:tcW w:w="883" w:type="dxa"/>
            <w:vAlign w:val="center"/>
          </w:tcPr>
          <w:p w14:paraId="568F5835" w14:textId="77777777" w:rsidR="006609FA" w:rsidRPr="009C1A56" w:rsidRDefault="006609FA" w:rsidP="006609FA">
            <w:pPr>
              <w:jc w:val="center"/>
              <w:rPr>
                <w:sz w:val="20"/>
                <w:szCs w:val="20"/>
              </w:rPr>
            </w:pPr>
            <w:r w:rsidRPr="009C1A56">
              <w:rPr>
                <w:sz w:val="20"/>
                <w:szCs w:val="20"/>
              </w:rPr>
              <w:t>0</w:t>
            </w:r>
          </w:p>
        </w:tc>
        <w:tc>
          <w:tcPr>
            <w:tcW w:w="1056" w:type="dxa"/>
            <w:vAlign w:val="center"/>
          </w:tcPr>
          <w:p w14:paraId="5437D73F" w14:textId="77777777" w:rsidR="006609FA" w:rsidRPr="009C1A56" w:rsidRDefault="006609FA" w:rsidP="006609FA">
            <w:pPr>
              <w:jc w:val="center"/>
              <w:rPr>
                <w:sz w:val="20"/>
                <w:szCs w:val="20"/>
              </w:rPr>
            </w:pPr>
            <w:r w:rsidRPr="009C1A56">
              <w:rPr>
                <w:sz w:val="20"/>
                <w:szCs w:val="20"/>
              </w:rPr>
              <w:t>0</w:t>
            </w:r>
          </w:p>
        </w:tc>
        <w:tc>
          <w:tcPr>
            <w:tcW w:w="1030" w:type="dxa"/>
            <w:vAlign w:val="center"/>
          </w:tcPr>
          <w:p w14:paraId="078AB74F" w14:textId="77777777" w:rsidR="006609FA" w:rsidRPr="009C1A56" w:rsidRDefault="006609FA" w:rsidP="006609FA">
            <w:pPr>
              <w:jc w:val="center"/>
              <w:rPr>
                <w:sz w:val="20"/>
                <w:szCs w:val="20"/>
              </w:rPr>
            </w:pPr>
            <w:r w:rsidRPr="009C1A56">
              <w:rPr>
                <w:sz w:val="20"/>
                <w:szCs w:val="20"/>
              </w:rPr>
              <w:t>0</w:t>
            </w:r>
          </w:p>
        </w:tc>
        <w:tc>
          <w:tcPr>
            <w:tcW w:w="860" w:type="dxa"/>
            <w:vMerge/>
            <w:tcBorders>
              <w:bottom w:val="nil"/>
            </w:tcBorders>
            <w:vAlign w:val="center"/>
          </w:tcPr>
          <w:p w14:paraId="47189E78" w14:textId="54127E93" w:rsidR="006609FA" w:rsidRPr="009C1A56" w:rsidRDefault="006609FA" w:rsidP="006609FA">
            <w:pPr>
              <w:jc w:val="center"/>
              <w:rPr>
                <w:sz w:val="20"/>
                <w:szCs w:val="20"/>
              </w:rPr>
            </w:pPr>
          </w:p>
        </w:tc>
        <w:tc>
          <w:tcPr>
            <w:tcW w:w="756" w:type="dxa"/>
            <w:vAlign w:val="center"/>
          </w:tcPr>
          <w:p w14:paraId="0413F559" w14:textId="7D66C765" w:rsidR="006609FA" w:rsidRPr="009C1A56" w:rsidRDefault="006609FA" w:rsidP="006609FA">
            <w:pPr>
              <w:jc w:val="center"/>
              <w:rPr>
                <w:sz w:val="20"/>
                <w:szCs w:val="20"/>
              </w:rPr>
            </w:pPr>
            <w:r w:rsidRPr="00F2666F">
              <w:t>0</w:t>
            </w:r>
          </w:p>
        </w:tc>
        <w:tc>
          <w:tcPr>
            <w:tcW w:w="756" w:type="dxa"/>
            <w:vAlign w:val="center"/>
          </w:tcPr>
          <w:p w14:paraId="3F0633CB" w14:textId="6AFC5EC2" w:rsidR="006609FA" w:rsidRPr="00F2666F" w:rsidRDefault="006609FA" w:rsidP="006609FA">
            <w:pPr>
              <w:jc w:val="center"/>
            </w:pPr>
            <w:r w:rsidRPr="00F2666F">
              <w:t>0</w:t>
            </w:r>
          </w:p>
        </w:tc>
        <w:tc>
          <w:tcPr>
            <w:tcW w:w="861" w:type="dxa"/>
            <w:vAlign w:val="center"/>
          </w:tcPr>
          <w:p w14:paraId="1D68E393" w14:textId="6ECC160F" w:rsidR="006609FA" w:rsidRPr="009C1A56" w:rsidRDefault="006609FA" w:rsidP="006609FA">
            <w:pPr>
              <w:jc w:val="center"/>
              <w:rPr>
                <w:sz w:val="20"/>
                <w:szCs w:val="20"/>
              </w:rPr>
            </w:pPr>
            <w:r w:rsidRPr="00F2666F">
              <w:t>0</w:t>
            </w:r>
          </w:p>
        </w:tc>
      </w:tr>
      <w:tr w:rsidR="006609FA" w:rsidRPr="009C1A56" w14:paraId="4C59BE3E" w14:textId="5BEF3A92" w:rsidTr="006609FA">
        <w:tc>
          <w:tcPr>
            <w:tcW w:w="883" w:type="dxa"/>
            <w:vAlign w:val="center"/>
          </w:tcPr>
          <w:p w14:paraId="77614B4A" w14:textId="77777777" w:rsidR="006609FA" w:rsidRPr="009C1A56" w:rsidRDefault="006609FA" w:rsidP="006609FA">
            <w:pPr>
              <w:jc w:val="center"/>
              <w:rPr>
                <w:sz w:val="20"/>
                <w:szCs w:val="20"/>
              </w:rPr>
            </w:pPr>
            <w:r w:rsidRPr="009C1A56">
              <w:rPr>
                <w:sz w:val="20"/>
                <w:szCs w:val="20"/>
              </w:rPr>
              <w:t>5</w:t>
            </w:r>
          </w:p>
        </w:tc>
        <w:tc>
          <w:tcPr>
            <w:tcW w:w="1056" w:type="dxa"/>
            <w:vAlign w:val="center"/>
          </w:tcPr>
          <w:p w14:paraId="6A9253FC" w14:textId="77777777" w:rsidR="006609FA" w:rsidRPr="009C1A56" w:rsidRDefault="006609FA" w:rsidP="006609FA">
            <w:pPr>
              <w:jc w:val="center"/>
              <w:rPr>
                <w:sz w:val="20"/>
                <w:szCs w:val="20"/>
              </w:rPr>
            </w:pPr>
            <w:r w:rsidRPr="009C1A56">
              <w:rPr>
                <w:sz w:val="20"/>
                <w:szCs w:val="20"/>
              </w:rPr>
              <w:t>300</w:t>
            </w:r>
          </w:p>
        </w:tc>
        <w:tc>
          <w:tcPr>
            <w:tcW w:w="1030" w:type="dxa"/>
            <w:vAlign w:val="center"/>
          </w:tcPr>
          <w:p w14:paraId="2501AD15" w14:textId="77777777" w:rsidR="006609FA" w:rsidRPr="009C1A56" w:rsidRDefault="006609FA" w:rsidP="006609FA">
            <w:pPr>
              <w:jc w:val="center"/>
              <w:rPr>
                <w:sz w:val="20"/>
                <w:szCs w:val="20"/>
              </w:rPr>
            </w:pPr>
            <w:r w:rsidRPr="009C1A56">
              <w:rPr>
                <w:sz w:val="20"/>
                <w:szCs w:val="20"/>
              </w:rPr>
              <w:t>0</w:t>
            </w:r>
          </w:p>
        </w:tc>
        <w:tc>
          <w:tcPr>
            <w:tcW w:w="860" w:type="dxa"/>
            <w:vMerge/>
            <w:tcBorders>
              <w:bottom w:val="nil"/>
            </w:tcBorders>
            <w:vAlign w:val="center"/>
          </w:tcPr>
          <w:p w14:paraId="6B86D05F" w14:textId="4E935421" w:rsidR="006609FA" w:rsidRPr="009C1A56" w:rsidRDefault="006609FA" w:rsidP="006609FA">
            <w:pPr>
              <w:jc w:val="center"/>
              <w:rPr>
                <w:sz w:val="20"/>
                <w:szCs w:val="20"/>
              </w:rPr>
            </w:pPr>
          </w:p>
        </w:tc>
        <w:tc>
          <w:tcPr>
            <w:tcW w:w="756" w:type="dxa"/>
            <w:vAlign w:val="center"/>
          </w:tcPr>
          <w:p w14:paraId="0AB7620F" w14:textId="267738B5" w:rsidR="006609FA" w:rsidRPr="009C1A56" w:rsidRDefault="006609FA" w:rsidP="006609FA">
            <w:pPr>
              <w:jc w:val="center"/>
              <w:rPr>
                <w:sz w:val="20"/>
                <w:szCs w:val="20"/>
              </w:rPr>
            </w:pPr>
            <w:r w:rsidRPr="00F2666F">
              <w:t>5</w:t>
            </w:r>
          </w:p>
        </w:tc>
        <w:tc>
          <w:tcPr>
            <w:tcW w:w="756" w:type="dxa"/>
            <w:vAlign w:val="center"/>
          </w:tcPr>
          <w:p w14:paraId="01623665" w14:textId="46C749F3" w:rsidR="006609FA" w:rsidRPr="00F2666F" w:rsidRDefault="006609FA" w:rsidP="006609FA">
            <w:pPr>
              <w:jc w:val="center"/>
            </w:pPr>
            <w:r w:rsidRPr="00F2666F">
              <w:t>300</w:t>
            </w:r>
          </w:p>
        </w:tc>
        <w:tc>
          <w:tcPr>
            <w:tcW w:w="861" w:type="dxa"/>
            <w:vAlign w:val="center"/>
          </w:tcPr>
          <w:p w14:paraId="03A6C76A" w14:textId="666CD314" w:rsidR="006609FA" w:rsidRPr="009C1A56" w:rsidRDefault="006609FA" w:rsidP="006609FA">
            <w:pPr>
              <w:jc w:val="center"/>
              <w:rPr>
                <w:sz w:val="20"/>
                <w:szCs w:val="20"/>
              </w:rPr>
            </w:pPr>
            <w:r w:rsidRPr="00F2666F">
              <w:t>0</w:t>
            </w:r>
          </w:p>
        </w:tc>
      </w:tr>
      <w:tr w:rsidR="006609FA" w:rsidRPr="009C1A56" w14:paraId="254202D9" w14:textId="303CCEDA" w:rsidTr="006609FA">
        <w:tc>
          <w:tcPr>
            <w:tcW w:w="883" w:type="dxa"/>
            <w:vAlign w:val="center"/>
          </w:tcPr>
          <w:p w14:paraId="29E43288" w14:textId="77777777" w:rsidR="006609FA" w:rsidRPr="009C1A56" w:rsidRDefault="006609FA" w:rsidP="006609FA">
            <w:pPr>
              <w:jc w:val="center"/>
              <w:rPr>
                <w:sz w:val="20"/>
                <w:szCs w:val="20"/>
              </w:rPr>
            </w:pPr>
            <w:r w:rsidRPr="009C1A56">
              <w:rPr>
                <w:sz w:val="20"/>
                <w:szCs w:val="20"/>
              </w:rPr>
              <w:t>11,5</w:t>
            </w:r>
          </w:p>
        </w:tc>
        <w:tc>
          <w:tcPr>
            <w:tcW w:w="1056" w:type="dxa"/>
            <w:vAlign w:val="center"/>
          </w:tcPr>
          <w:p w14:paraId="3273555D" w14:textId="77777777" w:rsidR="006609FA" w:rsidRPr="009C1A56" w:rsidRDefault="006609FA" w:rsidP="006609FA">
            <w:pPr>
              <w:jc w:val="center"/>
              <w:rPr>
                <w:sz w:val="20"/>
                <w:szCs w:val="20"/>
              </w:rPr>
            </w:pPr>
            <w:r w:rsidRPr="009C1A56">
              <w:rPr>
                <w:sz w:val="20"/>
                <w:szCs w:val="20"/>
              </w:rPr>
              <w:t>690</w:t>
            </w:r>
          </w:p>
        </w:tc>
        <w:tc>
          <w:tcPr>
            <w:tcW w:w="1030" w:type="dxa"/>
            <w:vAlign w:val="center"/>
          </w:tcPr>
          <w:p w14:paraId="16DFDD85" w14:textId="77777777" w:rsidR="006609FA" w:rsidRPr="009C1A56" w:rsidRDefault="006609FA" w:rsidP="006609FA">
            <w:pPr>
              <w:jc w:val="center"/>
              <w:rPr>
                <w:sz w:val="20"/>
                <w:szCs w:val="20"/>
              </w:rPr>
            </w:pPr>
            <w:r w:rsidRPr="009C1A56">
              <w:rPr>
                <w:sz w:val="20"/>
                <w:szCs w:val="20"/>
              </w:rPr>
              <w:t>5</w:t>
            </w:r>
          </w:p>
        </w:tc>
        <w:tc>
          <w:tcPr>
            <w:tcW w:w="860" w:type="dxa"/>
            <w:vMerge/>
            <w:tcBorders>
              <w:bottom w:val="nil"/>
            </w:tcBorders>
            <w:vAlign w:val="center"/>
          </w:tcPr>
          <w:p w14:paraId="209B3A0B" w14:textId="35E99B89" w:rsidR="006609FA" w:rsidRPr="009C1A56" w:rsidRDefault="006609FA" w:rsidP="006609FA">
            <w:pPr>
              <w:jc w:val="center"/>
              <w:rPr>
                <w:sz w:val="20"/>
                <w:szCs w:val="20"/>
              </w:rPr>
            </w:pPr>
          </w:p>
        </w:tc>
        <w:tc>
          <w:tcPr>
            <w:tcW w:w="756" w:type="dxa"/>
            <w:vAlign w:val="center"/>
          </w:tcPr>
          <w:p w14:paraId="10A9EB40" w14:textId="77EAA45E" w:rsidR="006609FA" w:rsidRPr="009C1A56" w:rsidRDefault="006609FA" w:rsidP="006609FA">
            <w:pPr>
              <w:jc w:val="center"/>
              <w:rPr>
                <w:sz w:val="20"/>
                <w:szCs w:val="20"/>
              </w:rPr>
            </w:pPr>
            <w:r w:rsidRPr="00F2666F">
              <w:t>10</w:t>
            </w:r>
          </w:p>
        </w:tc>
        <w:tc>
          <w:tcPr>
            <w:tcW w:w="756" w:type="dxa"/>
            <w:vAlign w:val="center"/>
          </w:tcPr>
          <w:p w14:paraId="76CEF439" w14:textId="7FB09EE2" w:rsidR="006609FA" w:rsidRPr="00F2666F" w:rsidRDefault="006609FA" w:rsidP="006609FA">
            <w:pPr>
              <w:jc w:val="center"/>
            </w:pPr>
            <w:r w:rsidRPr="00F2666F">
              <w:t>600</w:t>
            </w:r>
          </w:p>
        </w:tc>
        <w:tc>
          <w:tcPr>
            <w:tcW w:w="861" w:type="dxa"/>
            <w:vAlign w:val="center"/>
          </w:tcPr>
          <w:p w14:paraId="27D85484" w14:textId="35CC444E" w:rsidR="006609FA" w:rsidRPr="009C1A56" w:rsidRDefault="006609FA" w:rsidP="006609FA">
            <w:pPr>
              <w:jc w:val="center"/>
              <w:rPr>
                <w:sz w:val="20"/>
                <w:szCs w:val="20"/>
              </w:rPr>
            </w:pPr>
            <w:r w:rsidRPr="00F2666F">
              <w:t>0</w:t>
            </w:r>
          </w:p>
        </w:tc>
      </w:tr>
      <w:tr w:rsidR="006609FA" w:rsidRPr="009C1A56" w14:paraId="09901FB1" w14:textId="312F2532" w:rsidTr="006609FA">
        <w:tc>
          <w:tcPr>
            <w:tcW w:w="883" w:type="dxa"/>
            <w:vAlign w:val="center"/>
          </w:tcPr>
          <w:p w14:paraId="7073F5E7" w14:textId="77777777" w:rsidR="006609FA" w:rsidRPr="009C1A56" w:rsidRDefault="006609FA" w:rsidP="006609FA">
            <w:pPr>
              <w:jc w:val="center"/>
              <w:rPr>
                <w:sz w:val="20"/>
                <w:szCs w:val="20"/>
              </w:rPr>
            </w:pPr>
            <w:r w:rsidRPr="009C1A56">
              <w:rPr>
                <w:sz w:val="20"/>
                <w:szCs w:val="20"/>
              </w:rPr>
              <w:t>13</w:t>
            </w:r>
          </w:p>
        </w:tc>
        <w:tc>
          <w:tcPr>
            <w:tcW w:w="1056" w:type="dxa"/>
            <w:vAlign w:val="center"/>
          </w:tcPr>
          <w:p w14:paraId="2BAD8C2A" w14:textId="77777777" w:rsidR="006609FA" w:rsidRPr="009C1A56" w:rsidRDefault="006609FA" w:rsidP="006609FA">
            <w:pPr>
              <w:jc w:val="center"/>
              <w:rPr>
                <w:sz w:val="20"/>
                <w:szCs w:val="20"/>
              </w:rPr>
            </w:pPr>
            <w:r w:rsidRPr="009C1A56">
              <w:rPr>
                <w:sz w:val="20"/>
                <w:szCs w:val="20"/>
              </w:rPr>
              <w:t>780</w:t>
            </w:r>
          </w:p>
        </w:tc>
        <w:tc>
          <w:tcPr>
            <w:tcW w:w="1030" w:type="dxa"/>
            <w:vAlign w:val="center"/>
          </w:tcPr>
          <w:p w14:paraId="2730789E" w14:textId="77777777" w:rsidR="006609FA" w:rsidRPr="009C1A56" w:rsidRDefault="006609FA" w:rsidP="006609FA">
            <w:pPr>
              <w:jc w:val="center"/>
              <w:rPr>
                <w:sz w:val="20"/>
                <w:szCs w:val="20"/>
              </w:rPr>
            </w:pPr>
            <w:r w:rsidRPr="009C1A56">
              <w:rPr>
                <w:sz w:val="20"/>
                <w:szCs w:val="20"/>
              </w:rPr>
              <w:t>7</w:t>
            </w:r>
          </w:p>
        </w:tc>
        <w:tc>
          <w:tcPr>
            <w:tcW w:w="860" w:type="dxa"/>
            <w:vMerge/>
            <w:tcBorders>
              <w:bottom w:val="nil"/>
            </w:tcBorders>
            <w:vAlign w:val="center"/>
          </w:tcPr>
          <w:p w14:paraId="0DAA8B30" w14:textId="5A702EC2" w:rsidR="006609FA" w:rsidRPr="009C1A56" w:rsidRDefault="006609FA" w:rsidP="006609FA">
            <w:pPr>
              <w:jc w:val="center"/>
              <w:rPr>
                <w:sz w:val="20"/>
                <w:szCs w:val="20"/>
              </w:rPr>
            </w:pPr>
          </w:p>
        </w:tc>
        <w:tc>
          <w:tcPr>
            <w:tcW w:w="756" w:type="dxa"/>
            <w:vAlign w:val="center"/>
          </w:tcPr>
          <w:p w14:paraId="1F036C49" w14:textId="78653614" w:rsidR="006609FA" w:rsidRPr="009C1A56" w:rsidRDefault="006609FA" w:rsidP="006609FA">
            <w:pPr>
              <w:jc w:val="center"/>
              <w:rPr>
                <w:sz w:val="20"/>
                <w:szCs w:val="20"/>
              </w:rPr>
            </w:pPr>
            <w:r w:rsidRPr="00F2666F">
              <w:t>22</w:t>
            </w:r>
          </w:p>
        </w:tc>
        <w:tc>
          <w:tcPr>
            <w:tcW w:w="756" w:type="dxa"/>
            <w:vAlign w:val="center"/>
          </w:tcPr>
          <w:p w14:paraId="434D006D" w14:textId="5DD8A3FC" w:rsidR="006609FA" w:rsidRPr="00F2666F" w:rsidRDefault="006609FA" w:rsidP="006609FA">
            <w:pPr>
              <w:jc w:val="center"/>
            </w:pPr>
            <w:r w:rsidRPr="00F2666F">
              <w:t>1320</w:t>
            </w:r>
          </w:p>
        </w:tc>
        <w:tc>
          <w:tcPr>
            <w:tcW w:w="861" w:type="dxa"/>
            <w:vAlign w:val="center"/>
          </w:tcPr>
          <w:p w14:paraId="78B2AF73" w14:textId="5B17EB2A" w:rsidR="006609FA" w:rsidRPr="009C1A56" w:rsidRDefault="006609FA" w:rsidP="006609FA">
            <w:pPr>
              <w:jc w:val="center"/>
              <w:rPr>
                <w:sz w:val="20"/>
                <w:szCs w:val="20"/>
              </w:rPr>
            </w:pPr>
            <w:r w:rsidRPr="00F2666F">
              <w:t>5</w:t>
            </w:r>
          </w:p>
        </w:tc>
      </w:tr>
      <w:tr w:rsidR="006609FA" w:rsidRPr="009C1A56" w14:paraId="67DBA7CE" w14:textId="7A01C922" w:rsidTr="006609FA">
        <w:tc>
          <w:tcPr>
            <w:tcW w:w="883" w:type="dxa"/>
            <w:vAlign w:val="center"/>
          </w:tcPr>
          <w:p w14:paraId="791C780E" w14:textId="77777777" w:rsidR="006609FA" w:rsidRPr="009C1A56" w:rsidRDefault="006609FA" w:rsidP="006609FA">
            <w:pPr>
              <w:jc w:val="center"/>
              <w:rPr>
                <w:sz w:val="20"/>
                <w:szCs w:val="20"/>
              </w:rPr>
            </w:pPr>
            <w:r w:rsidRPr="009C1A56">
              <w:rPr>
                <w:sz w:val="20"/>
                <w:szCs w:val="20"/>
              </w:rPr>
              <w:t>14,5</w:t>
            </w:r>
          </w:p>
        </w:tc>
        <w:tc>
          <w:tcPr>
            <w:tcW w:w="1056" w:type="dxa"/>
            <w:vAlign w:val="center"/>
          </w:tcPr>
          <w:p w14:paraId="5436981D" w14:textId="77777777" w:rsidR="006609FA" w:rsidRPr="009C1A56" w:rsidRDefault="006609FA" w:rsidP="006609FA">
            <w:pPr>
              <w:jc w:val="center"/>
              <w:rPr>
                <w:sz w:val="20"/>
                <w:szCs w:val="20"/>
              </w:rPr>
            </w:pPr>
            <w:r w:rsidRPr="009C1A56">
              <w:rPr>
                <w:sz w:val="20"/>
                <w:szCs w:val="20"/>
              </w:rPr>
              <w:t>870</w:t>
            </w:r>
          </w:p>
        </w:tc>
        <w:tc>
          <w:tcPr>
            <w:tcW w:w="1030" w:type="dxa"/>
            <w:vAlign w:val="center"/>
          </w:tcPr>
          <w:p w14:paraId="51774695" w14:textId="77777777" w:rsidR="006609FA" w:rsidRPr="009C1A56" w:rsidRDefault="006609FA" w:rsidP="006609FA">
            <w:pPr>
              <w:jc w:val="center"/>
              <w:rPr>
                <w:sz w:val="20"/>
                <w:szCs w:val="20"/>
              </w:rPr>
            </w:pPr>
            <w:r w:rsidRPr="009C1A56">
              <w:rPr>
                <w:sz w:val="20"/>
                <w:szCs w:val="20"/>
              </w:rPr>
              <w:t>9</w:t>
            </w:r>
          </w:p>
        </w:tc>
        <w:tc>
          <w:tcPr>
            <w:tcW w:w="860" w:type="dxa"/>
            <w:vMerge/>
            <w:tcBorders>
              <w:bottom w:val="nil"/>
            </w:tcBorders>
            <w:vAlign w:val="center"/>
          </w:tcPr>
          <w:p w14:paraId="3F154AAE" w14:textId="5A207B2E" w:rsidR="006609FA" w:rsidRPr="009C1A56" w:rsidRDefault="006609FA" w:rsidP="006609FA">
            <w:pPr>
              <w:jc w:val="center"/>
              <w:rPr>
                <w:sz w:val="20"/>
                <w:szCs w:val="20"/>
              </w:rPr>
            </w:pPr>
          </w:p>
        </w:tc>
        <w:tc>
          <w:tcPr>
            <w:tcW w:w="756" w:type="dxa"/>
            <w:vAlign w:val="center"/>
          </w:tcPr>
          <w:p w14:paraId="6D85FBD8" w14:textId="3FA58452" w:rsidR="006609FA" w:rsidRPr="009C1A56" w:rsidRDefault="006609FA" w:rsidP="006609FA">
            <w:pPr>
              <w:jc w:val="center"/>
              <w:rPr>
                <w:sz w:val="20"/>
                <w:szCs w:val="20"/>
              </w:rPr>
            </w:pPr>
            <w:r w:rsidRPr="00F2666F">
              <w:t>25</w:t>
            </w:r>
          </w:p>
        </w:tc>
        <w:tc>
          <w:tcPr>
            <w:tcW w:w="756" w:type="dxa"/>
            <w:vAlign w:val="center"/>
          </w:tcPr>
          <w:p w14:paraId="77D687FF" w14:textId="4BD2245E" w:rsidR="006609FA" w:rsidRPr="00F2666F" w:rsidRDefault="006609FA" w:rsidP="006609FA">
            <w:pPr>
              <w:jc w:val="center"/>
            </w:pPr>
            <w:r w:rsidRPr="00F2666F">
              <w:t>1500</w:t>
            </w:r>
          </w:p>
        </w:tc>
        <w:tc>
          <w:tcPr>
            <w:tcW w:w="861" w:type="dxa"/>
            <w:vAlign w:val="center"/>
          </w:tcPr>
          <w:p w14:paraId="318E0F05" w14:textId="57C9F72C" w:rsidR="006609FA" w:rsidRPr="009C1A56" w:rsidRDefault="006609FA" w:rsidP="006609FA">
            <w:pPr>
              <w:jc w:val="center"/>
              <w:rPr>
                <w:sz w:val="20"/>
                <w:szCs w:val="20"/>
              </w:rPr>
            </w:pPr>
            <w:r w:rsidRPr="00F2666F">
              <w:t>7</w:t>
            </w:r>
          </w:p>
        </w:tc>
      </w:tr>
      <w:tr w:rsidR="006609FA" w:rsidRPr="009C1A56" w14:paraId="62292EB4" w14:textId="31E2FB6C" w:rsidTr="006609FA">
        <w:tc>
          <w:tcPr>
            <w:tcW w:w="883" w:type="dxa"/>
            <w:vAlign w:val="center"/>
          </w:tcPr>
          <w:p w14:paraId="70C17654" w14:textId="77777777" w:rsidR="006609FA" w:rsidRPr="009C1A56" w:rsidRDefault="006609FA" w:rsidP="006609FA">
            <w:pPr>
              <w:jc w:val="center"/>
              <w:rPr>
                <w:sz w:val="20"/>
                <w:szCs w:val="20"/>
              </w:rPr>
            </w:pPr>
            <w:r w:rsidRPr="009C1A56">
              <w:rPr>
                <w:sz w:val="20"/>
                <w:szCs w:val="20"/>
              </w:rPr>
              <w:t>17</w:t>
            </w:r>
          </w:p>
        </w:tc>
        <w:tc>
          <w:tcPr>
            <w:tcW w:w="1056" w:type="dxa"/>
            <w:vAlign w:val="center"/>
          </w:tcPr>
          <w:p w14:paraId="48E57551" w14:textId="77777777" w:rsidR="006609FA" w:rsidRPr="009C1A56" w:rsidRDefault="006609FA" w:rsidP="006609FA">
            <w:pPr>
              <w:jc w:val="center"/>
              <w:rPr>
                <w:sz w:val="20"/>
                <w:szCs w:val="20"/>
              </w:rPr>
            </w:pPr>
            <w:r w:rsidRPr="009C1A56">
              <w:rPr>
                <w:sz w:val="20"/>
                <w:szCs w:val="20"/>
              </w:rPr>
              <w:t>1020</w:t>
            </w:r>
          </w:p>
        </w:tc>
        <w:tc>
          <w:tcPr>
            <w:tcW w:w="1030" w:type="dxa"/>
            <w:vAlign w:val="center"/>
          </w:tcPr>
          <w:p w14:paraId="18A73857" w14:textId="77777777" w:rsidR="006609FA" w:rsidRPr="009C1A56" w:rsidRDefault="006609FA" w:rsidP="006609FA">
            <w:pPr>
              <w:jc w:val="center"/>
              <w:rPr>
                <w:sz w:val="20"/>
                <w:szCs w:val="20"/>
              </w:rPr>
            </w:pPr>
            <w:r w:rsidRPr="009C1A56">
              <w:rPr>
                <w:sz w:val="20"/>
                <w:szCs w:val="20"/>
              </w:rPr>
              <w:t>12,5</w:t>
            </w:r>
          </w:p>
        </w:tc>
        <w:tc>
          <w:tcPr>
            <w:tcW w:w="860" w:type="dxa"/>
            <w:vMerge/>
            <w:tcBorders>
              <w:bottom w:val="nil"/>
            </w:tcBorders>
            <w:vAlign w:val="center"/>
          </w:tcPr>
          <w:p w14:paraId="320256B1" w14:textId="6560EE68" w:rsidR="006609FA" w:rsidRPr="009C1A56" w:rsidRDefault="006609FA" w:rsidP="006609FA">
            <w:pPr>
              <w:jc w:val="center"/>
              <w:rPr>
                <w:sz w:val="20"/>
                <w:szCs w:val="20"/>
              </w:rPr>
            </w:pPr>
          </w:p>
        </w:tc>
        <w:tc>
          <w:tcPr>
            <w:tcW w:w="756" w:type="dxa"/>
            <w:vAlign w:val="center"/>
          </w:tcPr>
          <w:p w14:paraId="6195CDFF" w14:textId="7A1C48B2" w:rsidR="006609FA" w:rsidRPr="009C1A56" w:rsidRDefault="006609FA" w:rsidP="006609FA">
            <w:pPr>
              <w:jc w:val="center"/>
              <w:rPr>
                <w:sz w:val="20"/>
                <w:szCs w:val="20"/>
              </w:rPr>
            </w:pPr>
            <w:r w:rsidRPr="00F2666F">
              <w:t>27</w:t>
            </w:r>
          </w:p>
        </w:tc>
        <w:tc>
          <w:tcPr>
            <w:tcW w:w="756" w:type="dxa"/>
            <w:vAlign w:val="center"/>
          </w:tcPr>
          <w:p w14:paraId="49931F18" w14:textId="2A1DBC37" w:rsidR="006609FA" w:rsidRPr="00F2666F" w:rsidRDefault="006609FA" w:rsidP="006609FA">
            <w:pPr>
              <w:jc w:val="center"/>
            </w:pPr>
            <w:r w:rsidRPr="00F2666F">
              <w:t>1620</w:t>
            </w:r>
          </w:p>
        </w:tc>
        <w:tc>
          <w:tcPr>
            <w:tcW w:w="861" w:type="dxa"/>
            <w:vAlign w:val="center"/>
          </w:tcPr>
          <w:p w14:paraId="6BD43872" w14:textId="51CA6505" w:rsidR="006609FA" w:rsidRPr="009C1A56" w:rsidRDefault="006609FA" w:rsidP="006609FA">
            <w:pPr>
              <w:jc w:val="center"/>
              <w:rPr>
                <w:sz w:val="20"/>
                <w:szCs w:val="20"/>
              </w:rPr>
            </w:pPr>
            <w:r w:rsidRPr="00F2666F">
              <w:t>8,5</w:t>
            </w:r>
          </w:p>
        </w:tc>
      </w:tr>
      <w:tr w:rsidR="006609FA" w:rsidRPr="009C1A56" w14:paraId="4AC34773" w14:textId="478661ED" w:rsidTr="006609FA">
        <w:tc>
          <w:tcPr>
            <w:tcW w:w="883" w:type="dxa"/>
            <w:vAlign w:val="center"/>
          </w:tcPr>
          <w:p w14:paraId="60F1AC12" w14:textId="77777777" w:rsidR="006609FA" w:rsidRPr="009C1A56" w:rsidRDefault="006609FA" w:rsidP="006609FA">
            <w:pPr>
              <w:jc w:val="center"/>
              <w:rPr>
                <w:sz w:val="20"/>
                <w:szCs w:val="20"/>
              </w:rPr>
            </w:pPr>
            <w:r w:rsidRPr="009C1A56">
              <w:rPr>
                <w:sz w:val="20"/>
                <w:szCs w:val="20"/>
              </w:rPr>
              <w:t>19,5</w:t>
            </w:r>
          </w:p>
        </w:tc>
        <w:tc>
          <w:tcPr>
            <w:tcW w:w="1056" w:type="dxa"/>
            <w:vAlign w:val="center"/>
          </w:tcPr>
          <w:p w14:paraId="326311F8" w14:textId="77777777" w:rsidR="006609FA" w:rsidRPr="009C1A56" w:rsidRDefault="006609FA" w:rsidP="006609FA">
            <w:pPr>
              <w:jc w:val="center"/>
              <w:rPr>
                <w:sz w:val="20"/>
                <w:szCs w:val="20"/>
              </w:rPr>
            </w:pPr>
            <w:r w:rsidRPr="009C1A56">
              <w:rPr>
                <w:sz w:val="20"/>
                <w:szCs w:val="20"/>
              </w:rPr>
              <w:t>1170</w:t>
            </w:r>
          </w:p>
        </w:tc>
        <w:tc>
          <w:tcPr>
            <w:tcW w:w="1030" w:type="dxa"/>
            <w:vAlign w:val="center"/>
          </w:tcPr>
          <w:p w14:paraId="4B59B00A" w14:textId="77777777" w:rsidR="006609FA" w:rsidRPr="009C1A56" w:rsidRDefault="006609FA" w:rsidP="006609FA">
            <w:pPr>
              <w:jc w:val="center"/>
              <w:rPr>
                <w:sz w:val="20"/>
                <w:szCs w:val="20"/>
              </w:rPr>
            </w:pPr>
            <w:r w:rsidRPr="009C1A56">
              <w:rPr>
                <w:sz w:val="20"/>
                <w:szCs w:val="20"/>
              </w:rPr>
              <w:t>16</w:t>
            </w:r>
          </w:p>
        </w:tc>
        <w:tc>
          <w:tcPr>
            <w:tcW w:w="860" w:type="dxa"/>
            <w:vMerge/>
            <w:tcBorders>
              <w:bottom w:val="nil"/>
            </w:tcBorders>
            <w:vAlign w:val="center"/>
          </w:tcPr>
          <w:p w14:paraId="77DC9DC8" w14:textId="6A9DF595" w:rsidR="006609FA" w:rsidRPr="009C1A56" w:rsidRDefault="006609FA" w:rsidP="006609FA">
            <w:pPr>
              <w:jc w:val="center"/>
              <w:rPr>
                <w:sz w:val="20"/>
                <w:szCs w:val="20"/>
              </w:rPr>
            </w:pPr>
          </w:p>
        </w:tc>
        <w:tc>
          <w:tcPr>
            <w:tcW w:w="756" w:type="dxa"/>
            <w:vAlign w:val="center"/>
          </w:tcPr>
          <w:p w14:paraId="3AAF82BE" w14:textId="5C923EE4" w:rsidR="006609FA" w:rsidRPr="009C1A56" w:rsidRDefault="006609FA" w:rsidP="006609FA">
            <w:pPr>
              <w:jc w:val="center"/>
              <w:rPr>
                <w:sz w:val="20"/>
                <w:szCs w:val="20"/>
              </w:rPr>
            </w:pPr>
            <w:r w:rsidRPr="00F2666F">
              <w:t>29</w:t>
            </w:r>
          </w:p>
        </w:tc>
        <w:tc>
          <w:tcPr>
            <w:tcW w:w="756" w:type="dxa"/>
            <w:vAlign w:val="center"/>
          </w:tcPr>
          <w:p w14:paraId="62DB92BA" w14:textId="71839501" w:rsidR="006609FA" w:rsidRPr="00F2666F" w:rsidRDefault="006609FA" w:rsidP="006609FA">
            <w:pPr>
              <w:jc w:val="center"/>
            </w:pPr>
            <w:r w:rsidRPr="00F2666F">
              <w:t>1740</w:t>
            </w:r>
          </w:p>
        </w:tc>
        <w:tc>
          <w:tcPr>
            <w:tcW w:w="861" w:type="dxa"/>
            <w:vAlign w:val="center"/>
          </w:tcPr>
          <w:p w14:paraId="0967AC53" w14:textId="5FF841F2" w:rsidR="006609FA" w:rsidRPr="009C1A56" w:rsidRDefault="006609FA" w:rsidP="006609FA">
            <w:pPr>
              <w:jc w:val="center"/>
              <w:rPr>
                <w:sz w:val="20"/>
                <w:szCs w:val="20"/>
              </w:rPr>
            </w:pPr>
            <w:r w:rsidRPr="00F2666F">
              <w:t>10</w:t>
            </w:r>
          </w:p>
        </w:tc>
      </w:tr>
      <w:tr w:rsidR="006609FA" w:rsidRPr="009C1A56" w14:paraId="0490C78E" w14:textId="694A9CDB" w:rsidTr="006609FA">
        <w:tc>
          <w:tcPr>
            <w:tcW w:w="883" w:type="dxa"/>
            <w:vAlign w:val="center"/>
          </w:tcPr>
          <w:p w14:paraId="4098DC1F" w14:textId="77777777" w:rsidR="006609FA" w:rsidRPr="009C1A56" w:rsidRDefault="006609FA" w:rsidP="006609FA">
            <w:pPr>
              <w:jc w:val="center"/>
              <w:rPr>
                <w:sz w:val="20"/>
                <w:szCs w:val="20"/>
              </w:rPr>
            </w:pPr>
            <w:r w:rsidRPr="009C1A56">
              <w:rPr>
                <w:sz w:val="20"/>
                <w:szCs w:val="20"/>
              </w:rPr>
              <w:t>22</w:t>
            </w:r>
          </w:p>
        </w:tc>
        <w:tc>
          <w:tcPr>
            <w:tcW w:w="1056" w:type="dxa"/>
            <w:vAlign w:val="center"/>
          </w:tcPr>
          <w:p w14:paraId="434166D4" w14:textId="77777777" w:rsidR="006609FA" w:rsidRPr="009C1A56" w:rsidRDefault="006609FA" w:rsidP="006609FA">
            <w:pPr>
              <w:jc w:val="center"/>
              <w:rPr>
                <w:sz w:val="20"/>
                <w:szCs w:val="20"/>
              </w:rPr>
            </w:pPr>
            <w:r w:rsidRPr="009C1A56">
              <w:rPr>
                <w:sz w:val="20"/>
                <w:szCs w:val="20"/>
              </w:rPr>
              <w:t>1320</w:t>
            </w:r>
          </w:p>
        </w:tc>
        <w:tc>
          <w:tcPr>
            <w:tcW w:w="1030" w:type="dxa"/>
            <w:vAlign w:val="center"/>
          </w:tcPr>
          <w:p w14:paraId="4CFC4285" w14:textId="77777777" w:rsidR="006609FA" w:rsidRPr="009C1A56" w:rsidRDefault="006609FA" w:rsidP="006609FA">
            <w:pPr>
              <w:jc w:val="center"/>
              <w:rPr>
                <w:sz w:val="20"/>
                <w:szCs w:val="20"/>
              </w:rPr>
            </w:pPr>
            <w:r w:rsidRPr="009C1A56">
              <w:rPr>
                <w:sz w:val="20"/>
                <w:szCs w:val="20"/>
              </w:rPr>
              <w:t>20</w:t>
            </w:r>
          </w:p>
        </w:tc>
        <w:tc>
          <w:tcPr>
            <w:tcW w:w="860" w:type="dxa"/>
            <w:vMerge/>
            <w:tcBorders>
              <w:bottom w:val="nil"/>
            </w:tcBorders>
            <w:vAlign w:val="center"/>
          </w:tcPr>
          <w:p w14:paraId="78D9F0C1" w14:textId="52988335" w:rsidR="006609FA" w:rsidRPr="009C1A56" w:rsidRDefault="006609FA" w:rsidP="006609FA">
            <w:pPr>
              <w:jc w:val="center"/>
              <w:rPr>
                <w:sz w:val="20"/>
                <w:szCs w:val="20"/>
              </w:rPr>
            </w:pPr>
          </w:p>
        </w:tc>
        <w:tc>
          <w:tcPr>
            <w:tcW w:w="756" w:type="dxa"/>
            <w:vAlign w:val="center"/>
          </w:tcPr>
          <w:p w14:paraId="40BC251A" w14:textId="5206C10C" w:rsidR="006609FA" w:rsidRPr="009C1A56" w:rsidRDefault="006609FA" w:rsidP="006609FA">
            <w:pPr>
              <w:jc w:val="center"/>
              <w:rPr>
                <w:sz w:val="20"/>
                <w:szCs w:val="20"/>
              </w:rPr>
            </w:pPr>
            <w:r w:rsidRPr="00F2666F">
              <w:t>32,5</w:t>
            </w:r>
          </w:p>
        </w:tc>
        <w:tc>
          <w:tcPr>
            <w:tcW w:w="756" w:type="dxa"/>
            <w:vAlign w:val="center"/>
          </w:tcPr>
          <w:p w14:paraId="2BB5A302" w14:textId="6828C4EB" w:rsidR="006609FA" w:rsidRPr="00F2666F" w:rsidRDefault="006609FA" w:rsidP="006609FA">
            <w:pPr>
              <w:jc w:val="center"/>
            </w:pPr>
            <w:r w:rsidRPr="00F2666F">
              <w:t>1950</w:t>
            </w:r>
          </w:p>
        </w:tc>
        <w:tc>
          <w:tcPr>
            <w:tcW w:w="861" w:type="dxa"/>
            <w:vAlign w:val="center"/>
          </w:tcPr>
          <w:p w14:paraId="6E7059F1" w14:textId="7F176A39" w:rsidR="006609FA" w:rsidRPr="009C1A56" w:rsidRDefault="006609FA" w:rsidP="006609FA">
            <w:pPr>
              <w:jc w:val="center"/>
              <w:rPr>
                <w:sz w:val="20"/>
                <w:szCs w:val="20"/>
              </w:rPr>
            </w:pPr>
            <w:r w:rsidRPr="00F2666F">
              <w:t>12</w:t>
            </w:r>
          </w:p>
        </w:tc>
      </w:tr>
      <w:tr w:rsidR="006609FA" w:rsidRPr="009C1A56" w14:paraId="61E7E54C" w14:textId="67377154" w:rsidTr="006609FA">
        <w:tc>
          <w:tcPr>
            <w:tcW w:w="883" w:type="dxa"/>
            <w:vAlign w:val="center"/>
          </w:tcPr>
          <w:p w14:paraId="414440E4" w14:textId="77777777" w:rsidR="006609FA" w:rsidRPr="009C1A56" w:rsidRDefault="006609FA" w:rsidP="006609FA">
            <w:pPr>
              <w:jc w:val="center"/>
              <w:rPr>
                <w:sz w:val="20"/>
                <w:szCs w:val="20"/>
              </w:rPr>
            </w:pPr>
            <w:r w:rsidRPr="009C1A56">
              <w:rPr>
                <w:sz w:val="20"/>
                <w:szCs w:val="20"/>
              </w:rPr>
              <w:t>25,5</w:t>
            </w:r>
          </w:p>
        </w:tc>
        <w:tc>
          <w:tcPr>
            <w:tcW w:w="1056" w:type="dxa"/>
            <w:vAlign w:val="center"/>
          </w:tcPr>
          <w:p w14:paraId="727A4E68" w14:textId="77777777" w:rsidR="006609FA" w:rsidRPr="009C1A56" w:rsidRDefault="006609FA" w:rsidP="006609FA">
            <w:pPr>
              <w:jc w:val="center"/>
              <w:rPr>
                <w:sz w:val="20"/>
                <w:szCs w:val="20"/>
              </w:rPr>
            </w:pPr>
            <w:r w:rsidRPr="009C1A56">
              <w:rPr>
                <w:sz w:val="20"/>
                <w:szCs w:val="20"/>
              </w:rPr>
              <w:t>1530</w:t>
            </w:r>
          </w:p>
        </w:tc>
        <w:tc>
          <w:tcPr>
            <w:tcW w:w="1030" w:type="dxa"/>
            <w:vAlign w:val="center"/>
          </w:tcPr>
          <w:p w14:paraId="0EDD7BED" w14:textId="77777777" w:rsidR="006609FA" w:rsidRPr="009C1A56" w:rsidRDefault="006609FA" w:rsidP="006609FA">
            <w:pPr>
              <w:jc w:val="center"/>
              <w:rPr>
                <w:sz w:val="20"/>
                <w:szCs w:val="20"/>
              </w:rPr>
            </w:pPr>
            <w:r w:rsidRPr="009C1A56">
              <w:rPr>
                <w:sz w:val="20"/>
                <w:szCs w:val="20"/>
              </w:rPr>
              <w:t>25</w:t>
            </w:r>
          </w:p>
        </w:tc>
        <w:tc>
          <w:tcPr>
            <w:tcW w:w="860" w:type="dxa"/>
            <w:vMerge/>
            <w:tcBorders>
              <w:bottom w:val="nil"/>
            </w:tcBorders>
            <w:vAlign w:val="center"/>
          </w:tcPr>
          <w:p w14:paraId="09111EFA" w14:textId="3907AF71" w:rsidR="006609FA" w:rsidRPr="009C1A56" w:rsidRDefault="006609FA" w:rsidP="006609FA">
            <w:pPr>
              <w:jc w:val="center"/>
              <w:rPr>
                <w:sz w:val="20"/>
                <w:szCs w:val="20"/>
              </w:rPr>
            </w:pPr>
          </w:p>
        </w:tc>
        <w:tc>
          <w:tcPr>
            <w:tcW w:w="756" w:type="dxa"/>
            <w:vAlign w:val="center"/>
          </w:tcPr>
          <w:p w14:paraId="44461E89" w14:textId="4052FA67" w:rsidR="006609FA" w:rsidRPr="009C1A56" w:rsidRDefault="006609FA" w:rsidP="006609FA">
            <w:pPr>
              <w:jc w:val="center"/>
              <w:rPr>
                <w:sz w:val="20"/>
                <w:szCs w:val="20"/>
              </w:rPr>
            </w:pPr>
            <w:r w:rsidRPr="00F2666F">
              <w:t>35</w:t>
            </w:r>
          </w:p>
        </w:tc>
        <w:tc>
          <w:tcPr>
            <w:tcW w:w="756" w:type="dxa"/>
            <w:vAlign w:val="center"/>
          </w:tcPr>
          <w:p w14:paraId="678A777D" w14:textId="4A5D1842" w:rsidR="006609FA" w:rsidRPr="00F2666F" w:rsidRDefault="006609FA" w:rsidP="006609FA">
            <w:pPr>
              <w:jc w:val="center"/>
            </w:pPr>
            <w:r w:rsidRPr="00F2666F">
              <w:t>2100</w:t>
            </w:r>
          </w:p>
        </w:tc>
        <w:tc>
          <w:tcPr>
            <w:tcW w:w="861" w:type="dxa"/>
            <w:vAlign w:val="center"/>
          </w:tcPr>
          <w:p w14:paraId="55038A3E" w14:textId="707889D2" w:rsidR="006609FA" w:rsidRPr="009C1A56" w:rsidRDefault="006609FA" w:rsidP="006609FA">
            <w:pPr>
              <w:jc w:val="center"/>
              <w:rPr>
                <w:sz w:val="20"/>
                <w:szCs w:val="20"/>
              </w:rPr>
            </w:pPr>
            <w:r w:rsidRPr="00F2666F">
              <w:t>14</w:t>
            </w:r>
          </w:p>
        </w:tc>
      </w:tr>
      <w:tr w:rsidR="006609FA" w:rsidRPr="009C1A56" w14:paraId="0A82CD8F" w14:textId="03DB477E" w:rsidTr="006609FA">
        <w:tc>
          <w:tcPr>
            <w:tcW w:w="883" w:type="dxa"/>
            <w:vAlign w:val="center"/>
          </w:tcPr>
          <w:p w14:paraId="18548947" w14:textId="77777777" w:rsidR="006609FA" w:rsidRPr="009C1A56" w:rsidRDefault="006609FA" w:rsidP="006609FA">
            <w:pPr>
              <w:jc w:val="center"/>
              <w:rPr>
                <w:sz w:val="20"/>
                <w:szCs w:val="20"/>
              </w:rPr>
            </w:pPr>
            <w:r w:rsidRPr="009C1A56">
              <w:rPr>
                <w:sz w:val="20"/>
                <w:szCs w:val="20"/>
              </w:rPr>
              <w:t>27,5</w:t>
            </w:r>
          </w:p>
        </w:tc>
        <w:tc>
          <w:tcPr>
            <w:tcW w:w="1056" w:type="dxa"/>
            <w:vAlign w:val="center"/>
          </w:tcPr>
          <w:p w14:paraId="7E231526" w14:textId="77777777" w:rsidR="006609FA" w:rsidRPr="009C1A56" w:rsidRDefault="006609FA" w:rsidP="006609FA">
            <w:pPr>
              <w:jc w:val="center"/>
              <w:rPr>
                <w:sz w:val="20"/>
                <w:szCs w:val="20"/>
              </w:rPr>
            </w:pPr>
            <w:r w:rsidRPr="009C1A56">
              <w:rPr>
                <w:sz w:val="20"/>
                <w:szCs w:val="20"/>
              </w:rPr>
              <w:t>1650</w:t>
            </w:r>
          </w:p>
        </w:tc>
        <w:tc>
          <w:tcPr>
            <w:tcW w:w="1030" w:type="dxa"/>
            <w:vAlign w:val="center"/>
          </w:tcPr>
          <w:p w14:paraId="4F9E6483" w14:textId="77777777" w:rsidR="006609FA" w:rsidRPr="009C1A56" w:rsidRDefault="006609FA" w:rsidP="006609FA">
            <w:pPr>
              <w:jc w:val="center"/>
              <w:rPr>
                <w:sz w:val="20"/>
                <w:szCs w:val="20"/>
              </w:rPr>
            </w:pPr>
            <w:r w:rsidRPr="009C1A56">
              <w:rPr>
                <w:sz w:val="20"/>
                <w:szCs w:val="20"/>
              </w:rPr>
              <w:t>28</w:t>
            </w:r>
          </w:p>
        </w:tc>
        <w:tc>
          <w:tcPr>
            <w:tcW w:w="860" w:type="dxa"/>
            <w:vMerge/>
            <w:tcBorders>
              <w:bottom w:val="nil"/>
            </w:tcBorders>
            <w:vAlign w:val="center"/>
          </w:tcPr>
          <w:p w14:paraId="1101B259" w14:textId="628AA6EA" w:rsidR="006609FA" w:rsidRPr="009C1A56" w:rsidRDefault="006609FA" w:rsidP="006609FA">
            <w:pPr>
              <w:jc w:val="center"/>
              <w:rPr>
                <w:sz w:val="20"/>
                <w:szCs w:val="20"/>
              </w:rPr>
            </w:pPr>
          </w:p>
        </w:tc>
        <w:tc>
          <w:tcPr>
            <w:tcW w:w="756" w:type="dxa"/>
            <w:vAlign w:val="center"/>
          </w:tcPr>
          <w:p w14:paraId="29E9D3D9" w14:textId="5B4C2211" w:rsidR="006609FA" w:rsidRPr="009C1A56" w:rsidRDefault="006609FA" w:rsidP="006609FA">
            <w:pPr>
              <w:jc w:val="center"/>
              <w:rPr>
                <w:sz w:val="20"/>
                <w:szCs w:val="20"/>
              </w:rPr>
            </w:pPr>
            <w:r w:rsidRPr="00F2666F">
              <w:t>37,5</w:t>
            </w:r>
          </w:p>
        </w:tc>
        <w:tc>
          <w:tcPr>
            <w:tcW w:w="756" w:type="dxa"/>
            <w:vAlign w:val="center"/>
          </w:tcPr>
          <w:p w14:paraId="764561A4" w14:textId="12C3CBDB" w:rsidR="006609FA" w:rsidRPr="00F2666F" w:rsidRDefault="006609FA" w:rsidP="006609FA">
            <w:pPr>
              <w:jc w:val="center"/>
            </w:pPr>
            <w:r w:rsidRPr="00F2666F">
              <w:t>2250</w:t>
            </w:r>
          </w:p>
        </w:tc>
        <w:tc>
          <w:tcPr>
            <w:tcW w:w="861" w:type="dxa"/>
            <w:vAlign w:val="center"/>
          </w:tcPr>
          <w:p w14:paraId="0E524D85" w14:textId="7C7056B0" w:rsidR="006609FA" w:rsidRPr="009C1A56" w:rsidRDefault="006609FA" w:rsidP="006609FA">
            <w:pPr>
              <w:jc w:val="center"/>
              <w:rPr>
                <w:sz w:val="20"/>
                <w:szCs w:val="20"/>
              </w:rPr>
            </w:pPr>
            <w:r w:rsidRPr="00F2666F">
              <w:t>15</w:t>
            </w:r>
          </w:p>
        </w:tc>
      </w:tr>
      <w:tr w:rsidR="006609FA" w:rsidRPr="009C1A56" w14:paraId="01923D2F" w14:textId="0674A942" w:rsidTr="006609FA">
        <w:tc>
          <w:tcPr>
            <w:tcW w:w="883" w:type="dxa"/>
            <w:vAlign w:val="center"/>
          </w:tcPr>
          <w:p w14:paraId="5714A3DD" w14:textId="77777777" w:rsidR="006609FA" w:rsidRPr="009C1A56" w:rsidRDefault="006609FA" w:rsidP="006609FA">
            <w:pPr>
              <w:jc w:val="center"/>
              <w:rPr>
                <w:sz w:val="20"/>
                <w:szCs w:val="20"/>
              </w:rPr>
            </w:pPr>
            <w:r w:rsidRPr="009C1A56">
              <w:rPr>
                <w:sz w:val="20"/>
                <w:szCs w:val="20"/>
              </w:rPr>
              <w:t>30</w:t>
            </w:r>
          </w:p>
        </w:tc>
        <w:tc>
          <w:tcPr>
            <w:tcW w:w="1056" w:type="dxa"/>
            <w:vAlign w:val="center"/>
          </w:tcPr>
          <w:p w14:paraId="4DDF48F9" w14:textId="77777777" w:rsidR="006609FA" w:rsidRPr="009C1A56" w:rsidRDefault="006609FA" w:rsidP="006609FA">
            <w:pPr>
              <w:jc w:val="center"/>
              <w:rPr>
                <w:sz w:val="20"/>
                <w:szCs w:val="20"/>
              </w:rPr>
            </w:pPr>
            <w:r w:rsidRPr="009C1A56">
              <w:rPr>
                <w:sz w:val="20"/>
                <w:szCs w:val="20"/>
              </w:rPr>
              <w:t>1800</w:t>
            </w:r>
          </w:p>
        </w:tc>
        <w:tc>
          <w:tcPr>
            <w:tcW w:w="1030" w:type="dxa"/>
            <w:vAlign w:val="center"/>
          </w:tcPr>
          <w:p w14:paraId="259FE148" w14:textId="77777777" w:rsidR="006609FA" w:rsidRPr="009C1A56" w:rsidRDefault="006609FA" w:rsidP="006609FA">
            <w:pPr>
              <w:jc w:val="center"/>
              <w:rPr>
                <w:sz w:val="20"/>
                <w:szCs w:val="20"/>
              </w:rPr>
            </w:pPr>
            <w:r w:rsidRPr="009C1A56">
              <w:rPr>
                <w:sz w:val="20"/>
                <w:szCs w:val="20"/>
              </w:rPr>
              <w:t>32</w:t>
            </w:r>
          </w:p>
        </w:tc>
        <w:tc>
          <w:tcPr>
            <w:tcW w:w="860" w:type="dxa"/>
            <w:vMerge/>
            <w:tcBorders>
              <w:bottom w:val="nil"/>
            </w:tcBorders>
            <w:vAlign w:val="center"/>
          </w:tcPr>
          <w:p w14:paraId="38CA287A" w14:textId="6D9E19A5" w:rsidR="006609FA" w:rsidRPr="009C1A56" w:rsidRDefault="006609FA" w:rsidP="006609FA">
            <w:pPr>
              <w:jc w:val="center"/>
              <w:rPr>
                <w:sz w:val="20"/>
                <w:szCs w:val="20"/>
              </w:rPr>
            </w:pPr>
          </w:p>
        </w:tc>
        <w:tc>
          <w:tcPr>
            <w:tcW w:w="756" w:type="dxa"/>
            <w:vAlign w:val="center"/>
          </w:tcPr>
          <w:p w14:paraId="2B1BFE5E" w14:textId="7CBA9EBC" w:rsidR="006609FA" w:rsidRPr="009C1A56" w:rsidRDefault="006609FA" w:rsidP="006609FA">
            <w:pPr>
              <w:jc w:val="center"/>
              <w:rPr>
                <w:sz w:val="20"/>
                <w:szCs w:val="20"/>
              </w:rPr>
            </w:pPr>
            <w:r w:rsidRPr="00F2666F">
              <w:t>40</w:t>
            </w:r>
          </w:p>
        </w:tc>
        <w:tc>
          <w:tcPr>
            <w:tcW w:w="756" w:type="dxa"/>
            <w:vAlign w:val="center"/>
          </w:tcPr>
          <w:p w14:paraId="7DB9B16B" w14:textId="1E689BCB" w:rsidR="006609FA" w:rsidRPr="009C1A56" w:rsidRDefault="006609FA" w:rsidP="006609FA">
            <w:pPr>
              <w:jc w:val="center"/>
              <w:rPr>
                <w:sz w:val="20"/>
                <w:szCs w:val="20"/>
              </w:rPr>
            </w:pPr>
            <w:r w:rsidRPr="00F2666F">
              <w:t>2400</w:t>
            </w:r>
          </w:p>
        </w:tc>
        <w:tc>
          <w:tcPr>
            <w:tcW w:w="861" w:type="dxa"/>
            <w:vAlign w:val="center"/>
          </w:tcPr>
          <w:p w14:paraId="448DF675" w14:textId="2E2D7A36" w:rsidR="006609FA" w:rsidRPr="009C1A56" w:rsidRDefault="006609FA" w:rsidP="006609FA">
            <w:pPr>
              <w:jc w:val="center"/>
              <w:rPr>
                <w:sz w:val="20"/>
                <w:szCs w:val="20"/>
              </w:rPr>
            </w:pPr>
            <w:r w:rsidRPr="00F2666F">
              <w:t>16</w:t>
            </w:r>
          </w:p>
        </w:tc>
      </w:tr>
      <w:tr w:rsidR="006609FA" w:rsidRPr="009C1A56" w14:paraId="36916139" w14:textId="1534CA29" w:rsidTr="006609FA">
        <w:tc>
          <w:tcPr>
            <w:tcW w:w="883" w:type="dxa"/>
            <w:vAlign w:val="center"/>
          </w:tcPr>
          <w:p w14:paraId="6241E620" w14:textId="77777777" w:rsidR="006609FA" w:rsidRPr="009C1A56" w:rsidRDefault="006609FA" w:rsidP="006609FA">
            <w:pPr>
              <w:jc w:val="center"/>
              <w:rPr>
                <w:sz w:val="20"/>
                <w:szCs w:val="20"/>
              </w:rPr>
            </w:pPr>
            <w:r w:rsidRPr="009C1A56">
              <w:rPr>
                <w:sz w:val="20"/>
                <w:szCs w:val="20"/>
              </w:rPr>
              <w:t>32,5</w:t>
            </w:r>
          </w:p>
        </w:tc>
        <w:tc>
          <w:tcPr>
            <w:tcW w:w="1056" w:type="dxa"/>
            <w:vAlign w:val="center"/>
          </w:tcPr>
          <w:p w14:paraId="1526405B" w14:textId="77777777" w:rsidR="006609FA" w:rsidRPr="009C1A56" w:rsidRDefault="006609FA" w:rsidP="006609FA">
            <w:pPr>
              <w:jc w:val="center"/>
              <w:rPr>
                <w:sz w:val="20"/>
                <w:szCs w:val="20"/>
              </w:rPr>
            </w:pPr>
            <w:r w:rsidRPr="009C1A56">
              <w:rPr>
                <w:sz w:val="20"/>
                <w:szCs w:val="20"/>
              </w:rPr>
              <w:t>1950</w:t>
            </w:r>
          </w:p>
        </w:tc>
        <w:tc>
          <w:tcPr>
            <w:tcW w:w="1030" w:type="dxa"/>
            <w:vAlign w:val="center"/>
          </w:tcPr>
          <w:p w14:paraId="76A1C1B6" w14:textId="77777777" w:rsidR="006609FA" w:rsidRPr="009C1A56" w:rsidRDefault="006609FA" w:rsidP="006609FA">
            <w:pPr>
              <w:jc w:val="center"/>
              <w:rPr>
                <w:sz w:val="20"/>
                <w:szCs w:val="20"/>
              </w:rPr>
            </w:pPr>
            <w:r w:rsidRPr="009C1A56">
              <w:rPr>
                <w:sz w:val="20"/>
                <w:szCs w:val="20"/>
              </w:rPr>
              <w:t>35</w:t>
            </w:r>
          </w:p>
        </w:tc>
        <w:tc>
          <w:tcPr>
            <w:tcW w:w="860" w:type="dxa"/>
            <w:vMerge/>
            <w:tcBorders>
              <w:bottom w:val="nil"/>
            </w:tcBorders>
            <w:vAlign w:val="center"/>
          </w:tcPr>
          <w:p w14:paraId="4184C604" w14:textId="7C1A1C08" w:rsidR="006609FA" w:rsidRPr="009C1A56" w:rsidRDefault="006609FA" w:rsidP="006609FA">
            <w:pPr>
              <w:jc w:val="center"/>
              <w:rPr>
                <w:sz w:val="20"/>
                <w:szCs w:val="20"/>
              </w:rPr>
            </w:pPr>
          </w:p>
        </w:tc>
        <w:tc>
          <w:tcPr>
            <w:tcW w:w="756" w:type="dxa"/>
            <w:vAlign w:val="center"/>
          </w:tcPr>
          <w:p w14:paraId="76B156B4" w14:textId="2561EED1" w:rsidR="006609FA" w:rsidRPr="009C1A56" w:rsidRDefault="006609FA" w:rsidP="006609FA">
            <w:pPr>
              <w:jc w:val="center"/>
              <w:rPr>
                <w:sz w:val="20"/>
                <w:szCs w:val="20"/>
              </w:rPr>
            </w:pPr>
          </w:p>
        </w:tc>
        <w:tc>
          <w:tcPr>
            <w:tcW w:w="756" w:type="dxa"/>
            <w:vAlign w:val="center"/>
          </w:tcPr>
          <w:p w14:paraId="2317354F" w14:textId="279BF710" w:rsidR="006609FA" w:rsidRPr="009C1A56" w:rsidRDefault="006609FA" w:rsidP="006609FA">
            <w:pPr>
              <w:jc w:val="center"/>
              <w:rPr>
                <w:sz w:val="20"/>
                <w:szCs w:val="20"/>
              </w:rPr>
            </w:pPr>
          </w:p>
        </w:tc>
        <w:tc>
          <w:tcPr>
            <w:tcW w:w="861" w:type="dxa"/>
            <w:vAlign w:val="center"/>
          </w:tcPr>
          <w:p w14:paraId="253C50B3" w14:textId="00430ED0" w:rsidR="006609FA" w:rsidRPr="009C1A56" w:rsidRDefault="006609FA" w:rsidP="006609FA">
            <w:pPr>
              <w:jc w:val="center"/>
              <w:rPr>
                <w:sz w:val="20"/>
                <w:szCs w:val="20"/>
              </w:rPr>
            </w:pPr>
          </w:p>
        </w:tc>
      </w:tr>
      <w:tr w:rsidR="006609FA" w:rsidRPr="009C1A56" w14:paraId="19851E35" w14:textId="15F0B9A6" w:rsidTr="006609FA">
        <w:tc>
          <w:tcPr>
            <w:tcW w:w="883" w:type="dxa"/>
            <w:vAlign w:val="center"/>
          </w:tcPr>
          <w:p w14:paraId="024B9629" w14:textId="77777777" w:rsidR="006609FA" w:rsidRPr="009C1A56" w:rsidRDefault="006609FA" w:rsidP="006609FA">
            <w:pPr>
              <w:jc w:val="center"/>
              <w:rPr>
                <w:sz w:val="20"/>
                <w:szCs w:val="20"/>
              </w:rPr>
            </w:pPr>
            <w:r w:rsidRPr="009C1A56">
              <w:rPr>
                <w:sz w:val="20"/>
                <w:szCs w:val="20"/>
              </w:rPr>
              <w:t>35</w:t>
            </w:r>
          </w:p>
        </w:tc>
        <w:tc>
          <w:tcPr>
            <w:tcW w:w="1056" w:type="dxa"/>
            <w:vAlign w:val="center"/>
          </w:tcPr>
          <w:p w14:paraId="28CC5D31" w14:textId="77777777" w:rsidR="006609FA" w:rsidRPr="009C1A56" w:rsidRDefault="006609FA" w:rsidP="006609FA">
            <w:pPr>
              <w:jc w:val="center"/>
              <w:rPr>
                <w:sz w:val="20"/>
                <w:szCs w:val="20"/>
              </w:rPr>
            </w:pPr>
            <w:r w:rsidRPr="009C1A56">
              <w:rPr>
                <w:sz w:val="20"/>
                <w:szCs w:val="20"/>
              </w:rPr>
              <w:t>2100</w:t>
            </w:r>
          </w:p>
        </w:tc>
        <w:tc>
          <w:tcPr>
            <w:tcW w:w="1030" w:type="dxa"/>
            <w:vAlign w:val="center"/>
          </w:tcPr>
          <w:p w14:paraId="38F13B85" w14:textId="77777777" w:rsidR="006609FA" w:rsidRPr="009C1A56" w:rsidRDefault="006609FA" w:rsidP="006609FA">
            <w:pPr>
              <w:jc w:val="center"/>
              <w:rPr>
                <w:sz w:val="20"/>
                <w:szCs w:val="20"/>
              </w:rPr>
            </w:pPr>
            <w:r w:rsidRPr="009C1A56">
              <w:rPr>
                <w:sz w:val="20"/>
                <w:szCs w:val="20"/>
              </w:rPr>
              <w:t>39</w:t>
            </w:r>
          </w:p>
        </w:tc>
        <w:tc>
          <w:tcPr>
            <w:tcW w:w="860" w:type="dxa"/>
            <w:vMerge/>
            <w:tcBorders>
              <w:bottom w:val="nil"/>
            </w:tcBorders>
            <w:vAlign w:val="center"/>
          </w:tcPr>
          <w:p w14:paraId="20660151" w14:textId="4C797AFE" w:rsidR="006609FA" w:rsidRPr="009C1A56" w:rsidRDefault="006609FA" w:rsidP="006609FA">
            <w:pPr>
              <w:jc w:val="center"/>
              <w:rPr>
                <w:sz w:val="20"/>
                <w:szCs w:val="20"/>
              </w:rPr>
            </w:pPr>
          </w:p>
        </w:tc>
        <w:tc>
          <w:tcPr>
            <w:tcW w:w="756" w:type="dxa"/>
            <w:vAlign w:val="center"/>
          </w:tcPr>
          <w:p w14:paraId="2D8DA8A9" w14:textId="344483D5" w:rsidR="006609FA" w:rsidRPr="009C1A56" w:rsidRDefault="006609FA" w:rsidP="006609FA">
            <w:pPr>
              <w:jc w:val="center"/>
              <w:rPr>
                <w:sz w:val="20"/>
                <w:szCs w:val="20"/>
              </w:rPr>
            </w:pPr>
          </w:p>
        </w:tc>
        <w:tc>
          <w:tcPr>
            <w:tcW w:w="756" w:type="dxa"/>
            <w:vAlign w:val="center"/>
          </w:tcPr>
          <w:p w14:paraId="51B9702F" w14:textId="3E1B3171" w:rsidR="006609FA" w:rsidRPr="009C1A56" w:rsidRDefault="006609FA" w:rsidP="006609FA">
            <w:pPr>
              <w:jc w:val="center"/>
              <w:rPr>
                <w:sz w:val="20"/>
                <w:szCs w:val="20"/>
              </w:rPr>
            </w:pPr>
          </w:p>
        </w:tc>
        <w:tc>
          <w:tcPr>
            <w:tcW w:w="861" w:type="dxa"/>
            <w:vAlign w:val="center"/>
          </w:tcPr>
          <w:p w14:paraId="4F0EC7E1" w14:textId="39138D29" w:rsidR="006609FA" w:rsidRPr="009C1A56" w:rsidRDefault="006609FA" w:rsidP="006609FA">
            <w:pPr>
              <w:jc w:val="center"/>
              <w:rPr>
                <w:sz w:val="20"/>
                <w:szCs w:val="20"/>
              </w:rPr>
            </w:pPr>
          </w:p>
        </w:tc>
      </w:tr>
      <w:tr w:rsidR="006609FA" w:rsidRPr="009C1A56" w14:paraId="4A5C5D57" w14:textId="0516F3E2" w:rsidTr="006609FA">
        <w:tc>
          <w:tcPr>
            <w:tcW w:w="883" w:type="dxa"/>
            <w:vAlign w:val="center"/>
          </w:tcPr>
          <w:p w14:paraId="22E49645" w14:textId="77777777" w:rsidR="006609FA" w:rsidRPr="009C1A56" w:rsidRDefault="006609FA" w:rsidP="006609FA">
            <w:pPr>
              <w:jc w:val="center"/>
              <w:rPr>
                <w:sz w:val="20"/>
                <w:szCs w:val="20"/>
              </w:rPr>
            </w:pPr>
            <w:r w:rsidRPr="009C1A56">
              <w:rPr>
                <w:sz w:val="20"/>
                <w:szCs w:val="20"/>
              </w:rPr>
              <w:t>37,5</w:t>
            </w:r>
          </w:p>
        </w:tc>
        <w:tc>
          <w:tcPr>
            <w:tcW w:w="1056" w:type="dxa"/>
            <w:vAlign w:val="center"/>
          </w:tcPr>
          <w:p w14:paraId="3665A5B1" w14:textId="77777777" w:rsidR="006609FA" w:rsidRPr="009C1A56" w:rsidRDefault="006609FA" w:rsidP="006609FA">
            <w:pPr>
              <w:jc w:val="center"/>
              <w:rPr>
                <w:sz w:val="20"/>
                <w:szCs w:val="20"/>
              </w:rPr>
            </w:pPr>
            <w:r w:rsidRPr="009C1A56">
              <w:rPr>
                <w:sz w:val="20"/>
                <w:szCs w:val="20"/>
              </w:rPr>
              <w:t>2250</w:t>
            </w:r>
          </w:p>
        </w:tc>
        <w:tc>
          <w:tcPr>
            <w:tcW w:w="1030" w:type="dxa"/>
            <w:vAlign w:val="center"/>
          </w:tcPr>
          <w:p w14:paraId="290F487B" w14:textId="77777777" w:rsidR="006609FA" w:rsidRPr="009C1A56" w:rsidRDefault="006609FA" w:rsidP="006609FA">
            <w:pPr>
              <w:jc w:val="center"/>
              <w:rPr>
                <w:sz w:val="20"/>
                <w:szCs w:val="20"/>
              </w:rPr>
            </w:pPr>
            <w:r w:rsidRPr="009C1A56">
              <w:rPr>
                <w:sz w:val="20"/>
                <w:szCs w:val="20"/>
              </w:rPr>
              <w:t>43</w:t>
            </w:r>
          </w:p>
        </w:tc>
        <w:tc>
          <w:tcPr>
            <w:tcW w:w="860" w:type="dxa"/>
            <w:vMerge/>
            <w:tcBorders>
              <w:bottom w:val="nil"/>
            </w:tcBorders>
            <w:vAlign w:val="center"/>
          </w:tcPr>
          <w:p w14:paraId="21D56AB2" w14:textId="50D9B4E2" w:rsidR="006609FA" w:rsidRPr="009C1A56" w:rsidRDefault="006609FA" w:rsidP="006609FA">
            <w:pPr>
              <w:jc w:val="center"/>
              <w:rPr>
                <w:sz w:val="20"/>
                <w:szCs w:val="20"/>
              </w:rPr>
            </w:pPr>
          </w:p>
        </w:tc>
        <w:tc>
          <w:tcPr>
            <w:tcW w:w="756" w:type="dxa"/>
            <w:vAlign w:val="center"/>
          </w:tcPr>
          <w:p w14:paraId="50315B04" w14:textId="4B20DD52" w:rsidR="006609FA" w:rsidRPr="009C1A56" w:rsidRDefault="006609FA" w:rsidP="006609FA">
            <w:pPr>
              <w:jc w:val="center"/>
              <w:rPr>
                <w:sz w:val="20"/>
                <w:szCs w:val="20"/>
              </w:rPr>
            </w:pPr>
          </w:p>
        </w:tc>
        <w:tc>
          <w:tcPr>
            <w:tcW w:w="756" w:type="dxa"/>
            <w:vAlign w:val="center"/>
          </w:tcPr>
          <w:p w14:paraId="074889A8" w14:textId="77777777" w:rsidR="006609FA" w:rsidRPr="009C1A56" w:rsidRDefault="006609FA" w:rsidP="006609FA">
            <w:pPr>
              <w:jc w:val="center"/>
              <w:rPr>
                <w:sz w:val="20"/>
                <w:szCs w:val="20"/>
              </w:rPr>
            </w:pPr>
          </w:p>
        </w:tc>
        <w:tc>
          <w:tcPr>
            <w:tcW w:w="861" w:type="dxa"/>
            <w:vAlign w:val="center"/>
          </w:tcPr>
          <w:p w14:paraId="5C96E337" w14:textId="52119330" w:rsidR="006609FA" w:rsidRPr="009C1A56" w:rsidRDefault="006609FA" w:rsidP="006609FA">
            <w:pPr>
              <w:jc w:val="center"/>
              <w:rPr>
                <w:sz w:val="20"/>
                <w:szCs w:val="20"/>
              </w:rPr>
            </w:pPr>
          </w:p>
        </w:tc>
      </w:tr>
      <w:tr w:rsidR="006609FA" w:rsidRPr="009C1A56" w14:paraId="3263A103" w14:textId="2397A513" w:rsidTr="006609FA">
        <w:tc>
          <w:tcPr>
            <w:tcW w:w="883" w:type="dxa"/>
            <w:vAlign w:val="center"/>
          </w:tcPr>
          <w:p w14:paraId="5475B775" w14:textId="77777777" w:rsidR="006609FA" w:rsidRPr="009C1A56" w:rsidRDefault="006609FA" w:rsidP="006609FA">
            <w:pPr>
              <w:jc w:val="center"/>
              <w:rPr>
                <w:sz w:val="20"/>
                <w:szCs w:val="20"/>
              </w:rPr>
            </w:pPr>
            <w:r w:rsidRPr="009C1A56">
              <w:rPr>
                <w:sz w:val="20"/>
                <w:szCs w:val="20"/>
              </w:rPr>
              <w:t>40</w:t>
            </w:r>
          </w:p>
        </w:tc>
        <w:tc>
          <w:tcPr>
            <w:tcW w:w="1056" w:type="dxa"/>
            <w:vAlign w:val="center"/>
          </w:tcPr>
          <w:p w14:paraId="430BF013" w14:textId="77777777" w:rsidR="006609FA" w:rsidRPr="009C1A56" w:rsidRDefault="006609FA" w:rsidP="006609FA">
            <w:pPr>
              <w:jc w:val="center"/>
              <w:rPr>
                <w:sz w:val="20"/>
                <w:szCs w:val="20"/>
              </w:rPr>
            </w:pPr>
            <w:r w:rsidRPr="009C1A56">
              <w:rPr>
                <w:sz w:val="20"/>
                <w:szCs w:val="20"/>
              </w:rPr>
              <w:t>2400</w:t>
            </w:r>
          </w:p>
        </w:tc>
        <w:tc>
          <w:tcPr>
            <w:tcW w:w="1030" w:type="dxa"/>
            <w:vAlign w:val="center"/>
          </w:tcPr>
          <w:p w14:paraId="49FAB7A2" w14:textId="77777777" w:rsidR="006609FA" w:rsidRPr="009C1A56" w:rsidRDefault="006609FA" w:rsidP="006609FA">
            <w:pPr>
              <w:jc w:val="center"/>
              <w:rPr>
                <w:sz w:val="20"/>
                <w:szCs w:val="20"/>
              </w:rPr>
            </w:pPr>
            <w:r w:rsidRPr="009C1A56">
              <w:rPr>
                <w:sz w:val="20"/>
                <w:szCs w:val="20"/>
              </w:rPr>
              <w:t>47</w:t>
            </w:r>
          </w:p>
        </w:tc>
        <w:tc>
          <w:tcPr>
            <w:tcW w:w="860" w:type="dxa"/>
            <w:vMerge/>
            <w:tcBorders>
              <w:bottom w:val="nil"/>
            </w:tcBorders>
            <w:vAlign w:val="center"/>
          </w:tcPr>
          <w:p w14:paraId="070D89C5" w14:textId="77777777" w:rsidR="006609FA" w:rsidRPr="009C1A56" w:rsidRDefault="006609FA" w:rsidP="006609FA">
            <w:pPr>
              <w:jc w:val="center"/>
              <w:rPr>
                <w:sz w:val="20"/>
                <w:szCs w:val="20"/>
              </w:rPr>
            </w:pPr>
          </w:p>
        </w:tc>
        <w:tc>
          <w:tcPr>
            <w:tcW w:w="756" w:type="dxa"/>
            <w:vAlign w:val="center"/>
          </w:tcPr>
          <w:p w14:paraId="3BE21310" w14:textId="4ADCEDC8" w:rsidR="006609FA" w:rsidRPr="009C1A56" w:rsidRDefault="006609FA" w:rsidP="006609FA">
            <w:pPr>
              <w:jc w:val="center"/>
              <w:rPr>
                <w:sz w:val="20"/>
                <w:szCs w:val="20"/>
              </w:rPr>
            </w:pPr>
          </w:p>
        </w:tc>
        <w:tc>
          <w:tcPr>
            <w:tcW w:w="756" w:type="dxa"/>
            <w:vAlign w:val="center"/>
          </w:tcPr>
          <w:p w14:paraId="15DEBF82" w14:textId="77777777" w:rsidR="006609FA" w:rsidRPr="009C1A56" w:rsidRDefault="006609FA" w:rsidP="006609FA">
            <w:pPr>
              <w:jc w:val="center"/>
              <w:rPr>
                <w:sz w:val="20"/>
                <w:szCs w:val="20"/>
              </w:rPr>
            </w:pPr>
          </w:p>
        </w:tc>
        <w:tc>
          <w:tcPr>
            <w:tcW w:w="861" w:type="dxa"/>
            <w:vAlign w:val="center"/>
          </w:tcPr>
          <w:p w14:paraId="0BA4998E" w14:textId="04D5B71E" w:rsidR="006609FA" w:rsidRPr="009C1A56" w:rsidRDefault="006609FA" w:rsidP="006609FA">
            <w:pPr>
              <w:jc w:val="center"/>
              <w:rPr>
                <w:sz w:val="20"/>
                <w:szCs w:val="20"/>
              </w:rPr>
            </w:pPr>
          </w:p>
        </w:tc>
      </w:tr>
    </w:tbl>
    <w:p w14:paraId="1A259B0E" w14:textId="77777777" w:rsidR="0094124F" w:rsidRDefault="0094124F" w:rsidP="008F798B">
      <w:pPr>
        <w:tabs>
          <w:tab w:val="left" w:pos="1701"/>
          <w:tab w:val="left" w:pos="1985"/>
        </w:tabs>
        <w:ind w:left="1980" w:hanging="1980"/>
      </w:pPr>
    </w:p>
    <w:p w14:paraId="68A4DB13" w14:textId="42C61A43" w:rsidR="00E93DE0" w:rsidRDefault="0094124F" w:rsidP="00E93DE0">
      <w:pPr>
        <w:tabs>
          <w:tab w:val="left" w:pos="1276"/>
          <w:tab w:val="left" w:pos="1985"/>
        </w:tabs>
        <w:ind w:left="1985" w:hanging="1985"/>
      </w:pPr>
      <w:r>
        <w:t>D</w:t>
      </w:r>
      <w:r w:rsidR="008F798B">
        <w:t>eutung:</w:t>
      </w:r>
      <w:r w:rsidR="008F798B">
        <w:tab/>
      </w:r>
      <w:r w:rsidR="008F798B">
        <w:tab/>
      </w:r>
      <w:r w:rsidR="006609FA">
        <w:t xml:space="preserve">Die Geschwindigkeit der Reaktion kann über ein Volumen-Zeit-Diagramm ermittelt werden. In </w:t>
      </w:r>
      <w:r w:rsidR="00631C38">
        <w:fldChar w:fldCharType="begin"/>
      </w:r>
      <w:r w:rsidR="00631C38">
        <w:instrText xml:space="preserve"> REF _Ref458159325 \h </w:instrText>
      </w:r>
      <w:r w:rsidR="00631C38">
        <w:fldChar w:fldCharType="separate"/>
      </w:r>
      <w:r w:rsidR="008508F1">
        <w:t xml:space="preserve">Abbildung </w:t>
      </w:r>
      <w:r w:rsidR="008508F1">
        <w:rPr>
          <w:noProof/>
        </w:rPr>
        <w:t>5</w:t>
      </w:r>
      <w:r w:rsidR="00631C38">
        <w:fldChar w:fldCharType="end"/>
      </w:r>
      <w:r w:rsidR="006609FA">
        <w:t xml:space="preserve"> sind die Messwerte für beide Zuckerlösungen aufgetragen und werden im Weiteren mit Substratkonzentration bezeichnet. Die Substratkonzentration 1 ist aufgrund der durchgeführten Verdünnung um das zehnfache größer, als die Substratkonzentration 2.</w:t>
      </w:r>
    </w:p>
    <w:p w14:paraId="242947F0" w14:textId="77777777" w:rsidR="006609FA" w:rsidRDefault="006609FA" w:rsidP="00E93DE0">
      <w:pPr>
        <w:tabs>
          <w:tab w:val="left" w:pos="1276"/>
          <w:tab w:val="left" w:pos="1985"/>
        </w:tabs>
        <w:ind w:left="1985" w:hanging="1985"/>
      </w:pPr>
    </w:p>
    <w:p w14:paraId="366EE34B" w14:textId="2D15E6B2" w:rsidR="003B4B0B" w:rsidRDefault="006609FA" w:rsidP="00E93DE0">
      <w:pPr>
        <w:tabs>
          <w:tab w:val="left" w:pos="1276"/>
          <w:tab w:val="left" w:pos="1985"/>
        </w:tabs>
        <w:ind w:left="1985" w:hanging="1985"/>
      </w:pPr>
      <w:r>
        <w:rPr>
          <w:noProof/>
          <w:lang w:eastAsia="de-DE"/>
        </w:rPr>
        <mc:AlternateContent>
          <mc:Choice Requires="wps">
            <w:drawing>
              <wp:anchor distT="0" distB="0" distL="114300" distR="114300" simplePos="0" relativeHeight="251890688" behindDoc="0" locked="0" layoutInCell="1" allowOverlap="1" wp14:anchorId="3C40060B" wp14:editId="4F533B7D">
                <wp:simplePos x="0" y="0"/>
                <wp:positionH relativeFrom="column">
                  <wp:posOffset>0</wp:posOffset>
                </wp:positionH>
                <wp:positionV relativeFrom="paragraph">
                  <wp:posOffset>3476625</wp:posOffset>
                </wp:positionV>
                <wp:extent cx="5760720" cy="635"/>
                <wp:effectExtent l="0" t="0" r="0" b="18415"/>
                <wp:wrapNone/>
                <wp:docPr id="15" name="Textfeld 1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4EA2AD6" w14:textId="105BEDE2" w:rsidR="00916793" w:rsidRPr="00020DEC" w:rsidRDefault="00916793" w:rsidP="006609FA">
                            <w:pPr>
                              <w:pStyle w:val="Beschriftung"/>
                              <w:rPr>
                                <w:noProof/>
                                <w:color w:val="1D1B11" w:themeColor="background2" w:themeShade="1A"/>
                              </w:rPr>
                            </w:pPr>
                            <w:bookmarkStart w:id="16" w:name="_Ref458159325"/>
                            <w:r>
                              <w:t xml:space="preserve">Abbildung </w:t>
                            </w:r>
                            <w:fldSimple w:instr=" SEQ Abbildung \* ARABIC ">
                              <w:r>
                                <w:rPr>
                                  <w:noProof/>
                                </w:rPr>
                                <w:t>5</w:t>
                              </w:r>
                            </w:fldSimple>
                            <w:bookmarkEnd w:id="16"/>
                            <w:r>
                              <w:t>: Volumen-Zeit-Diagramm zur Bestimmung der Reaktionsgeschwindigkeit in Abhängigkeit der Substratkonzentration.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40060B" id="Textfeld 15" o:spid="_x0000_s1038" type="#_x0000_t202" style="position:absolute;left:0;text-align:left;margin-left:0;margin-top:273.75pt;width:453.6pt;height:.0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HdMQIAAGcEAAAOAAAAZHJzL2Uyb0RvYy54bWysVMGO2jAQvVfqP1i+lwDVshUirCgrqkpo&#10;dyWo9mwch0RyPK5tSLZf32eHsO22p6oXZzwzHvu9N5PFXddodlbO12RyPhmNOVNGUlGbY86/7Tcf&#10;PnHmgzCF0GRUzl+U53fL9+8WrZ2rKVWkC+UYihg/b23OqxDsPMu8rFQj/IisMgiW5BoRsHXHrHCi&#10;RfVGZ9PxeJa15ArrSCrv4b3vg3yZ6pelkuGxLL0KTOccbwtpdWk9xDVbLsT86IStanl5hviHVzSi&#10;Nrj0WupeBMFOrv6jVFNLR57KMJLUZFSWtVQJA9BMxm/Q7CphVcICcry90uT/X1n5cH5yrC6g3Q1n&#10;RjTQaK+6UCpdMLjAT2v9HGk7i8TQfaYOuYPfwxlhd6Vr4heAGOJg+uXKLqoxCefN7Wx8O0VIIjb7&#10;mGpnr0et8+GLooZFI+cO0iVGxXnrA56B1CEl3uRJ18Wm1jpuYmCtHTsLyNxWdVDxgTjxW5Y2MddQ&#10;PNWHoyeL+Hoc0Qrdoev5mA4gD1S8ALujvnu8lZsaF26FD0/CoV2ACSMQHrGUmtqc08XirCL342/+&#10;mA8VEeWsRfvl3H8/Cac4018N9I29OhhuMA6DYU7NmgB1guGyMpk44IIezNJR84zJWMVbEBJG4q6c&#10;h8Fch34IMFlSrVYpCR1pRdianZWx9EDsvnsWzl5kCVDzgYbGFPM36vS5SR+7OgVQnaSLxPYsXvhG&#10;Nyd9LpMXx+XXfcp6/T8sfwIAAP//AwBQSwMEFAAGAAgAAAAhAGdRMTXgAAAACAEAAA8AAABkcnMv&#10;ZG93bnJldi54bWxMj8FOwzAQRO9I/IO1lbgg6lDSFNI4VVXBAS4VoRdubryNA/E6sp02/D2GS3uc&#10;ndXMm2I1mo4d0fnWkoD7aQIMqbaqpUbA7uPl7hGYD5KU7CyhgB/0sCqvrwqZK3uidzxWoWExhHwu&#10;BegQ+pxzX2s00k9tjxS9g3VGhihdw5WTpxhuOj5Lkowb2VJs0LLHjcb6uxqMgG36udW3w+H5bZ0+&#10;uNfdsMm+mkqIm8m4XgILOIbzM/zhR3QoI9PeDqQ86wTEIUHAPF3MgUX7KVnMgO3/LxnwsuCXA8pf&#10;AAAA//8DAFBLAQItABQABgAIAAAAIQC2gziS/gAAAOEBAAATAAAAAAAAAAAAAAAAAAAAAABbQ29u&#10;dGVudF9UeXBlc10ueG1sUEsBAi0AFAAGAAgAAAAhADj9If/WAAAAlAEAAAsAAAAAAAAAAAAAAAAA&#10;LwEAAF9yZWxzLy5yZWxzUEsBAi0AFAAGAAgAAAAhAC3cwd0xAgAAZwQAAA4AAAAAAAAAAAAAAAAA&#10;LgIAAGRycy9lMm9Eb2MueG1sUEsBAi0AFAAGAAgAAAAhAGdRMTXgAAAACAEAAA8AAAAAAAAAAAAA&#10;AAAAiwQAAGRycy9kb3ducmV2LnhtbFBLBQYAAAAABAAEAPMAAACYBQAAAAA=&#10;" stroked="f">
                <v:textbox style="mso-fit-shape-to-text:t" inset="0,0,0,0">
                  <w:txbxContent>
                    <w:p w14:paraId="74EA2AD6" w14:textId="105BEDE2" w:rsidR="00916793" w:rsidRPr="00020DEC" w:rsidRDefault="00916793" w:rsidP="006609FA">
                      <w:pPr>
                        <w:pStyle w:val="Beschriftung"/>
                        <w:rPr>
                          <w:noProof/>
                          <w:color w:val="1D1B11" w:themeColor="background2" w:themeShade="1A"/>
                        </w:rPr>
                      </w:pPr>
                      <w:bookmarkStart w:id="17" w:name="_Ref458159325"/>
                      <w:r>
                        <w:t xml:space="preserve">Abbildung </w:t>
                      </w:r>
                      <w:fldSimple w:instr=" SEQ Abbildung \* ARABIC ">
                        <w:r>
                          <w:rPr>
                            <w:noProof/>
                          </w:rPr>
                          <w:t>5</w:t>
                        </w:r>
                      </w:fldSimple>
                      <w:bookmarkEnd w:id="17"/>
                      <w:r>
                        <w:t>: Volumen-Zeit-Diagramm zur Bestimmung der Reaktionsgeschwindigkeit in Abhängigkeit der Substratkonzentration.</w:t>
                      </w:r>
                    </w:p>
                  </w:txbxContent>
                </v:textbox>
              </v:shape>
            </w:pict>
          </mc:Fallback>
        </mc:AlternateContent>
      </w:r>
      <w:r w:rsidR="003B4B0B">
        <w:rPr>
          <w:noProof/>
          <w:lang w:eastAsia="de-DE"/>
        </w:rPr>
        <w:drawing>
          <wp:anchor distT="0" distB="0" distL="114300" distR="114300" simplePos="0" relativeHeight="251884544" behindDoc="0" locked="0" layoutInCell="1" allowOverlap="1" wp14:anchorId="1729ED53" wp14:editId="7EA500C7">
            <wp:simplePos x="0" y="0"/>
            <wp:positionH relativeFrom="margin">
              <wp:align>left</wp:align>
            </wp:positionH>
            <wp:positionV relativeFrom="paragraph">
              <wp:posOffset>13517</wp:posOffset>
            </wp:positionV>
            <wp:extent cx="5760720" cy="3406140"/>
            <wp:effectExtent l="0" t="0" r="11430" b="3810"/>
            <wp:wrapNone/>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4B8D932D" w14:textId="5BD38459" w:rsidR="003B4B0B" w:rsidRDefault="003B4B0B" w:rsidP="00E93DE0">
      <w:pPr>
        <w:tabs>
          <w:tab w:val="left" w:pos="1276"/>
          <w:tab w:val="left" w:pos="1985"/>
        </w:tabs>
        <w:ind w:left="1985" w:hanging="1985"/>
      </w:pPr>
    </w:p>
    <w:p w14:paraId="7B1B9298" w14:textId="244FAD71" w:rsidR="003B4B0B" w:rsidRDefault="003B4B0B" w:rsidP="00E93DE0">
      <w:pPr>
        <w:tabs>
          <w:tab w:val="left" w:pos="1276"/>
          <w:tab w:val="left" w:pos="1985"/>
        </w:tabs>
        <w:ind w:left="1985" w:hanging="1985"/>
      </w:pPr>
    </w:p>
    <w:p w14:paraId="1FBD89C4" w14:textId="2834E53B" w:rsidR="003B4B0B" w:rsidRDefault="003B4B0B" w:rsidP="00E93DE0">
      <w:pPr>
        <w:tabs>
          <w:tab w:val="left" w:pos="1276"/>
          <w:tab w:val="left" w:pos="1985"/>
        </w:tabs>
        <w:ind w:left="1985" w:hanging="1985"/>
      </w:pPr>
    </w:p>
    <w:p w14:paraId="104ABFCF" w14:textId="77777777" w:rsidR="003B4B0B" w:rsidRDefault="003B4B0B" w:rsidP="00E93DE0">
      <w:pPr>
        <w:tabs>
          <w:tab w:val="left" w:pos="1276"/>
          <w:tab w:val="left" w:pos="1985"/>
        </w:tabs>
        <w:ind w:left="1985" w:hanging="1985"/>
      </w:pPr>
    </w:p>
    <w:p w14:paraId="09305895" w14:textId="21676226" w:rsidR="003B4B0B" w:rsidRDefault="003B4B0B" w:rsidP="00E93DE0">
      <w:pPr>
        <w:tabs>
          <w:tab w:val="left" w:pos="1276"/>
          <w:tab w:val="left" w:pos="1985"/>
        </w:tabs>
        <w:ind w:left="1985" w:hanging="1985"/>
      </w:pPr>
    </w:p>
    <w:p w14:paraId="162D1D8E" w14:textId="216E0C64" w:rsidR="003B4B0B" w:rsidRDefault="003B4B0B" w:rsidP="00E93DE0">
      <w:pPr>
        <w:tabs>
          <w:tab w:val="left" w:pos="1276"/>
          <w:tab w:val="left" w:pos="1985"/>
        </w:tabs>
        <w:ind w:left="1985" w:hanging="1985"/>
      </w:pPr>
    </w:p>
    <w:p w14:paraId="15DE133A" w14:textId="76BEFFC3" w:rsidR="003B4B0B" w:rsidRDefault="003B4B0B" w:rsidP="00E93DE0">
      <w:pPr>
        <w:tabs>
          <w:tab w:val="left" w:pos="1276"/>
          <w:tab w:val="left" w:pos="1985"/>
        </w:tabs>
        <w:ind w:left="1985" w:hanging="1985"/>
      </w:pPr>
    </w:p>
    <w:p w14:paraId="1866C3FE" w14:textId="16908C2B" w:rsidR="003B4B0B" w:rsidRDefault="003B4B0B" w:rsidP="00E93DE0">
      <w:pPr>
        <w:tabs>
          <w:tab w:val="left" w:pos="1276"/>
          <w:tab w:val="left" w:pos="1985"/>
        </w:tabs>
        <w:ind w:left="1985" w:hanging="1985"/>
      </w:pPr>
    </w:p>
    <w:p w14:paraId="425E072B" w14:textId="19BB1BE2" w:rsidR="003B4B0B" w:rsidRDefault="003B4B0B" w:rsidP="00E93DE0">
      <w:pPr>
        <w:tabs>
          <w:tab w:val="left" w:pos="1276"/>
          <w:tab w:val="left" w:pos="1985"/>
        </w:tabs>
        <w:ind w:left="1985" w:hanging="1985"/>
      </w:pPr>
    </w:p>
    <w:p w14:paraId="3A296AFE" w14:textId="77777777" w:rsidR="00631C38" w:rsidRDefault="00631C38" w:rsidP="00E93DE0">
      <w:pPr>
        <w:tabs>
          <w:tab w:val="left" w:pos="1276"/>
          <w:tab w:val="left" w:pos="1985"/>
        </w:tabs>
        <w:ind w:left="1985" w:hanging="1985"/>
      </w:pPr>
    </w:p>
    <w:p w14:paraId="25444D30" w14:textId="1768D42E" w:rsidR="006609FA" w:rsidRDefault="00631C38" w:rsidP="00631C38">
      <w:pPr>
        <w:ind w:left="1985" w:hanging="1985"/>
      </w:pPr>
      <w:r>
        <w:tab/>
        <w:t xml:space="preserve">Anhand der Steigung des linearen </w:t>
      </w:r>
      <w:proofErr w:type="spellStart"/>
      <w:r>
        <w:t>Fits</w:t>
      </w:r>
      <w:proofErr w:type="spellEnd"/>
      <w:r>
        <w:t xml:space="preserve"> in der Auftragung zeigt sich, dass die Geschwindigkeit der Reaktion bei Zehnfacher Substratkonzentration etwa dreimal schneller abläuft, als bei der niedrigeren Konzentration. Das zeigt, dass auch hier wie bei allen chemischen Reaktionen Teilchenkollisionen nötig sind, um Reaktionen ablaufen zu lassen. Bei höherer Konzentration ist die Wahrscheinlichkeit von Kollisionen, die zur Reaktion führen, deutlich größer. </w:t>
      </w:r>
    </w:p>
    <w:p w14:paraId="2BA0A674" w14:textId="0E17E5B6" w:rsidR="00631C38" w:rsidRDefault="00631C38" w:rsidP="00631C38">
      <w:pPr>
        <w:ind w:left="1985" w:hanging="1985"/>
      </w:pPr>
      <w:r>
        <w:tab/>
        <w:t xml:space="preserve">Anhand der Abhängigkeit der Enzymaktivität von der Substratkonzentration kann in </w:t>
      </w:r>
      <w:r w:rsidR="004A7825">
        <w:t xml:space="preserve">sich </w:t>
      </w:r>
      <w:r>
        <w:t>anschließenden Einheiten dann auch die Michaelis-</w:t>
      </w:r>
      <w:proofErr w:type="spellStart"/>
      <w:r>
        <w:t>Menten</w:t>
      </w:r>
      <w:proofErr w:type="spellEnd"/>
      <w:r>
        <w:t>-Kinetik behandelt werden</w:t>
      </w:r>
      <w:r w:rsidR="0078223A">
        <w:t>.</w:t>
      </w:r>
    </w:p>
    <w:p w14:paraId="028D0B10" w14:textId="4E936F19" w:rsidR="008F798B" w:rsidRDefault="008F798B" w:rsidP="008F798B">
      <w:pPr>
        <w:tabs>
          <w:tab w:val="left" w:pos="1985"/>
        </w:tabs>
        <w:ind w:left="1985" w:hanging="1985"/>
        <w:jc w:val="left"/>
      </w:pPr>
      <w:r>
        <w:t>Entsorgung:</w:t>
      </w:r>
      <w:r>
        <w:tab/>
      </w:r>
      <w:r w:rsidR="00631C38">
        <w:t xml:space="preserve">Die Lösungen können </w:t>
      </w:r>
      <w:r w:rsidR="004A7825">
        <w:t>über</w:t>
      </w:r>
      <w:r w:rsidR="00631C38">
        <w:t xml:space="preserve"> den Abfluss </w:t>
      </w:r>
      <w:r w:rsidR="004A7825">
        <w:t>entsorgt</w:t>
      </w:r>
      <w:r w:rsidR="00631C38">
        <w:t xml:space="preserve"> werden</w:t>
      </w:r>
      <w:r w:rsidR="004A7825">
        <w:t>.</w:t>
      </w:r>
    </w:p>
    <w:p w14:paraId="414D7F37" w14:textId="77777777" w:rsidR="00631C38" w:rsidRDefault="008F798B" w:rsidP="00631C38">
      <w:pPr>
        <w:ind w:left="1985" w:hanging="1985"/>
        <w:jc w:val="left"/>
      </w:pPr>
      <w:r>
        <w:t>Literatur:</w:t>
      </w:r>
      <w:r>
        <w:tab/>
      </w:r>
      <w:proofErr w:type="spellStart"/>
      <w:r w:rsidR="00631C38">
        <w:t>Schwamborn</w:t>
      </w:r>
      <w:proofErr w:type="spellEnd"/>
      <w:r w:rsidR="00631C38">
        <w:t>, M.; Schütte, O. (2014): Praktikumsskript spezielle organische Chemie für Lehramtskandidaten. Georg-August-Universität Göttingen.</w:t>
      </w:r>
    </w:p>
    <w:p w14:paraId="77EE0ED8" w14:textId="551629A9" w:rsidR="008F798B" w:rsidRDefault="00631C38" w:rsidP="00631C38">
      <w:pPr>
        <w:ind w:left="1985" w:hanging="1985"/>
        <w:jc w:val="left"/>
      </w:pPr>
      <w:r>
        <w:tab/>
        <w:t xml:space="preserve">Brown, Theodore L.; </w:t>
      </w:r>
      <w:proofErr w:type="spellStart"/>
      <w:r>
        <w:t>LeMay</w:t>
      </w:r>
      <w:proofErr w:type="spellEnd"/>
      <w:r>
        <w:t xml:space="preserve">, Harold Eugene; </w:t>
      </w:r>
      <w:proofErr w:type="spellStart"/>
      <w:r>
        <w:t>Bursten</w:t>
      </w:r>
      <w:proofErr w:type="spellEnd"/>
      <w:r>
        <w:t xml:space="preserve">, Bruce Edward; </w:t>
      </w:r>
      <w:proofErr w:type="spellStart"/>
      <w:r>
        <w:t>Robl</w:t>
      </w:r>
      <w:proofErr w:type="spellEnd"/>
      <w:r>
        <w:t>, Christian (2011): Chemie. Studieren kompakt. 10., aktualisierte Aufl. München: Pearson</w:t>
      </w:r>
    </w:p>
    <w:p w14:paraId="608D826D" w14:textId="77777777" w:rsidR="006C460E" w:rsidRDefault="006C460E" w:rsidP="008F798B">
      <w:pPr>
        <w:ind w:left="1985" w:hanging="1985"/>
        <w:jc w:val="left"/>
        <w:rPr>
          <w:rFonts w:asciiTheme="majorHAnsi" w:hAnsiTheme="majorHAnsi"/>
        </w:rPr>
      </w:pPr>
    </w:p>
    <w:p w14:paraId="124239D5" w14:textId="4AE41303" w:rsidR="008F798B" w:rsidRDefault="00897C47" w:rsidP="008F798B">
      <w:pPr>
        <w:tabs>
          <w:tab w:val="left" w:pos="1701"/>
          <w:tab w:val="left" w:pos="1985"/>
        </w:tabs>
        <w:ind w:left="1980" w:hanging="1980"/>
      </w:pPr>
      <w:r>
        <w:rPr>
          <w:noProof/>
          <w:lang w:eastAsia="de-DE"/>
        </w:rPr>
        <w:lastRenderedPageBreak/>
        <mc:AlternateContent>
          <mc:Choice Requires="wps">
            <w:drawing>
              <wp:inline distT="0" distB="0" distL="0" distR="0" wp14:anchorId="14D90704" wp14:editId="4FBCEF62">
                <wp:extent cx="5873115" cy="1041148"/>
                <wp:effectExtent l="0" t="0" r="13335" b="26035"/>
                <wp:docPr id="2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41148"/>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7B2F9C" w14:textId="602F6D8A" w:rsidR="00916793" w:rsidRPr="00F31EBF" w:rsidRDefault="00916793" w:rsidP="008F798B">
                            <w:pPr>
                              <w:rPr>
                                <w:color w:val="auto"/>
                              </w:rPr>
                            </w:pPr>
                            <w:r w:rsidRPr="00F31EBF">
                              <w:rPr>
                                <w:b/>
                                <w:color w:val="auto"/>
                              </w:rPr>
                              <w:t>Unterrichtsanschlüsse</w:t>
                            </w:r>
                            <w:r>
                              <w:rPr>
                                <w:b/>
                                <w:color w:val="auto"/>
                              </w:rPr>
                              <w:t>:</w:t>
                            </w:r>
                            <w:r>
                              <w:rPr>
                                <w:color w:val="auto"/>
                              </w:rPr>
                              <w:t xml:space="preserve"> Alternativ kann die Gärung mit </w:t>
                            </w:r>
                            <w:proofErr w:type="spellStart"/>
                            <w:r>
                              <w:rPr>
                                <w:color w:val="auto"/>
                              </w:rPr>
                              <w:t>Brauhefe</w:t>
                            </w:r>
                            <w:proofErr w:type="spellEnd"/>
                            <w:r>
                              <w:rPr>
                                <w:color w:val="auto"/>
                              </w:rPr>
                              <w:t xml:space="preserve"> durchgeführt werden. Diese hat eine hohe Aktivität und könnte dadurch die Durchführung beschleunigen und bessere Messergebnisse liefern. Je nach Sorte ist hier auch vom Hersteller ein Temperaturoptimum angegeben. So kann dann auch in dem Zusammenhang die alkoholische Gärung thematisiert werden.</w:t>
                            </w:r>
                          </w:p>
                        </w:txbxContent>
                      </wps:txbx>
                      <wps:bodyPr rot="0" vert="horz" wrap="square" lIns="91440" tIns="45720" rIns="91440" bIns="45720" anchor="t" anchorCtr="0" upright="1">
                        <a:noAutofit/>
                      </wps:bodyPr>
                    </wps:wsp>
                  </a:graphicData>
                </a:graphic>
              </wp:inline>
            </w:drawing>
          </mc:Choice>
          <mc:Fallback>
            <w:pict>
              <v:shape w14:anchorId="14D90704" id="Text Box 222" o:spid="_x0000_s1039" type="#_x0000_t202" style="width:462.4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P28gIAADUGAAAOAAAAZHJzL2Uyb0RvYy54bWysVNuO2jAQfa/Uf7D8ziYO4bJowwpYqCr1&#10;Ju1WfTa2Q6w6dmobkm3Vf+/YAZZ2H1pVC1Lk8eXMnJk5c3Pb1QodhHXS6AKTqxQjoZnhUu8K/Plh&#10;M5hi5DzVnCqjRYEfhcO389evbtpmJjJTGcWFRQCi3axtClx538ySxLFK1NRdmUZoOCyNrakH0+4S&#10;bmkL6LVKsjQdJ62xvLGGCedg964/xPOIX5aC+Y9l6YRHqsAQm49fG7/b8E3mN3S2s7SpJDuGQf8j&#10;ippKDU7PUHfUU7S38hlULZk1zpT+ipk6MWUpmYgcgA1J/2BzX9FGRC6QHNec0+ReDpZ9OHyySPIC&#10;Z9cYaVpDjR5E59HSdCjLspCgtnEzuHffwE3fwQEUOpJ1zTvDvjqkzaqieicW1pq2EpRDgCS8TC6e&#10;9jgugGzb94aDI7r3JgJ1pa1D9iAfCNChUI/n4oRgGGyOppMhISOMGJyRNCckn0YfdHZ63ljn3whT&#10;o7AosIXqR3h6eOd8CIfOTleCN2eU5BupVDRCx4mVsuhAoVeU7ymqfQ2x9nskDb++ZWAfGqvfj1uA&#10;HZs2QERPv6ErjVqIOpvA+7+5powJ7bN474XcB9Z31FV9vBxWPYtaelCfknWBpxfkQgnXmkdteCpV&#10;vwaGSofgRdRVn1KwOg/LuA+Vij3/Y7EZpZN8OB1MJqPhIB+u08FyulkNFisyHk/Wy9VyTX4GgiSf&#10;VZJzodcR050kSPJ/a/HjMOjFcxbhOcAQldkDx/uKt4jL0BXD0XVGMBgwBUI9QkkRVTsYX8xbjKzx&#10;X6SvovZCEwYMZ3fbc2tMx+F/bL0zeqz5hePkGbf+RgepgkyeshYVEkTRy8N32y6qkQyDgyCfreGP&#10;oBkIKwoDZi0sKmO/Y9TC3Cqw+7anVmCk3mrQ3TXJ8zDoopGPJhkY9vJke3lCNQOoAntIQVyufD8c&#10;942Vuwo89TLQZgFaLWVU0VNUQCUYMJsiqeMcDcPv0o63nqb9/BcAAAD//wMAUEsDBBQABgAIAAAA&#10;IQDFwqll2wAAAAUBAAAPAAAAZHJzL2Rvd25yZXYueG1sTI/BTsMwEETvSPyDtUjcqJNSVTTEqQCp&#10;d2gqFW5uvMRR7HUUu23g61m40MtIqxnNvC3Xk3fihGPsAinIZxkIpCaYjloFu3pz9wAiJk1Gu0Co&#10;4AsjrKvrq1IXJpzpDU/b1AouoVhoBTaloZAyNha9jrMwILH3GUavE59jK82oz1zunZxn2VJ63REv&#10;WD3gi8Wm3x69gt7tn/VH3t7nm937vrb4bfrXWqnbm+npEUTCKf2H4Ref0aFipkM4konCKeBH0p+y&#10;t5ovViAOHFouMpBVKS/pqx8AAAD//wMAUEsBAi0AFAAGAAgAAAAhALaDOJL+AAAA4QEAABMAAAAA&#10;AAAAAAAAAAAAAAAAAFtDb250ZW50X1R5cGVzXS54bWxQSwECLQAUAAYACAAAACEAOP0h/9YAAACU&#10;AQAACwAAAAAAAAAAAAAAAAAvAQAAX3JlbHMvLnJlbHNQSwECLQAUAAYACAAAACEASlAj9vICAAA1&#10;BgAADgAAAAAAAAAAAAAAAAAuAgAAZHJzL2Uyb0RvYy54bWxQSwECLQAUAAYACAAAACEAxcKpZdsA&#10;AAAFAQAADwAAAAAAAAAAAAAAAABMBQAAZHJzL2Rvd25yZXYueG1sUEsFBgAAAAAEAAQA8wAAAFQG&#10;AAAAAA==&#10;" fillcolor="white [3201]" strokecolor="#c0504d [3205]" strokeweight="1pt">
                <v:stroke dashstyle="dash"/>
                <v:shadow color="#868686"/>
                <v:textbox>
                  <w:txbxContent>
                    <w:p w14:paraId="0D7B2F9C" w14:textId="602F6D8A" w:rsidR="00916793" w:rsidRPr="00F31EBF" w:rsidRDefault="00916793" w:rsidP="008F798B">
                      <w:pPr>
                        <w:rPr>
                          <w:color w:val="auto"/>
                        </w:rPr>
                      </w:pPr>
                      <w:r w:rsidRPr="00F31EBF">
                        <w:rPr>
                          <w:b/>
                          <w:color w:val="auto"/>
                        </w:rPr>
                        <w:t>Unterrichtsanschlüsse</w:t>
                      </w:r>
                      <w:r>
                        <w:rPr>
                          <w:b/>
                          <w:color w:val="auto"/>
                        </w:rPr>
                        <w:t>:</w:t>
                      </w:r>
                      <w:r>
                        <w:rPr>
                          <w:color w:val="auto"/>
                        </w:rPr>
                        <w:t xml:space="preserve"> Alternativ kann die Gärung mit </w:t>
                      </w:r>
                      <w:proofErr w:type="spellStart"/>
                      <w:r>
                        <w:rPr>
                          <w:color w:val="auto"/>
                        </w:rPr>
                        <w:t>Brauhefe</w:t>
                      </w:r>
                      <w:proofErr w:type="spellEnd"/>
                      <w:r>
                        <w:rPr>
                          <w:color w:val="auto"/>
                        </w:rPr>
                        <w:t xml:space="preserve"> durchgeführt werden. Diese hat eine hohe Aktivität und könnte dadurch die Durchführung beschleunigen und bessere Messergebnisse liefern. Je nach Sorte ist hier auch vom Hersteller ein Temperaturoptimum angegeben. So kann dann auch in dem Zusammenhang die alkoholische Gärung thematisiert werden.</w:t>
                      </w:r>
                    </w:p>
                  </w:txbxContent>
                </v:textbox>
                <w10:anchorlock/>
              </v:shape>
            </w:pict>
          </mc:Fallback>
        </mc:AlternateContent>
      </w:r>
    </w:p>
    <w:p w14:paraId="505F8F15" w14:textId="76AAB876" w:rsidR="00A0582F" w:rsidRPr="00BB3CA7" w:rsidRDefault="00A0582F" w:rsidP="00BB3CA7">
      <w:pPr>
        <w:spacing w:line="276" w:lineRule="auto"/>
        <w:jc w:val="left"/>
      </w:pPr>
    </w:p>
    <w:p w14:paraId="2A767F58" w14:textId="77777777" w:rsidR="00A0582F" w:rsidRPr="00F74A95" w:rsidRDefault="00A0582F" w:rsidP="00A0582F">
      <w:pPr>
        <w:rPr>
          <w:color w:val="1F497D" w:themeColor="text2"/>
        </w:rPr>
        <w:sectPr w:rsidR="00A0582F" w:rsidRPr="00F74A95" w:rsidSect="00337E47">
          <w:headerReference w:type="default" r:id="rId38"/>
          <w:pgSz w:w="11906" w:h="16838"/>
          <w:pgMar w:top="1417" w:right="1417" w:bottom="709" w:left="1417" w:header="708" w:footer="708" w:gutter="0"/>
          <w:pgNumType w:start="1"/>
          <w:cols w:space="708"/>
          <w:titlePg/>
          <w:docGrid w:linePitch="360"/>
        </w:sectPr>
      </w:pPr>
    </w:p>
    <w:p w14:paraId="2CED1865" w14:textId="3167E816" w:rsidR="00520681" w:rsidRDefault="00B21181" w:rsidP="00520681">
      <w:pPr>
        <w:rPr>
          <w:b/>
          <w:sz w:val="28"/>
        </w:rPr>
      </w:pPr>
      <w:r>
        <w:rPr>
          <w:b/>
          <w:sz w:val="28"/>
        </w:rPr>
        <w:lastRenderedPageBreak/>
        <w:t xml:space="preserve">Arbeitsblatt – </w:t>
      </w:r>
      <w:r w:rsidR="001E3D93">
        <w:rPr>
          <w:b/>
          <w:sz w:val="28"/>
        </w:rPr>
        <w:t>Reaktionsgeschwindigkeit</w:t>
      </w:r>
      <w:bookmarkStart w:id="18" w:name="_GoBack"/>
      <w:bookmarkEnd w:id="18"/>
    </w:p>
    <w:p w14:paraId="2B3DC4B1" w14:textId="2F928666" w:rsidR="00563F26" w:rsidRDefault="00563F26" w:rsidP="00916793">
      <w:pPr>
        <w:spacing w:after="0"/>
        <w:ind w:left="1418" w:hanging="1418"/>
      </w:pPr>
      <w:r w:rsidRPr="0053252F">
        <w:rPr>
          <w:u w:val="single"/>
        </w:rPr>
        <w:t>Aufgabe 1</w:t>
      </w:r>
      <w:r>
        <w:tab/>
        <w:t xml:space="preserve">Nennen Sie Beispiele </w:t>
      </w:r>
      <w:r w:rsidR="00702DB7">
        <w:t>aus Ihrem Alltag,</w:t>
      </w:r>
      <w:r>
        <w:t xml:space="preserve"> bei denen die Reaktionsgeschwindigkeit eine große Rolle spielt. Überlegen Sie sich wie die Reaktionsgeschwindigkeit gemessen und verbessert werden kan</w:t>
      </w:r>
      <w:r w:rsidR="00916793">
        <w:t>n.</w:t>
      </w:r>
    </w:p>
    <w:p w14:paraId="64C4C5F9" w14:textId="77777777" w:rsidR="00916793" w:rsidRDefault="00916793" w:rsidP="00916793">
      <w:pPr>
        <w:spacing w:after="0"/>
        <w:ind w:left="1418" w:hanging="1418"/>
      </w:pPr>
    </w:p>
    <w:tbl>
      <w:tblPr>
        <w:tblStyle w:val="Tabellenraster"/>
        <w:tblW w:w="0" w:type="auto"/>
        <w:tblInd w:w="1418" w:type="dxa"/>
        <w:tblBorders>
          <w:left w:val="none" w:sz="0" w:space="0" w:color="auto"/>
          <w:right w:val="none" w:sz="0" w:space="0" w:color="auto"/>
          <w:insideV w:val="none" w:sz="0" w:space="0" w:color="auto"/>
        </w:tblBorders>
        <w:tblLook w:val="04A0" w:firstRow="1" w:lastRow="0" w:firstColumn="1" w:lastColumn="0" w:noHBand="0" w:noVBand="1"/>
      </w:tblPr>
      <w:tblGrid>
        <w:gridCol w:w="3827"/>
        <w:gridCol w:w="3827"/>
      </w:tblGrid>
      <w:tr w:rsidR="00563F26" w14:paraId="500104B8" w14:textId="77777777" w:rsidTr="00916793">
        <w:trPr>
          <w:trHeight w:val="624"/>
        </w:trPr>
        <w:tc>
          <w:tcPr>
            <w:tcW w:w="4531" w:type="dxa"/>
            <w:vAlign w:val="center"/>
          </w:tcPr>
          <w:p w14:paraId="7BAF8587" w14:textId="77777777" w:rsidR="00563F26" w:rsidRDefault="00563F26" w:rsidP="00B4117E">
            <w:pPr>
              <w:jc w:val="left"/>
            </w:pPr>
          </w:p>
        </w:tc>
        <w:tc>
          <w:tcPr>
            <w:tcW w:w="4531" w:type="dxa"/>
            <w:vAlign w:val="center"/>
          </w:tcPr>
          <w:p w14:paraId="17A27F79" w14:textId="77777777" w:rsidR="00563F26" w:rsidRDefault="00563F26" w:rsidP="00B4117E">
            <w:pPr>
              <w:jc w:val="left"/>
            </w:pPr>
          </w:p>
        </w:tc>
      </w:tr>
      <w:tr w:rsidR="00563F26" w14:paraId="3CA92F06" w14:textId="77777777" w:rsidTr="00916793">
        <w:trPr>
          <w:trHeight w:val="624"/>
        </w:trPr>
        <w:tc>
          <w:tcPr>
            <w:tcW w:w="4531" w:type="dxa"/>
            <w:vAlign w:val="center"/>
          </w:tcPr>
          <w:p w14:paraId="521EF6C9" w14:textId="77777777" w:rsidR="00563F26" w:rsidRDefault="00563F26" w:rsidP="00B4117E">
            <w:pPr>
              <w:jc w:val="left"/>
            </w:pPr>
          </w:p>
        </w:tc>
        <w:tc>
          <w:tcPr>
            <w:tcW w:w="4531" w:type="dxa"/>
            <w:vAlign w:val="center"/>
          </w:tcPr>
          <w:p w14:paraId="08EE6519" w14:textId="77777777" w:rsidR="00563F26" w:rsidRDefault="00563F26" w:rsidP="00B4117E">
            <w:pPr>
              <w:jc w:val="left"/>
            </w:pPr>
          </w:p>
        </w:tc>
      </w:tr>
    </w:tbl>
    <w:p w14:paraId="417DC2D6" w14:textId="77777777" w:rsidR="00563F26" w:rsidRDefault="00563F26" w:rsidP="00563F26">
      <w:pPr>
        <w:ind w:left="1418" w:hanging="1418"/>
        <w:rPr>
          <w:u w:val="single"/>
        </w:rPr>
      </w:pPr>
    </w:p>
    <w:p w14:paraId="10A8546D" w14:textId="77777777" w:rsidR="00563F26" w:rsidRPr="002840D7" w:rsidRDefault="00563F26" w:rsidP="00563F26">
      <w:pPr>
        <w:ind w:left="1418" w:hanging="1418"/>
      </w:pPr>
      <w:r w:rsidRPr="0053252F">
        <w:rPr>
          <w:u w:val="single"/>
        </w:rPr>
        <w:t>Aufgabe 2</w:t>
      </w:r>
      <w:r>
        <w:t xml:space="preserve">: </w:t>
      </w:r>
      <w:r w:rsidRPr="002840D7">
        <w:t>Geschwindigkeitsmessung der Enzymaktivität</w:t>
      </w:r>
    </w:p>
    <w:p w14:paraId="577ABF10" w14:textId="553E703C" w:rsidR="00702DB7" w:rsidRDefault="00563F26" w:rsidP="00702DB7">
      <w:r>
        <w:t xml:space="preserve">In diesem Experiment sollen </w:t>
      </w:r>
      <w:r w:rsidR="007F461E">
        <w:t>S</w:t>
      </w:r>
      <w:r>
        <w:t>ie die Reaktionsgeschwindigkeit der Enzymaktivität einer Bäckerhefe in Abhängigkeit der Temperatur besti</w:t>
      </w:r>
      <w:r w:rsidR="00702DB7">
        <w:t>mmen.</w:t>
      </w:r>
    </w:p>
    <w:p w14:paraId="7B5EE113" w14:textId="14C0DE84" w:rsidR="00563F26" w:rsidRDefault="00563F26" w:rsidP="00702DB7">
      <w:r>
        <w:t xml:space="preserve">Planen Sie mit Hilfe der folgenden Materialien das Experiment und führen </w:t>
      </w:r>
      <w:r w:rsidR="00702DB7">
        <w:t xml:space="preserve">Sie </w:t>
      </w:r>
      <w:r>
        <w:t>es anschließend nach Absprache mit der Lehrkraft selbstständig durch.</w:t>
      </w:r>
    </w:p>
    <w:p w14:paraId="01ED88D9" w14:textId="03ECE920" w:rsidR="00563F26" w:rsidRDefault="00700C43" w:rsidP="00563F26">
      <w:pPr>
        <w:ind w:left="1418" w:hanging="1418"/>
      </w:pPr>
      <w:r>
        <w:t>Ihnen</w:t>
      </w:r>
      <w:r w:rsidR="00563F26">
        <w:t xml:space="preserve"> </w:t>
      </w:r>
      <w:r w:rsidR="00702DB7">
        <w:t xml:space="preserve">stehen </w:t>
      </w:r>
      <w:r w:rsidR="00563F26">
        <w:t xml:space="preserve">folgende Materialien zur Verfügung: </w:t>
      </w:r>
    </w:p>
    <w:p w14:paraId="10A79286" w14:textId="21916142" w:rsidR="00563F26" w:rsidRDefault="00563F26" w:rsidP="00563F26">
      <w:pPr>
        <w:ind w:left="1418" w:hanging="2"/>
      </w:pPr>
      <w:r>
        <w:t xml:space="preserve">Bäckerhefe, Glucose, </w:t>
      </w:r>
      <w:proofErr w:type="spellStart"/>
      <w:r>
        <w:t>demin</w:t>
      </w:r>
      <w:proofErr w:type="spellEnd"/>
      <w:r>
        <w:t>. Wasser, Heizplatte, Reagenzglasständer, Eiswürfel, Reage</w:t>
      </w:r>
      <w:r w:rsidR="00700C43">
        <w:t>nz</w:t>
      </w:r>
      <w:r>
        <w:t>gläser, Gärröhrchen, Stoppuhr</w:t>
      </w:r>
    </w:p>
    <w:p w14:paraId="0E9DE8F8" w14:textId="77777777" w:rsidR="00563F26" w:rsidRDefault="00563F26" w:rsidP="00563F26">
      <w:pPr>
        <w:ind w:left="1418" w:hanging="1418"/>
      </w:pPr>
      <w:r>
        <w:t>Zur Auswertung gehören Versuchsskizze, Reaktionsgleichung und eine Auftragung:</w:t>
      </w:r>
    </w:p>
    <w:p w14:paraId="4A9CEB2B" w14:textId="039DB415" w:rsidR="00563F26" w:rsidRDefault="00563F26" w:rsidP="00563F26">
      <w:pPr>
        <w:ind w:left="1418" w:hanging="1418"/>
      </w:pPr>
      <w:r>
        <w:tab/>
        <w:t>Tragen Sie jeweils Ihre Messergebnisse für einen Temperaturabschnitt in ein Ereignis-Zeit-Diagramm auf.</w:t>
      </w:r>
    </w:p>
    <w:p w14:paraId="10D9AF58" w14:textId="77777777" w:rsidR="00563F26" w:rsidRDefault="00563F26" w:rsidP="00563F26">
      <w:pPr>
        <w:ind w:left="1418" w:hanging="1418"/>
      </w:pPr>
      <w:r w:rsidRPr="0053252F">
        <w:rPr>
          <w:u w:val="single"/>
        </w:rPr>
        <w:t>Aufgabe 3</w:t>
      </w:r>
      <w:r w:rsidRPr="0053252F">
        <w:tab/>
      </w:r>
      <w:r>
        <w:t>Überprüfen Sie das entstehende Gas aus dem Versuch mit einer geeigneten Nachweisreaktion. Führen Sie diese durch und notieren Sie Ihre Beobachtungen.</w:t>
      </w:r>
    </w:p>
    <w:p w14:paraId="0A288E5A" w14:textId="77777777" w:rsidR="00563F26" w:rsidRDefault="00563F26" w:rsidP="00563F26">
      <w:pPr>
        <w:ind w:left="1418" w:hanging="1418"/>
      </w:pPr>
      <w:r w:rsidRPr="0017711B">
        <w:t>Beobachtung:</w:t>
      </w:r>
    </w:p>
    <w:p w14:paraId="50E9C755" w14:textId="77777777" w:rsidR="00563F26" w:rsidRDefault="00563F26" w:rsidP="00563F26">
      <w:pPr>
        <w:ind w:left="1418" w:hanging="1418"/>
      </w:pPr>
    </w:p>
    <w:p w14:paraId="3390E5A7" w14:textId="77777777" w:rsidR="00563F26" w:rsidRPr="0017711B" w:rsidRDefault="00563F26" w:rsidP="00563F26">
      <w:pPr>
        <w:ind w:left="1418" w:hanging="1418"/>
      </w:pPr>
      <w:r>
        <w:t>Ergebnis:</w:t>
      </w:r>
    </w:p>
    <w:p w14:paraId="58C70AB0" w14:textId="77777777" w:rsidR="00563F26" w:rsidRDefault="00563F26" w:rsidP="00563F26">
      <w:pPr>
        <w:ind w:left="1418" w:hanging="1418"/>
      </w:pPr>
    </w:p>
    <w:p w14:paraId="3C202C5E" w14:textId="48A8E55B" w:rsidR="00114A25" w:rsidRDefault="00114A25" w:rsidP="0053252F">
      <w:pPr>
        <w:ind w:left="1418" w:hanging="1418"/>
        <w:rPr>
          <w:u w:val="single"/>
        </w:rPr>
      </w:pPr>
    </w:p>
    <w:p w14:paraId="2AA41EBD" w14:textId="1C84D8D8" w:rsidR="001E1507" w:rsidRDefault="001E1507" w:rsidP="00FC5F3A">
      <w:pPr>
        <w:ind w:left="1418" w:hanging="1418"/>
      </w:pPr>
    </w:p>
    <w:p w14:paraId="32543F81" w14:textId="453E5711" w:rsidR="00211995" w:rsidRPr="003F609F" w:rsidRDefault="00211995" w:rsidP="00FC5F3A">
      <w:pPr>
        <w:ind w:left="1418" w:hanging="1418"/>
      </w:pPr>
    </w:p>
    <w:p w14:paraId="36E3E9E9" w14:textId="3DFE23FE" w:rsidR="00A0582F" w:rsidRPr="005240FE" w:rsidRDefault="00A0582F" w:rsidP="00B15609">
      <w:pPr>
        <w:spacing w:line="276" w:lineRule="auto"/>
        <w:jc w:val="left"/>
        <w:sectPr w:rsidR="00A0582F" w:rsidRPr="005240FE" w:rsidSect="0049087A">
          <w:headerReference w:type="default" r:id="rId39"/>
          <w:pgSz w:w="11906" w:h="16838"/>
          <w:pgMar w:top="1417" w:right="1417" w:bottom="709" w:left="1417" w:header="708" w:footer="708" w:gutter="0"/>
          <w:pgNumType w:start="0"/>
          <w:cols w:space="708"/>
          <w:docGrid w:linePitch="360"/>
        </w:sectPr>
      </w:pPr>
    </w:p>
    <w:p w14:paraId="609152EE" w14:textId="6163A6B2" w:rsidR="00FB3D74" w:rsidRDefault="00FA486B" w:rsidP="00AA612B">
      <w:pPr>
        <w:pStyle w:val="berschrift1"/>
        <w:rPr>
          <w:color w:val="auto"/>
        </w:rPr>
      </w:pPr>
      <w:bookmarkStart w:id="19" w:name="_Toc458101944"/>
      <w:r>
        <w:rPr>
          <w:color w:val="auto"/>
        </w:rPr>
        <w:lastRenderedPageBreak/>
        <w:t>Didaktischer Kommentar zum Schülerarbeitsblatt</w:t>
      </w:r>
      <w:bookmarkEnd w:id="19"/>
    </w:p>
    <w:p w14:paraId="46FEDCD2" w14:textId="1409CCC7" w:rsidR="008C3917" w:rsidRPr="008C3917" w:rsidRDefault="00702DB7" w:rsidP="008C3917">
      <w:r>
        <w:t>Das Arbeitsblatt kann in Anlehnung an den dargestellten Schülerversuch V2 ausgeteilt und von den Schülerinnen und Schülern bearbeitet werden. Es fällt in den Kompetenzbereich der Erkenntnisgewinnung, in dem die Schülerinnen und Schüler Fähigkeiten und Fertigkeiten im Planen, Dokumentieren und Auswerten von Experimenten erlangen.</w:t>
      </w:r>
    </w:p>
    <w:p w14:paraId="1ED678A2" w14:textId="00A901B8" w:rsidR="008C3917" w:rsidRDefault="00C364B2" w:rsidP="008C3917">
      <w:pPr>
        <w:pStyle w:val="berschrift2"/>
        <w:rPr>
          <w:color w:val="auto"/>
        </w:rPr>
      </w:pPr>
      <w:bookmarkStart w:id="20" w:name="_Toc458101945"/>
      <w:r w:rsidRPr="00E54798">
        <w:rPr>
          <w:color w:val="auto"/>
        </w:rPr>
        <w:t>Erwartungshorizont</w:t>
      </w:r>
      <w:r w:rsidR="006968E6" w:rsidRPr="00E54798">
        <w:rPr>
          <w:color w:val="auto"/>
        </w:rPr>
        <w:t xml:space="preserve"> (Kerncurriculum)</w:t>
      </w:r>
      <w:bookmarkStart w:id="21" w:name="_Toc458101946"/>
      <w:bookmarkEnd w:id="20"/>
    </w:p>
    <w:p w14:paraId="28E000B3" w14:textId="77777777" w:rsidR="00702DB7" w:rsidRDefault="00702DB7" w:rsidP="00702DB7">
      <w:pPr>
        <w:spacing w:after="0"/>
      </w:pPr>
      <w:r>
        <w:t>Das Arbeitsblatt bezieht sich hauptsächlich auf das Basiskonzept „Kinetik und chemisches Gleichgewicht“ aus dem Kerncurriculum</w:t>
      </w:r>
      <w:r>
        <w:rPr>
          <w:rStyle w:val="Funotenzeichen"/>
        </w:rPr>
        <w:footnoteReference w:id="3"/>
      </w:r>
      <w:r>
        <w:t xml:space="preserve">: </w:t>
      </w:r>
    </w:p>
    <w:p w14:paraId="3F5C2BCC" w14:textId="1452003E" w:rsidR="00702DB7" w:rsidRDefault="00702DB7" w:rsidP="00702DB7">
      <w:pPr>
        <w:spacing w:after="0"/>
        <w:ind w:left="2835" w:hanging="2835"/>
      </w:pPr>
      <w:r>
        <w:t>Fachwissen:</w:t>
      </w:r>
      <w:r>
        <w:tab/>
        <w:t xml:space="preserve">„Die </w:t>
      </w:r>
      <w:r w:rsidRPr="00C511C3">
        <w:t>S</w:t>
      </w:r>
      <w:r>
        <w:t xml:space="preserve">chülerinnen und </w:t>
      </w:r>
      <w:r w:rsidRPr="00C511C3">
        <w:t>S</w:t>
      </w:r>
      <w:r>
        <w:t>chüler</w:t>
      </w:r>
      <w:r w:rsidRPr="00C511C3">
        <w:t xml:space="preserve"> </w:t>
      </w:r>
      <w:r>
        <w:t>beschreiben die Abhängigkeit der Reaktionsgeschwindigkeit von Temperatur, Druck, Konzentration und Katalysatoren</w:t>
      </w:r>
      <w:r w:rsidRPr="00C511C3">
        <w:t>.</w:t>
      </w:r>
      <w:r>
        <w:t>“ Es wird mit Bäckerhefe die Reaktionsgeschwindigkeit anhand verschiedener Temperaturen gemessen.</w:t>
      </w:r>
    </w:p>
    <w:p w14:paraId="4E08F8F7" w14:textId="77777777" w:rsidR="00702DB7" w:rsidRDefault="00702DB7" w:rsidP="00702DB7">
      <w:pPr>
        <w:spacing w:after="0"/>
        <w:ind w:left="2832" w:hanging="2832"/>
      </w:pPr>
    </w:p>
    <w:p w14:paraId="4943FCFD" w14:textId="5F70549F" w:rsidR="00702DB7" w:rsidRDefault="00702DB7" w:rsidP="00702DB7">
      <w:pPr>
        <w:spacing w:after="0"/>
        <w:ind w:left="2832" w:hanging="2832"/>
      </w:pPr>
      <w:r>
        <w:t>Erkenntnisgewinnung:</w:t>
      </w:r>
      <w:r>
        <w:tab/>
        <w:t xml:space="preserve">„Die </w:t>
      </w:r>
      <w:r w:rsidRPr="00C511C3">
        <w:t>S</w:t>
      </w:r>
      <w:r>
        <w:t xml:space="preserve">chülerinnen und </w:t>
      </w:r>
      <w:r w:rsidRPr="00C511C3">
        <w:t>S</w:t>
      </w:r>
      <w:r>
        <w:t>chüler beachten beim Experimentieren Sicherheits- und Umweltaspekte.“ Sie tragen Schutzkleidung wie Laborkittel und Brille, sowie entsorgen sie die Chemikalien sachgerecht.</w:t>
      </w:r>
      <w:r>
        <w:br/>
        <w:t>„Die Schülerinnen und Schüler übertragen chemische Sachverhalte in mathematische Darstellungen und umgekehrt.“ (</w:t>
      </w:r>
      <w:proofErr w:type="spellStart"/>
      <w:r>
        <w:t>eA</w:t>
      </w:r>
      <w:proofErr w:type="spellEnd"/>
      <w:r>
        <w:t xml:space="preserve">) Die </w:t>
      </w:r>
      <w:proofErr w:type="spellStart"/>
      <w:r>
        <w:t>SuS</w:t>
      </w:r>
      <w:proofErr w:type="spellEnd"/>
      <w:r>
        <w:t xml:space="preserve"> stellen ihre Messergebnisse graphisch in einem Ereignis-Zeit-Diagramm dar.</w:t>
      </w:r>
    </w:p>
    <w:p w14:paraId="504D46E8" w14:textId="77777777" w:rsidR="00702DB7" w:rsidRDefault="00702DB7" w:rsidP="00702DB7">
      <w:pPr>
        <w:spacing w:after="0"/>
        <w:ind w:left="2832" w:hanging="2832"/>
      </w:pPr>
    </w:p>
    <w:p w14:paraId="3FA619AF" w14:textId="77777777" w:rsidR="00702DB7" w:rsidRDefault="00702DB7" w:rsidP="00702DB7">
      <w:pPr>
        <w:ind w:left="2832" w:hanging="2832"/>
      </w:pPr>
      <w:r>
        <w:t>Bewertung:</w:t>
      </w:r>
      <w:r>
        <w:tab/>
        <w:t xml:space="preserve">„Die </w:t>
      </w:r>
      <w:r w:rsidRPr="00C511C3">
        <w:t>S</w:t>
      </w:r>
      <w:r>
        <w:t xml:space="preserve">chülerinnen und </w:t>
      </w:r>
      <w:r w:rsidRPr="00C511C3">
        <w:t>S</w:t>
      </w:r>
      <w:r>
        <w:t>chüler erkennen und beschreiben die Bedeutung unterschiedlicher Reaktionsgeschwindigkeiten alltäglicher Prozesse.“ Dabei sollen sie bspw.  Alltagsbeispiele wie Autofahren, Airbag und Fieber nennen.</w:t>
      </w:r>
    </w:p>
    <w:p w14:paraId="62341B86" w14:textId="77777777" w:rsidR="00702DB7" w:rsidRDefault="00702DB7" w:rsidP="00702DB7"/>
    <w:p w14:paraId="66C5F138" w14:textId="3F139335" w:rsidR="008C3917" w:rsidRPr="008C3917" w:rsidRDefault="00702DB7" w:rsidP="00702DB7">
      <w:r>
        <w:t>Das Anwenden der Fachsprache auf einfache Sachverhalte ist im Bereich Kommunikation im Anforderungsbereich I angesiedelt. Dies wird in Aufgabe 1 in Form von Alltagsbeispielen im Zusammenhang mit der Reaktionsgeschwindigkeit verlangt, die nach dem klassischen AFB-I-Operator „genannt“ werden sollen. Aufgabe 2 ist im Anforderungsbereich III im Bereich der Erkenntnisge</w:t>
      </w:r>
      <w:r>
        <w:lastRenderedPageBreak/>
        <w:t>winnung unter dem Aspekt „planen, Durchführen und Auswerten eigener Experimente für vorgegebene Fragestellungen“</w:t>
      </w:r>
      <w:r>
        <w:rPr>
          <w:rStyle w:val="Funotenzeichen"/>
        </w:rPr>
        <w:footnoteReference w:id="4"/>
      </w:r>
      <w:r>
        <w:t xml:space="preserve"> zu finden. Die </w:t>
      </w:r>
      <w:proofErr w:type="spellStart"/>
      <w:r>
        <w:t>SuS</w:t>
      </w:r>
      <w:proofErr w:type="spellEnd"/>
      <w:r>
        <w:t xml:space="preserve"> sollen die Reaktionsgleichung des Experiments aufstellen, sich einen geeigneten Versuchsaufbau überlegen (Reagenzgläser mit Gärröhrchen gefüllt mit Hefe und Zucker bei unterschiedlichen Temperaturen) und das Experiment selbstständig durchführen und auswerten. Dafür werden die AFB-III-Operatoren „Experiment planen und durchführen“ sowie „auswerten“ verwendet. Aufgabe 3 deckt den Anforderungsbereich II ab. Dabei sollen die </w:t>
      </w:r>
      <w:proofErr w:type="spellStart"/>
      <w:r>
        <w:t>SuS</w:t>
      </w:r>
      <w:proofErr w:type="spellEnd"/>
      <w:r>
        <w:t xml:space="preserve"> aus dem Bereich der Erkenntnisgewinnung gewonnene Daten mit einer Nachweisreaktion verknüpfen. Mit dem AFB-II-Operator sollen sie das entstehende Gas (Kohlenstoffdioxid) „überprüfen“.</w:t>
      </w:r>
    </w:p>
    <w:p w14:paraId="1B7FE1D6" w14:textId="39AC3769" w:rsidR="006968E6" w:rsidRDefault="006968E6" w:rsidP="006968E6">
      <w:pPr>
        <w:pStyle w:val="berschrift2"/>
        <w:rPr>
          <w:color w:val="auto"/>
        </w:rPr>
      </w:pPr>
      <w:r w:rsidRPr="00E54798">
        <w:rPr>
          <w:color w:val="auto"/>
        </w:rPr>
        <w:t>Erwartungshorizont (Inhaltlich)</w:t>
      </w:r>
      <w:bookmarkEnd w:id="21"/>
    </w:p>
    <w:p w14:paraId="5F400C7B" w14:textId="4C30C941" w:rsidR="009B7E92" w:rsidRPr="00B12765" w:rsidRDefault="009B7E92" w:rsidP="009B7E92">
      <w:pPr>
        <w:rPr>
          <w:u w:val="single"/>
        </w:rPr>
      </w:pPr>
      <w:r w:rsidRPr="00CC6DE5">
        <w:rPr>
          <w:u w:val="single"/>
        </w:rPr>
        <w:t>Aufgabe 1</w:t>
      </w:r>
      <w:r w:rsidRPr="005E1C90">
        <w:t>:</w:t>
      </w:r>
    </w:p>
    <w:p w14:paraId="372BA7E5" w14:textId="77777777" w:rsidR="009B7E92" w:rsidRDefault="009B7E92" w:rsidP="009B7E92">
      <w:r>
        <w:t>Die Reaktionsgeschwindigkeit des Menschen kann durch bestimmte koordinative Übungen geschult und trainiert werden. Dies ist wichtig beim Autofahren. Vor allem Rennfahrer trainieren ihre Reaktionsgeschwindigkeit, um Unfälle zu vermeiden.</w:t>
      </w:r>
    </w:p>
    <w:p w14:paraId="20D4D489" w14:textId="77777777" w:rsidR="009B7E92" w:rsidRDefault="009B7E92" w:rsidP="009B7E92">
      <w:r>
        <w:t>Der Airbag im Auto muss eine schnelle Reaktionsgeschwindigkeit haben, damit er sich schnellstmöglich bei einem Unfall öffnet und die Autofahrer vor schwerwiegenden Verletzungen schützt.</w:t>
      </w:r>
    </w:p>
    <w:p w14:paraId="1FEA452B" w14:textId="77777777" w:rsidR="009B7E92" w:rsidRDefault="009B7E92" w:rsidP="009B7E92">
      <w:r>
        <w:t xml:space="preserve">Bei einer Krankheit reagiert der Körper mit Fieber, um die Enzymaktivität zu erhöhen und so den Erreger schneller bekämpfen zu können. </w:t>
      </w:r>
    </w:p>
    <w:p w14:paraId="796C3B57" w14:textId="77777777" w:rsidR="009B7E92" w:rsidRDefault="009B7E92" w:rsidP="009B7E92">
      <w:r>
        <w:t xml:space="preserve">Weiterhin spielt die Reaktionsgeschwindigkeit beim Waschvorgang eine Rolle. Stark verschmutzte Wäsche wird bei hohen Temperaturen gewaschen, damit die im Waschmittel enthaltenen Enzyme schnell und effektiv arbeiten. </w:t>
      </w:r>
    </w:p>
    <w:p w14:paraId="10A36FDA" w14:textId="77777777" w:rsidR="009B7E92" w:rsidRDefault="009B7E92" w:rsidP="009B7E92"/>
    <w:p w14:paraId="6906C048" w14:textId="77777777" w:rsidR="009B7E92" w:rsidRDefault="009B7E92" w:rsidP="009B7E92">
      <w:r w:rsidRPr="005E1C90">
        <w:rPr>
          <w:u w:val="single"/>
        </w:rPr>
        <w:t>Aufgabe 2</w:t>
      </w:r>
      <w:r>
        <w:t>:</w:t>
      </w:r>
    </w:p>
    <w:p w14:paraId="430B6BF0" w14:textId="3D5D0F06" w:rsidR="009B7E92" w:rsidRDefault="009B7E92" w:rsidP="009B7E92">
      <w:r>
        <w:t xml:space="preserve">Hier wird ein Versuch wie er in Schülerversuch V3 dargestellt ist mit einer Ergänzung verlangt. Die </w:t>
      </w:r>
      <w:proofErr w:type="spellStart"/>
      <w:r>
        <w:t>SuS</w:t>
      </w:r>
      <w:proofErr w:type="spellEnd"/>
      <w:r>
        <w:t xml:space="preserve"> sollen die aufsteigenden Gasblasen im Gärröhrchen in Abhängigkeit der Zeit zählen, aufaddieren und ihre Messwerte anschließend graphisch darstellen. Ein geeignetes Zeitintervall wäre hierbei etwa 30 Sekunde.</w:t>
      </w:r>
    </w:p>
    <w:p w14:paraId="2838B19A" w14:textId="77777777" w:rsidR="009B7E92" w:rsidRDefault="009B7E92" w:rsidP="009B7E92">
      <w:r>
        <w:t>Reaktionsgleichung Glucose und Fructose:</w:t>
      </w:r>
    </w:p>
    <w:p w14:paraId="22022B80" w14:textId="77777777" w:rsidR="009B7E92" w:rsidRPr="00D96318" w:rsidRDefault="008B6973" w:rsidP="009B7E92">
      <w:pPr>
        <w:rPr>
          <w:rFonts w:eastAsiaTheme="minorEastAsia"/>
        </w:rPr>
      </w:pPr>
      <m:oMathPara>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6(s)</m:t>
              </m:r>
            </m:sub>
          </m:sSub>
          <m:r>
            <m:rPr>
              <m:sty m:val="p"/>
            </m:rPr>
            <w:rPr>
              <w:rFonts w:ascii="Cambria Math" w:hAnsi="Cambria Math"/>
            </w:rPr>
            <m:t xml:space="preserve">+6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2(g)</m:t>
              </m:r>
            </m:sub>
          </m:sSub>
          <m:r>
            <m:rPr>
              <m:sty m:val="p"/>
            </m:rPr>
            <w:rPr>
              <w:rFonts w:ascii="Cambria Math" w:hAnsi="Cambria Math"/>
            </w:rPr>
            <m:t xml:space="preserve">-&gt;6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 xml:space="preserve">  + 6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2(g)</m:t>
              </m:r>
            </m:sub>
          </m:sSub>
          <m:r>
            <m:rPr>
              <m:sty m:val="p"/>
            </m:rPr>
            <w:rPr>
              <w:rFonts w:ascii="Cambria Math" w:hAnsi="Cambria Math"/>
            </w:rPr>
            <m:t xml:space="preserve"> </m:t>
          </m:r>
        </m:oMath>
      </m:oMathPara>
    </w:p>
    <w:p w14:paraId="61505ADE" w14:textId="5D6198D3" w:rsidR="00916793" w:rsidRDefault="00CE762C" w:rsidP="009B7E92">
      <w:r w:rsidRPr="00CE762C">
        <w:rPr>
          <w:u w:val="single"/>
        </w:rPr>
        <w:lastRenderedPageBreak/>
        <w:t>Messergebnisse</w:t>
      </w:r>
      <w:r>
        <w:t xml:space="preserve">: </w:t>
      </w:r>
      <w:r w:rsidR="00916793">
        <w:t xml:space="preserve">Die Messergebnisse sollen tabellarisch festgehalten werden. Es ist nach einer kurzen Phase, in der die Reaktion erst in Gang kommen muss, eine kontinuierliche Gasentwicklung zu erwarten. Die Anzahl der aufsteigenden Gasbläschen muss </w:t>
      </w:r>
      <w:r>
        <w:t xml:space="preserve">an jedem Messpunkt </w:t>
      </w:r>
      <w:r w:rsidR="00916793">
        <w:t xml:space="preserve">addiert werden, um sie gegen die Zeit auftragen zu </w:t>
      </w:r>
      <w:r>
        <w:t>können.</w:t>
      </w:r>
    </w:p>
    <w:p w14:paraId="0C3BAD7D" w14:textId="026A173E" w:rsidR="00CE762C" w:rsidRDefault="009B7E92" w:rsidP="009B7E92">
      <w:r w:rsidRPr="00CE762C">
        <w:rPr>
          <w:u w:val="single"/>
        </w:rPr>
        <w:t>Graphische Auftragung</w:t>
      </w:r>
      <w:r>
        <w:t>:</w:t>
      </w:r>
      <w:r w:rsidR="00CE762C">
        <w:t xml:space="preserve"> In der Auftragung wird die Anzahl der Gasbläschen gegen die Zeit aufgetragen. Dabei ist ein linearer Verlauf mit positiver Steigung zu erwarten. Mit einem linearen Fit durch die Messwerte wird die Gasentwicklung pro Zeit dargestellt. Als Vergleich können die Graphen aus V3 betrachtet werden.</w:t>
      </w:r>
    </w:p>
    <w:p w14:paraId="39E8F1BE" w14:textId="60939DAF" w:rsidR="009B7E92" w:rsidRDefault="009B7E92" w:rsidP="009B7E92">
      <w:r w:rsidRPr="00CE762C">
        <w:rPr>
          <w:u w:val="single"/>
        </w:rPr>
        <w:t>Auswertung</w:t>
      </w:r>
      <w:r>
        <w:t>: Je höher die Temperatur ist, desto schneller arbeiten die Enzyme in der Hefe und desto stärker ist die Gasentwicklung.</w:t>
      </w:r>
      <w:r w:rsidR="00CE762C">
        <w:t xml:space="preserve"> Die Reaktionsgeschwindigkeit kann </w:t>
      </w:r>
      <w:r w:rsidR="00CE762C">
        <w:rPr>
          <w:rFonts w:eastAsiaTheme="minorEastAsia"/>
        </w:rPr>
        <w:t>als Anzahl der Gasbläschen (</w:t>
      </w:r>
      <w:r w:rsidR="00CE762C" w:rsidRPr="00CE762C">
        <w:rPr>
          <w:rFonts w:eastAsiaTheme="minorEastAsia"/>
          <w:i/>
        </w:rPr>
        <w:t>N</w:t>
      </w:r>
      <w:r w:rsidR="00CE762C">
        <w:rPr>
          <w:rFonts w:eastAsiaTheme="minorEastAsia"/>
        </w:rPr>
        <w:t xml:space="preserve">) pro Sekunde bestimmt werden über: </w:t>
      </w:r>
      <m:oMath>
        <m:r>
          <w:rPr>
            <w:rFonts w:ascii="Cambria Math" w:hAnsi="Cambria Math"/>
          </w:rPr>
          <m:t>v=</m:t>
        </m:r>
        <m:f>
          <m:fPr>
            <m:ctrlPr>
              <w:rPr>
                <w:rFonts w:ascii="Cambria Math" w:hAnsi="Cambria Math"/>
                <w:i/>
              </w:rPr>
            </m:ctrlPr>
          </m:fPr>
          <m:num>
            <m:r>
              <m:rPr>
                <m:sty m:val="p"/>
              </m:rPr>
              <w:rPr>
                <w:rFonts w:ascii="Cambria Math" w:hAnsi="Cambria Math"/>
              </w:rPr>
              <m:t>Δ</m:t>
            </m:r>
            <m:r>
              <w:rPr>
                <w:rFonts w:ascii="Cambria Math" w:hAnsi="Cambria Math"/>
              </w:rPr>
              <m:t>N(</m:t>
            </m:r>
            <m:r>
              <m:rPr>
                <m:sty m:val="p"/>
              </m:rPr>
              <w:rPr>
                <w:rFonts w:ascii="Cambria Math" w:hAnsi="Cambria Math"/>
              </w:rPr>
              <m:t>Gasbläschen</m:t>
            </m:r>
            <m:r>
              <w:rPr>
                <w:rFonts w:ascii="Cambria Math" w:hAnsi="Cambria Math"/>
              </w:rPr>
              <m:t>)</m:t>
            </m:r>
          </m:num>
          <m:den>
            <m:r>
              <m:rPr>
                <m:sty m:val="p"/>
              </m:rPr>
              <w:rPr>
                <w:rFonts w:ascii="Cambria Math" w:hAnsi="Cambria Math"/>
              </w:rPr>
              <m:t>Δ</m:t>
            </m:r>
            <m:r>
              <w:rPr>
                <w:rFonts w:ascii="Cambria Math" w:hAnsi="Cambria Math"/>
              </w:rPr>
              <m:t>t</m:t>
            </m:r>
          </m:den>
        </m:f>
      </m:oMath>
    </w:p>
    <w:p w14:paraId="388EC603" w14:textId="77777777" w:rsidR="009B7E92" w:rsidRDefault="009B7E92" w:rsidP="009B7E92"/>
    <w:p w14:paraId="584F3F93" w14:textId="77777777" w:rsidR="009B7E92" w:rsidRDefault="009B7E92" w:rsidP="009B7E92">
      <w:pPr>
        <w:rPr>
          <w:rFonts w:asciiTheme="majorHAnsi" w:hAnsiTheme="majorHAnsi"/>
          <w:color w:val="auto"/>
        </w:rPr>
      </w:pPr>
      <w:r w:rsidRPr="00952681">
        <w:rPr>
          <w:rFonts w:asciiTheme="majorHAnsi" w:hAnsiTheme="majorHAnsi"/>
          <w:color w:val="auto"/>
          <w:u w:val="single"/>
        </w:rPr>
        <w:t>Aufgabe 3</w:t>
      </w:r>
      <w:r>
        <w:rPr>
          <w:rFonts w:asciiTheme="majorHAnsi" w:hAnsiTheme="majorHAnsi"/>
          <w:color w:val="auto"/>
        </w:rPr>
        <w:t>:</w:t>
      </w:r>
    </w:p>
    <w:p w14:paraId="7346C61D" w14:textId="419E421A" w:rsidR="009B7E92" w:rsidRDefault="009B7E92" w:rsidP="009B7E92">
      <w:pPr>
        <w:rPr>
          <w:rFonts w:asciiTheme="majorHAnsi" w:hAnsiTheme="majorHAnsi"/>
          <w:color w:val="auto"/>
        </w:rPr>
      </w:pPr>
      <w:r>
        <w:rPr>
          <w:rFonts w:asciiTheme="majorHAnsi" w:hAnsiTheme="majorHAnsi"/>
          <w:color w:val="auto"/>
        </w:rPr>
        <w:t>Eine geeignete Nachweisreaktion für das entstehende Gas Kohlenstoffdioxid ist ein Nachweis mit Kalkwasser. Dabei wird in das Gärröhrchen auf dem Reagenzglas etwas Kalkwasser gegeben. Im Reagenzglas sind wieder die Ausgangsstoffe, Glucose und Wasser, zu finden.</w:t>
      </w:r>
    </w:p>
    <w:p w14:paraId="7D2B2CF5" w14:textId="6A8F3BB2" w:rsidR="009B7E92" w:rsidRDefault="009B7E92" w:rsidP="009B7E92">
      <w:pPr>
        <w:rPr>
          <w:rFonts w:asciiTheme="majorHAnsi" w:hAnsiTheme="majorHAnsi"/>
          <w:color w:val="auto"/>
        </w:rPr>
      </w:pPr>
      <w:r>
        <w:rPr>
          <w:rFonts w:asciiTheme="majorHAnsi" w:hAnsiTheme="majorHAnsi"/>
          <w:color w:val="auto"/>
        </w:rPr>
        <w:t xml:space="preserve">Beobachtung: Das Kalkwasser trübt sich. Es fällt ein </w:t>
      </w:r>
      <w:r w:rsidR="00A004DC">
        <w:rPr>
          <w:rFonts w:asciiTheme="majorHAnsi" w:hAnsiTheme="majorHAnsi"/>
          <w:color w:val="auto"/>
        </w:rPr>
        <w:t>Feststoff</w:t>
      </w:r>
      <w:r>
        <w:rPr>
          <w:rFonts w:asciiTheme="majorHAnsi" w:hAnsiTheme="majorHAnsi"/>
          <w:color w:val="auto"/>
        </w:rPr>
        <w:t xml:space="preserve"> aus.</w:t>
      </w:r>
    </w:p>
    <w:p w14:paraId="7C68BEE4" w14:textId="77777777" w:rsidR="009B7E92" w:rsidRDefault="009B7E92" w:rsidP="009B7E92">
      <w:pPr>
        <w:rPr>
          <w:rFonts w:asciiTheme="majorHAnsi" w:hAnsiTheme="majorHAnsi"/>
          <w:color w:val="auto"/>
        </w:rPr>
      </w:pPr>
      <w:r>
        <w:rPr>
          <w:rFonts w:asciiTheme="majorHAnsi" w:hAnsiTheme="majorHAnsi"/>
          <w:color w:val="auto"/>
        </w:rPr>
        <w:t>Reaktionsgleichung:</w:t>
      </w:r>
    </w:p>
    <w:p w14:paraId="597035D3" w14:textId="77777777" w:rsidR="009B7E92" w:rsidRPr="00D96318" w:rsidRDefault="008B6973" w:rsidP="009B7E92">
      <w:pPr>
        <w:rPr>
          <w:rFonts w:asciiTheme="majorHAnsi" w:eastAsiaTheme="minorEastAsia" w:hAnsiTheme="majorHAnsi"/>
          <w:color w:val="auto"/>
        </w:rPr>
      </w:pPr>
      <m:oMathPara>
        <m:oMath>
          <m:sSub>
            <m:sSubPr>
              <m:ctrlPr>
                <w:rPr>
                  <w:rFonts w:ascii="Cambria Math" w:hAnsi="Cambria Math"/>
                  <w:color w:val="auto"/>
                </w:rPr>
              </m:ctrlPr>
            </m:sSubPr>
            <m:e>
              <m:r>
                <m:rPr>
                  <m:sty m:val="p"/>
                </m:rPr>
                <w:rPr>
                  <w:rFonts w:ascii="Cambria Math" w:hAnsi="Cambria Math"/>
                  <w:color w:val="auto"/>
                </w:rPr>
                <m:t>Ca(OH)</m:t>
              </m:r>
            </m:e>
            <m:sub>
              <m:r>
                <m:rPr>
                  <m:sty m:val="p"/>
                </m:rPr>
                <w:rPr>
                  <w:rFonts w:ascii="Cambria Math" w:hAnsi="Cambria Math"/>
                  <w:color w:val="auto"/>
                </w:rPr>
                <m:t>2(aq)</m:t>
              </m:r>
            </m:sub>
          </m:sSub>
          <m:r>
            <m:rPr>
              <m:sty m:val="p"/>
            </m:rPr>
            <w:rPr>
              <w:rFonts w:ascii="Cambria Math" w:hAnsi="Cambria Math"/>
              <w:color w:val="auto"/>
            </w:rPr>
            <m:t xml:space="preserve">+ </m:t>
          </m:r>
          <m:sSub>
            <m:sSubPr>
              <m:ctrlPr>
                <w:rPr>
                  <w:rFonts w:ascii="Cambria Math" w:hAnsi="Cambria Math"/>
                  <w:color w:val="auto"/>
                </w:rPr>
              </m:ctrlPr>
            </m:sSubPr>
            <m:e>
              <m:r>
                <m:rPr>
                  <m:sty m:val="p"/>
                </m:rPr>
                <w:rPr>
                  <w:rFonts w:ascii="Cambria Math" w:hAnsi="Cambria Math"/>
                  <w:color w:val="auto"/>
                </w:rPr>
                <m:t>CO</m:t>
              </m:r>
            </m:e>
            <m:sub>
              <m:r>
                <m:rPr>
                  <m:sty m:val="p"/>
                </m:rPr>
                <w:rPr>
                  <w:rFonts w:ascii="Cambria Math" w:hAnsi="Cambria Math"/>
                  <w:color w:val="auto"/>
                </w:rPr>
                <m:t>2(g)</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CaCO</m:t>
              </m:r>
            </m:e>
            <m:sub>
              <m:r>
                <m:rPr>
                  <m:sty m:val="p"/>
                </m:rPr>
                <w:rPr>
                  <w:rFonts w:ascii="Cambria Math" w:hAnsi="Cambria Math"/>
                  <w:color w:val="auto"/>
                </w:rPr>
                <m:t>3(s)</m:t>
              </m:r>
            </m:sub>
          </m:sSub>
          <m:r>
            <m:rPr>
              <m:sty m:val="p"/>
            </m:rPr>
            <w:rPr>
              <w:rFonts w:ascii="Cambria Math" w:hAnsi="Cambria Math"/>
              <w:color w:val="auto"/>
            </w:rPr>
            <m:t xml:space="preserve">↓ + </m:t>
          </m:r>
          <m:sSub>
            <m:sSubPr>
              <m:ctrlPr>
                <w:rPr>
                  <w:rFonts w:ascii="Cambria Math" w:hAnsi="Cambria Math"/>
                  <w:color w:val="auto"/>
                </w:rPr>
              </m:ctrlPr>
            </m:sSubPr>
            <m:e>
              <m:r>
                <m:rPr>
                  <m:sty m:val="p"/>
                </m:rPr>
                <w:rPr>
                  <w:rFonts w:ascii="Cambria Math" w:hAnsi="Cambria Math"/>
                  <w:color w:val="auto"/>
                </w:rPr>
                <m:t>H</m:t>
              </m:r>
            </m:e>
            <m:sub>
              <m:r>
                <m:rPr>
                  <m:sty m:val="p"/>
                </m:rPr>
                <w:rPr>
                  <w:rFonts w:ascii="Cambria Math" w:hAnsi="Cambria Math"/>
                  <w:color w:val="auto"/>
                </w:rPr>
                <m:t>2</m:t>
              </m:r>
            </m:sub>
          </m:sSub>
          <m:sSub>
            <m:sSubPr>
              <m:ctrlPr>
                <w:rPr>
                  <w:rFonts w:ascii="Cambria Math" w:hAnsi="Cambria Math"/>
                  <w:color w:val="auto"/>
                </w:rPr>
              </m:ctrlPr>
            </m:sSubPr>
            <m:e>
              <m:r>
                <m:rPr>
                  <m:sty m:val="p"/>
                </m:rPr>
                <w:rPr>
                  <w:rFonts w:ascii="Cambria Math" w:hAnsi="Cambria Math"/>
                  <w:color w:val="auto"/>
                </w:rPr>
                <m:t>O</m:t>
              </m:r>
            </m:e>
            <m:sub>
              <m:r>
                <m:rPr>
                  <m:sty m:val="p"/>
                </m:rPr>
                <w:rPr>
                  <w:rFonts w:ascii="Cambria Math" w:hAnsi="Cambria Math"/>
                  <w:color w:val="auto"/>
                </w:rPr>
                <m:t>(l)</m:t>
              </m:r>
            </m:sub>
          </m:sSub>
        </m:oMath>
      </m:oMathPara>
    </w:p>
    <w:p w14:paraId="2EEBA74A" w14:textId="40CDC960" w:rsidR="008C3917" w:rsidRDefault="009B7E92" w:rsidP="009B7E92">
      <w:r>
        <w:rPr>
          <w:rFonts w:asciiTheme="majorHAnsi" w:eastAsiaTheme="minorEastAsia" w:hAnsiTheme="majorHAnsi"/>
          <w:color w:val="auto"/>
        </w:rPr>
        <w:t>Das wasserunlösliche Calciumcarbonat fällt aus.</w:t>
      </w:r>
    </w:p>
    <w:p w14:paraId="7EBC83BB" w14:textId="66AF9F7B" w:rsidR="001F72F2" w:rsidRDefault="001F72F2" w:rsidP="001F72F2">
      <w:pPr>
        <w:rPr>
          <w:u w:val="single"/>
        </w:rPr>
      </w:pPr>
    </w:p>
    <w:p w14:paraId="7A8623DF" w14:textId="77777777" w:rsidR="008C3917" w:rsidRPr="001F72F2" w:rsidRDefault="008C3917" w:rsidP="001F72F2">
      <w:pPr>
        <w:rPr>
          <w:rFonts w:asciiTheme="majorHAnsi" w:hAnsiTheme="majorHAnsi"/>
          <w:color w:val="auto"/>
        </w:rPr>
      </w:pPr>
    </w:p>
    <w:sectPr w:rsidR="008C3917" w:rsidRPr="001F72F2" w:rsidSect="00634E2B">
      <w:headerReference w:type="default" r:id="rId40"/>
      <w:pgSz w:w="11906" w:h="16838"/>
      <w:pgMar w:top="1417" w:right="1417" w:bottom="709" w:left="1417" w:header="708" w:footer="708"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4BAE0" w14:textId="77777777" w:rsidR="008B6973" w:rsidRDefault="008B6973" w:rsidP="0086227B">
      <w:pPr>
        <w:spacing w:after="0" w:line="240" w:lineRule="auto"/>
      </w:pPr>
      <w:r>
        <w:separator/>
      </w:r>
    </w:p>
  </w:endnote>
  <w:endnote w:type="continuationSeparator" w:id="0">
    <w:p w14:paraId="33760927" w14:textId="77777777" w:rsidR="008B6973" w:rsidRDefault="008B6973"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5B67C" w14:textId="77777777" w:rsidR="008B6973" w:rsidRDefault="008B6973" w:rsidP="0086227B">
      <w:pPr>
        <w:spacing w:after="0" w:line="240" w:lineRule="auto"/>
      </w:pPr>
      <w:r>
        <w:separator/>
      </w:r>
    </w:p>
  </w:footnote>
  <w:footnote w:type="continuationSeparator" w:id="0">
    <w:p w14:paraId="4A702C64" w14:textId="77777777" w:rsidR="008B6973" w:rsidRDefault="008B6973" w:rsidP="0086227B">
      <w:pPr>
        <w:spacing w:after="0" w:line="240" w:lineRule="auto"/>
      </w:pPr>
      <w:r>
        <w:continuationSeparator/>
      </w:r>
    </w:p>
  </w:footnote>
  <w:footnote w:id="1">
    <w:p w14:paraId="3F7D187D" w14:textId="34D4FD16" w:rsidR="00916793" w:rsidRDefault="00916793">
      <w:pPr>
        <w:pStyle w:val="Funotentext"/>
      </w:pPr>
      <w:r>
        <w:rPr>
          <w:rStyle w:val="Funotenzeichen"/>
        </w:rPr>
        <w:footnoteRef/>
      </w:r>
      <w:r>
        <w:t xml:space="preserve"> Schülerinnen und Schüler wird folgend mit </w:t>
      </w:r>
      <w:proofErr w:type="spellStart"/>
      <w:r>
        <w:t>SuS</w:t>
      </w:r>
      <w:proofErr w:type="spellEnd"/>
      <w:r>
        <w:t xml:space="preserve"> abgekürzt.</w:t>
      </w:r>
    </w:p>
  </w:footnote>
  <w:footnote w:id="2">
    <w:p w14:paraId="0607BF99" w14:textId="5D9B8B28" w:rsidR="00916793" w:rsidRDefault="00916793">
      <w:pPr>
        <w:pStyle w:val="Funotentext"/>
      </w:pPr>
      <w:r>
        <w:rPr>
          <w:rStyle w:val="Funotenzeichen"/>
        </w:rPr>
        <w:footnoteRef/>
      </w:r>
      <w:r>
        <w:t xml:space="preserve"> Irmer, E.; </w:t>
      </w:r>
      <w:proofErr w:type="spellStart"/>
      <w:r>
        <w:t>Kleinhenn</w:t>
      </w:r>
      <w:proofErr w:type="spellEnd"/>
      <w:r>
        <w:t xml:space="preserve">, R.; Sternberg, M.; </w:t>
      </w:r>
      <w:proofErr w:type="spellStart"/>
      <w:r>
        <w:t>Töhl-Borsdorf</w:t>
      </w:r>
      <w:proofErr w:type="spellEnd"/>
      <w:r>
        <w:t>, J. (2014): Elemente Chemie 11/12. Niedersachsen G8. 1. Aufl., [Dr.] 1. Stuttgart, Leipzig: Klett.</w:t>
      </w:r>
    </w:p>
  </w:footnote>
  <w:footnote w:id="3">
    <w:p w14:paraId="146564E9" w14:textId="25C0E165" w:rsidR="00916793" w:rsidRDefault="00916793" w:rsidP="00702DB7">
      <w:pPr>
        <w:pStyle w:val="Funotentext"/>
      </w:pPr>
      <w:r>
        <w:rPr>
          <w:rStyle w:val="Funotenzeichen"/>
        </w:rPr>
        <w:footnoteRef/>
      </w:r>
      <w:r>
        <w:t xml:space="preserve"> Niedersächsisches Kultusministerium (</w:t>
      </w:r>
      <w:proofErr w:type="spellStart"/>
      <w:r>
        <w:t>Hg</w:t>
      </w:r>
      <w:proofErr w:type="spellEnd"/>
      <w:r>
        <w:t>.): Kerncurriculum für d</w:t>
      </w:r>
      <w:r w:rsidR="000D2FE3">
        <w:t>ie gymnasiale Oberstufe</w:t>
      </w:r>
      <w:r>
        <w:t xml:space="preserve">. </w:t>
      </w:r>
      <w:r w:rsidR="000D2FE3">
        <w:t>Chemie</w:t>
      </w:r>
      <w:r>
        <w:t xml:space="preserve">. Hannover: 2015 (Online verfügbar unter: http://db2.nibis.de/1db/cuvo/ </w:t>
      </w:r>
      <w:proofErr w:type="spellStart"/>
      <w:r>
        <w:t>datei</w:t>
      </w:r>
      <w:proofErr w:type="spellEnd"/>
      <w:r>
        <w:t>/kc_gym_deutsch_nib.pdf, zuletzt abgerufen am 31.07.2016). S. 57f</w:t>
      </w:r>
    </w:p>
  </w:footnote>
  <w:footnote w:id="4">
    <w:p w14:paraId="6D032A26" w14:textId="7369781A" w:rsidR="00916793" w:rsidRDefault="00916793">
      <w:pPr>
        <w:pStyle w:val="Funotentext"/>
      </w:pPr>
      <w:r>
        <w:rPr>
          <w:rStyle w:val="Funotenzeichen"/>
        </w:rPr>
        <w:footnoteRef/>
      </w:r>
      <w:r>
        <w:t xml:space="preserve"> Niedersächsisches Kultusministerium (</w:t>
      </w:r>
      <w:proofErr w:type="spellStart"/>
      <w:r>
        <w:t>Hg</w:t>
      </w:r>
      <w:proofErr w:type="spellEnd"/>
      <w:r>
        <w:t xml:space="preserve">.): Kerncurriculum für </w:t>
      </w:r>
      <w:r w:rsidR="000D2FE3">
        <w:t>die gymnasiale Oberstufe. Chemie</w:t>
      </w:r>
      <w:r>
        <w:t xml:space="preserve">. Hannover: 2015 (Online verfügbar unter: http://db2.nibis.de/1db/cuvo/ </w:t>
      </w:r>
      <w:proofErr w:type="spellStart"/>
      <w:r>
        <w:t>datei</w:t>
      </w:r>
      <w:proofErr w:type="spellEnd"/>
      <w:r>
        <w:t>/kc_gym_deutsch_nib.pdf, zuletzt abgerufen am 31.07.2016). S. 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3B59F" w14:textId="0BEADD4F" w:rsidR="00916793" w:rsidRPr="00337B69" w:rsidRDefault="00916793" w:rsidP="00634E2B">
    <w:pPr>
      <w:pStyle w:val="Kopfzeile"/>
      <w:tabs>
        <w:tab w:val="clear" w:pos="4536"/>
        <w:tab w:val="left" w:pos="0"/>
        <w:tab w:val="left" w:pos="284"/>
      </w:tabs>
      <w:jc w:val="right"/>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40EA3434">
              <wp:simplePos x="0" y="0"/>
              <wp:positionH relativeFrom="column">
                <wp:posOffset>-4445</wp:posOffset>
              </wp:positionH>
              <wp:positionV relativeFrom="paragraph">
                <wp:posOffset>216535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2FC7E3" id="_x0000_t32" coordsize="21600,21600" o:spt="32" o:oned="t" path="m,l21600,21600e" filled="f">
              <v:path arrowok="t" fillok="f" o:connecttype="none"/>
              <o:lock v:ext="edit" shapetype="t"/>
            </v:shapetype>
            <v:shape id="AutoShape 7" o:spid="_x0000_s1026" type="#_x0000_t32" style="position:absolute;margin-left:-.35pt;margin-top:17.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a/kVxNwAAAAHAQAADwAAAGRycy9kb3ducmV2Lnht&#10;bEyOS0+DQBSF9yb+h8k1cdcOhaYPytAYE40LQ9Kq+ylzBZS5g8wU6L/3dqXL88g5X7afbCsG7H3j&#10;SMFiHoFAKp1pqFLw/vY024DwQZPRrSNUcEEP+/z2JtOpcSMdcDiGSvAI+VQrqEPoUil9WaPVfu46&#10;JM4+XW91YNlX0vR65HHbyjiKVtLqhvih1h0+1lh+H89WwQ+tLx9LOWy+iiKsnl9eK8JiVOr+bnrY&#10;gQg4hb8yXPEZHXJmOrkzGS9aBbM1FxUkywUIjrdxkoA4XY0YZJ7J//z5LwAAAP//AwBQSwECLQAU&#10;AAYACAAAACEAtoM4kv4AAADhAQAAEwAAAAAAAAAAAAAAAAAAAAAAW0NvbnRlbnRfVHlwZXNdLnht&#10;bFBLAQItABQABgAIAAAAIQA4/SH/1gAAAJQBAAALAAAAAAAAAAAAAAAAAC8BAABfcmVscy8ucmVs&#10;c1BLAQItABQABgAIAAAAIQCzTyKOJwIAAEcEAAAOAAAAAAAAAAAAAAAAAC4CAABkcnMvZTJvRG9j&#10;LnhtbFBLAQItABQABgAIAAAAIQBr+RXE3AAAAAcBAAAPAAAAAAAAAAAAAAAAAIEEAABkcnMvZG93&#10;bnJldi54bWxQSwUGAAAAAAQABADzAAAAigUAAAAA&#10;"/>
          </w:pict>
        </mc:Fallback>
      </mc:AlternateContent>
    </w:r>
    <w:sdt>
      <w:sdtPr>
        <w:rPr>
          <w:rFonts w:asciiTheme="majorHAnsi" w:hAnsiTheme="majorHAnsi"/>
          <w:sz w:val="20"/>
          <w:szCs w:val="20"/>
        </w:rPr>
        <w:id w:val="84343485"/>
        <w:docPartObj>
          <w:docPartGallery w:val="Page Numbers (Top of Page)"/>
          <w:docPartUnique/>
        </w:docPartObj>
      </w:sdtPr>
      <w:sdtEndPr/>
      <w:sdtContent>
        <w:fldSimple w:instr=" STYLEREF  &quot;Überschrift 1&quot;  \* MERGEFORMAT ">
          <w:r w:rsidR="001E3D93">
            <w:rPr>
              <w:noProof/>
            </w:rPr>
            <w:t>Schülerversuche</w:t>
          </w:r>
        </w:fldSimple>
        <w:r w:rsidRPr="0080101C">
          <w:rPr>
            <w:rFonts w:asciiTheme="majorHAnsi" w:hAnsiTheme="majorHAnsi"/>
            <w:sz w:val="20"/>
            <w:szCs w:val="20"/>
          </w:rPr>
          <w:tab/>
        </w:r>
        <w:r w:rsidRPr="00C05CED">
          <w:rPr>
            <w:rFonts w:asciiTheme="majorHAnsi" w:hAnsiTheme="majorHAnsi"/>
            <w:szCs w:val="20"/>
          </w:rPr>
          <w:fldChar w:fldCharType="begin"/>
        </w:r>
        <w:r w:rsidRPr="00C05CED">
          <w:rPr>
            <w:rFonts w:asciiTheme="majorHAnsi" w:hAnsiTheme="majorHAnsi"/>
            <w:szCs w:val="20"/>
          </w:rPr>
          <w:instrText>PAGE   \* MERGEFORMAT</w:instrText>
        </w:r>
        <w:r w:rsidRPr="00C05CED">
          <w:rPr>
            <w:rFonts w:asciiTheme="majorHAnsi" w:hAnsiTheme="majorHAnsi"/>
            <w:szCs w:val="20"/>
          </w:rPr>
          <w:fldChar w:fldCharType="separate"/>
        </w:r>
        <w:r w:rsidR="001E3D93">
          <w:rPr>
            <w:rFonts w:asciiTheme="majorHAnsi" w:hAnsiTheme="majorHAnsi"/>
            <w:noProof/>
            <w:szCs w:val="20"/>
          </w:rPr>
          <w:t>21</w:t>
        </w:r>
        <w:r w:rsidRPr="00C05CED">
          <w:rPr>
            <w:rFonts w:asciiTheme="majorHAnsi" w:hAnsiTheme="majorHAnsi"/>
            <w:szCs w:val="20"/>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086AC" w14:textId="69BFDD48" w:rsidR="00916793" w:rsidRPr="00337B69" w:rsidRDefault="00916793" w:rsidP="00337B69">
    <w:pPr>
      <w:pStyle w:val="Kopfzeile"/>
      <w:tabs>
        <w:tab w:val="left" w:pos="0"/>
        <w:tab w:val="left" w:pos="284"/>
      </w:tabs>
      <w:jc w:val="right"/>
      <w:rPr>
        <w:rFonts w:asciiTheme="majorHAnsi" w:hAnsiTheme="majorHAnsi"/>
        <w:sz w:val="20"/>
        <w:szCs w:val="20"/>
      </w:rPr>
    </w:pPr>
    <w:r>
      <w:rPr>
        <w:rFonts w:asciiTheme="majorHAnsi" w:hAnsiTheme="majorHAnsi"/>
        <w:sz w:val="20"/>
        <w:szCs w:val="20"/>
      </w:rPr>
      <w:t>Klassenstufe 11 &amp; 12</w:t>
    </w:r>
    <w:r w:rsidRPr="0053252F">
      <w:rPr>
        <w:rFonts w:asciiTheme="majorHAnsi" w:hAnsiTheme="majorHAnsi"/>
        <w:sz w:val="20"/>
        <w:szCs w:val="20"/>
      </w:rPr>
      <w:ptab w:relativeTo="margin" w:alignment="center" w:leader="none"/>
    </w:r>
    <w:r w:rsidRPr="0053252F">
      <w:rPr>
        <w:rFonts w:asciiTheme="majorHAnsi" w:hAnsiTheme="majorHAnsi"/>
        <w:sz w:val="20"/>
        <w:szCs w:val="2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1DA34" w14:textId="415B2765" w:rsidR="00916793" w:rsidRPr="0080101C" w:rsidRDefault="00916793" w:rsidP="00C05CED">
    <w:pPr>
      <w:pStyle w:val="Kopfzeile"/>
      <w:tabs>
        <w:tab w:val="clear" w:pos="4536"/>
        <w:tab w:val="center" w:pos="5103"/>
      </w:tabs>
      <w:jc w:val="right"/>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60C949B1">
              <wp:simplePos x="0" y="0"/>
              <wp:positionH relativeFrom="margin">
                <wp:align>right</wp:align>
              </wp:positionH>
              <wp:positionV relativeFrom="paragraph">
                <wp:posOffset>229235</wp:posOffset>
              </wp:positionV>
              <wp:extent cx="5867400" cy="635"/>
              <wp:effectExtent l="0" t="0" r="19050" b="374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090F40" id="_x0000_t32" coordsize="21600,21600" o:spt="32" o:oned="t" path="m,l21600,21600e" filled="f">
              <v:path arrowok="t" fillok="f" o:connecttype="none"/>
              <o:lock v:ext="edit" shapetype="t"/>
            </v:shapetype>
            <v:shape id="AutoShape 4" o:spid="_x0000_s1026" type="#_x0000_t32" style="position:absolute;margin-left:410.8pt;margin-top:18.05pt;width:462pt;height:.05pt;flip:x;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BqA4xD2wAAAAYBAAAPAAAAZHJzL2Rvd25yZXYueG1s&#10;TI/BTsMwEETvSP0Haytxo05DFdo0TlUhgTigSBS4u/GShMbrELtJ+vdsT3CcmdXM22w32VYM2PvG&#10;kYLlIgKBVDrTUKXg4/3pbg3CB01Gt45QwQU97PLZTaZT40Z6w+EQKsEl5FOtoA6hS6X0ZY1W+4Xr&#10;kDj7cr3VgWVfSdPrkcttK+MoSqTVDfFCrTt8rLE8Hc5WwQ89XD5Xclh/F0VInl9eK8JiVOp2Pu23&#10;IAJO4e8YrviMDjkzHd2ZjBetAn4kKLhPliA43cQrNo5XIwaZZ/I/fv4LAAD//wMAUEsBAi0AFAAG&#10;AAgAAAAhALaDOJL+AAAA4QEAABMAAAAAAAAAAAAAAAAAAAAAAFtDb250ZW50X1R5cGVzXS54bWxQ&#10;SwECLQAUAAYACAAAACEAOP0h/9YAAACUAQAACwAAAAAAAAAAAAAAAAAvAQAAX3JlbHMvLnJlbHNQ&#10;SwECLQAUAAYACAAAACEAhpwJQyYCAABHBAAADgAAAAAAAAAAAAAAAAAuAgAAZHJzL2Uyb0RvYy54&#10;bWxQSwECLQAUAAYACAAAACEAagOMQ9sAAAAGAQAADwAAAAAAAAAAAAAAAACABAAAZHJzL2Rvd25y&#10;ZXYueG1sUEsFBgAAAAAEAAQA8wAAAIgFAAAAAA==&#10;">
              <w10:wrap anchorx="margin"/>
            </v:shape>
          </w:pict>
        </mc:Fallback>
      </mc:AlternateContent>
    </w:r>
    <w:sdt>
      <w:sdtPr>
        <w:rPr>
          <w:rFonts w:asciiTheme="majorHAnsi" w:hAnsiTheme="majorHAnsi"/>
          <w:sz w:val="20"/>
          <w:szCs w:val="20"/>
        </w:rPr>
        <w:id w:val="27211388"/>
        <w:docPartObj>
          <w:docPartGallery w:val="Page Numbers (Top of Page)"/>
          <w:docPartUnique/>
        </w:docPartObj>
      </w:sdtPr>
      <w:sdtEndPr/>
      <w:sdtContent>
        <w:r w:rsidRPr="00C05CED">
          <w:rPr>
            <w:rFonts w:asciiTheme="majorHAnsi" w:hAnsiTheme="majorHAnsi"/>
            <w:szCs w:val="20"/>
          </w:rPr>
          <w:fldChar w:fldCharType="begin"/>
        </w:r>
        <w:r w:rsidRPr="00C05CED">
          <w:rPr>
            <w:rFonts w:asciiTheme="majorHAnsi" w:hAnsiTheme="majorHAnsi"/>
            <w:szCs w:val="20"/>
          </w:rPr>
          <w:instrText xml:space="preserve"> STYLEREF  "Überschrift 1"  \* MERGEFORMAT </w:instrText>
        </w:r>
        <w:r w:rsidRPr="00C05CED">
          <w:rPr>
            <w:rFonts w:asciiTheme="majorHAnsi" w:hAnsiTheme="majorHAnsi"/>
            <w:szCs w:val="20"/>
          </w:rPr>
          <w:fldChar w:fldCharType="separate"/>
        </w:r>
        <w:r w:rsidR="001E3D93">
          <w:rPr>
            <w:rFonts w:asciiTheme="majorHAnsi" w:hAnsiTheme="majorHAnsi"/>
            <w:noProof/>
            <w:szCs w:val="20"/>
          </w:rPr>
          <w:t>Didaktischer Kommentar zum Schülerarbeitsblatt</w:t>
        </w:r>
        <w:r w:rsidRPr="00C05CED">
          <w:rPr>
            <w:rFonts w:asciiTheme="majorHAnsi" w:hAnsiTheme="majorHAnsi"/>
            <w:szCs w:val="20"/>
          </w:rPr>
          <w:fldChar w:fldCharType="end"/>
        </w:r>
        <w:r w:rsidRPr="0080101C">
          <w:rPr>
            <w:rFonts w:asciiTheme="majorHAnsi" w:hAnsiTheme="majorHAnsi"/>
            <w:sz w:val="20"/>
            <w:szCs w:val="20"/>
          </w:rPr>
          <w:tab/>
        </w:r>
        <w:r w:rsidRPr="0080101C">
          <w:rPr>
            <w:rFonts w:asciiTheme="majorHAnsi" w:hAnsiTheme="majorHAnsi"/>
            <w:sz w:val="20"/>
            <w:szCs w:val="20"/>
          </w:rPr>
          <w:tab/>
        </w:r>
        <w:r w:rsidRPr="00C05CED">
          <w:rPr>
            <w:rFonts w:asciiTheme="majorHAnsi" w:hAnsiTheme="majorHAnsi"/>
            <w:szCs w:val="20"/>
          </w:rPr>
          <w:fldChar w:fldCharType="begin"/>
        </w:r>
        <w:r w:rsidRPr="00C05CED">
          <w:rPr>
            <w:rFonts w:asciiTheme="majorHAnsi" w:hAnsiTheme="majorHAnsi"/>
            <w:szCs w:val="20"/>
          </w:rPr>
          <w:instrText>PAGE   \* MERGEFORMAT</w:instrText>
        </w:r>
        <w:r w:rsidRPr="00C05CED">
          <w:rPr>
            <w:rFonts w:asciiTheme="majorHAnsi" w:hAnsiTheme="majorHAnsi"/>
            <w:szCs w:val="20"/>
          </w:rPr>
          <w:fldChar w:fldCharType="separate"/>
        </w:r>
        <w:r w:rsidR="001E3D93">
          <w:rPr>
            <w:rFonts w:asciiTheme="majorHAnsi" w:hAnsiTheme="majorHAnsi"/>
            <w:noProof/>
            <w:szCs w:val="20"/>
          </w:rPr>
          <w:t>20</w:t>
        </w:r>
        <w:r w:rsidRPr="00C05CED">
          <w:rPr>
            <w:rFonts w:asciiTheme="majorHAnsi" w:hAnsiTheme="majorHAnsi"/>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694130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A52849"/>
    <w:multiLevelType w:val="hybridMultilevel"/>
    <w:tmpl w:val="5E380562"/>
    <w:lvl w:ilvl="0" w:tplc="635AD55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3B2D11"/>
    <w:multiLevelType w:val="hybridMultilevel"/>
    <w:tmpl w:val="BA72213E"/>
    <w:lvl w:ilvl="0" w:tplc="CF2C84B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1D39CC"/>
    <w:multiLevelType w:val="hybridMultilevel"/>
    <w:tmpl w:val="B02AC174"/>
    <w:lvl w:ilvl="0" w:tplc="F470F06A">
      <w:start w:val="1"/>
      <w:numFmt w:val="decimal"/>
      <w:lvlText w:val="%1.)"/>
      <w:lvlJc w:val="left"/>
      <w:pPr>
        <w:ind w:left="720" w:hanging="360"/>
      </w:pPr>
      <w:rPr>
        <w:rFonts w:hint="default"/>
        <w:b/>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15:restartNumberingAfterBreak="0">
    <w:nsid w:val="67B858A6"/>
    <w:multiLevelType w:val="hybridMultilevel"/>
    <w:tmpl w:val="E55EC75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8"/>
  </w:num>
  <w:num w:numId="12">
    <w:abstractNumId w:val="3"/>
  </w:num>
  <w:num w:numId="13">
    <w:abstractNumId w:val="10"/>
  </w:num>
  <w:num w:numId="14">
    <w:abstractNumId w:val="9"/>
  </w:num>
  <w:num w:numId="15">
    <w:abstractNumId w:val="14"/>
  </w:num>
  <w:num w:numId="16">
    <w:abstractNumId w:val="4"/>
  </w:num>
  <w:num w:numId="17">
    <w:abstractNumId w:val="15"/>
  </w:num>
  <w:num w:numId="18">
    <w:abstractNumId w:val="5"/>
  </w:num>
  <w:num w:numId="19">
    <w:abstractNumId w:val="2"/>
  </w:num>
  <w:num w:numId="20">
    <w:abstractNumId w:val="7"/>
  </w:num>
  <w:num w:numId="21">
    <w:abstractNumId w:val="12"/>
  </w:num>
  <w:num w:numId="22">
    <w:abstractNumId w:val="12"/>
  </w:num>
  <w:num w:numId="23">
    <w:abstractNumId w:val="12"/>
  </w:num>
  <w:num w:numId="24">
    <w:abstractNumId w:val="12"/>
  </w:num>
  <w:num w:numId="25">
    <w:abstractNumId w:val="12"/>
  </w:num>
  <w:num w:numId="26">
    <w:abstractNumId w:val="0"/>
  </w:num>
  <w:num w:numId="27">
    <w:abstractNumId w:val="11"/>
  </w:num>
  <w:num w:numId="28">
    <w:abstractNumId w:val="1"/>
  </w:num>
  <w:num w:numId="29">
    <w:abstractNumId w:val="13"/>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148"/>
    <w:rsid w:val="000137A3"/>
    <w:rsid w:val="00014E7D"/>
    <w:rsid w:val="0002067C"/>
    <w:rsid w:val="000213D2"/>
    <w:rsid w:val="00022871"/>
    <w:rsid w:val="00024A7A"/>
    <w:rsid w:val="0003705E"/>
    <w:rsid w:val="00041562"/>
    <w:rsid w:val="00056798"/>
    <w:rsid w:val="0006287D"/>
    <w:rsid w:val="0006684E"/>
    <w:rsid w:val="00066DE1"/>
    <w:rsid w:val="00067AEC"/>
    <w:rsid w:val="000723DB"/>
    <w:rsid w:val="00072812"/>
    <w:rsid w:val="00074A34"/>
    <w:rsid w:val="0007729E"/>
    <w:rsid w:val="000825E6"/>
    <w:rsid w:val="000838F8"/>
    <w:rsid w:val="00096E5D"/>
    <w:rsid w:val="000972FF"/>
    <w:rsid w:val="000A5712"/>
    <w:rsid w:val="000A673C"/>
    <w:rsid w:val="000B1690"/>
    <w:rsid w:val="000B3916"/>
    <w:rsid w:val="000B6FDA"/>
    <w:rsid w:val="000C4EB4"/>
    <w:rsid w:val="000D0A14"/>
    <w:rsid w:val="000D10FB"/>
    <w:rsid w:val="000D2C37"/>
    <w:rsid w:val="000D2FE3"/>
    <w:rsid w:val="000D5494"/>
    <w:rsid w:val="000D7381"/>
    <w:rsid w:val="000E0EBE"/>
    <w:rsid w:val="000E167A"/>
    <w:rsid w:val="000E21A7"/>
    <w:rsid w:val="000E7DB1"/>
    <w:rsid w:val="000F5EEC"/>
    <w:rsid w:val="000F635C"/>
    <w:rsid w:val="001022B4"/>
    <w:rsid w:val="00105057"/>
    <w:rsid w:val="00113ECB"/>
    <w:rsid w:val="00114A25"/>
    <w:rsid w:val="001170B4"/>
    <w:rsid w:val="001242C7"/>
    <w:rsid w:val="0012481E"/>
    <w:rsid w:val="00125CEA"/>
    <w:rsid w:val="0013621E"/>
    <w:rsid w:val="00136409"/>
    <w:rsid w:val="001375A4"/>
    <w:rsid w:val="001473D7"/>
    <w:rsid w:val="0015179C"/>
    <w:rsid w:val="00153EA8"/>
    <w:rsid w:val="00157432"/>
    <w:rsid w:val="00157F3D"/>
    <w:rsid w:val="001720ED"/>
    <w:rsid w:val="00175063"/>
    <w:rsid w:val="00191761"/>
    <w:rsid w:val="001A4A0E"/>
    <w:rsid w:val="001A6690"/>
    <w:rsid w:val="001A7524"/>
    <w:rsid w:val="001B46E0"/>
    <w:rsid w:val="001C3222"/>
    <w:rsid w:val="001C4383"/>
    <w:rsid w:val="001C5EFC"/>
    <w:rsid w:val="001D1A76"/>
    <w:rsid w:val="001D1EF2"/>
    <w:rsid w:val="001D1FA8"/>
    <w:rsid w:val="001E1507"/>
    <w:rsid w:val="001E3D93"/>
    <w:rsid w:val="001E4AE1"/>
    <w:rsid w:val="001F348E"/>
    <w:rsid w:val="001F5106"/>
    <w:rsid w:val="001F72F2"/>
    <w:rsid w:val="00200155"/>
    <w:rsid w:val="00206D6B"/>
    <w:rsid w:val="00211995"/>
    <w:rsid w:val="00215195"/>
    <w:rsid w:val="00216E3C"/>
    <w:rsid w:val="00227C38"/>
    <w:rsid w:val="0023241F"/>
    <w:rsid w:val="002347FE"/>
    <w:rsid w:val="002375EF"/>
    <w:rsid w:val="002463A0"/>
    <w:rsid w:val="00254F3F"/>
    <w:rsid w:val="00257819"/>
    <w:rsid w:val="00260B08"/>
    <w:rsid w:val="00270289"/>
    <w:rsid w:val="002703CB"/>
    <w:rsid w:val="0028080E"/>
    <w:rsid w:val="0028646F"/>
    <w:rsid w:val="002944CF"/>
    <w:rsid w:val="002A2528"/>
    <w:rsid w:val="002A716F"/>
    <w:rsid w:val="002A7855"/>
    <w:rsid w:val="002B0B14"/>
    <w:rsid w:val="002B4155"/>
    <w:rsid w:val="002D138A"/>
    <w:rsid w:val="002D6491"/>
    <w:rsid w:val="002E0F34"/>
    <w:rsid w:val="002E2DD3"/>
    <w:rsid w:val="002E38A0"/>
    <w:rsid w:val="002E4BCE"/>
    <w:rsid w:val="002E5951"/>
    <w:rsid w:val="002E5FCC"/>
    <w:rsid w:val="002E7F51"/>
    <w:rsid w:val="002F25D2"/>
    <w:rsid w:val="002F28EE"/>
    <w:rsid w:val="002F38EE"/>
    <w:rsid w:val="002F51EB"/>
    <w:rsid w:val="00307342"/>
    <w:rsid w:val="00307533"/>
    <w:rsid w:val="003125F8"/>
    <w:rsid w:val="00334B11"/>
    <w:rsid w:val="0033677B"/>
    <w:rsid w:val="00336B3B"/>
    <w:rsid w:val="00337B69"/>
    <w:rsid w:val="00337E47"/>
    <w:rsid w:val="00344BB7"/>
    <w:rsid w:val="00345293"/>
    <w:rsid w:val="00345F54"/>
    <w:rsid w:val="00354EDB"/>
    <w:rsid w:val="0036208C"/>
    <w:rsid w:val="00370C9F"/>
    <w:rsid w:val="00374660"/>
    <w:rsid w:val="0038284A"/>
    <w:rsid w:val="003837C2"/>
    <w:rsid w:val="00384682"/>
    <w:rsid w:val="003928AD"/>
    <w:rsid w:val="00395B7A"/>
    <w:rsid w:val="003A4BFA"/>
    <w:rsid w:val="003B49C6"/>
    <w:rsid w:val="003B4B05"/>
    <w:rsid w:val="003B4B0B"/>
    <w:rsid w:val="003C5747"/>
    <w:rsid w:val="003D0680"/>
    <w:rsid w:val="003D2F7B"/>
    <w:rsid w:val="003D529E"/>
    <w:rsid w:val="003D7D1E"/>
    <w:rsid w:val="003E102F"/>
    <w:rsid w:val="003E4AF5"/>
    <w:rsid w:val="003E69AB"/>
    <w:rsid w:val="003F2386"/>
    <w:rsid w:val="003F609F"/>
    <w:rsid w:val="00401750"/>
    <w:rsid w:val="00401869"/>
    <w:rsid w:val="00401EFA"/>
    <w:rsid w:val="004102B8"/>
    <w:rsid w:val="0041069C"/>
    <w:rsid w:val="004152A1"/>
    <w:rsid w:val="004154D1"/>
    <w:rsid w:val="0041565C"/>
    <w:rsid w:val="00427884"/>
    <w:rsid w:val="00431C5D"/>
    <w:rsid w:val="00434D4E"/>
    <w:rsid w:val="00434F30"/>
    <w:rsid w:val="0043683B"/>
    <w:rsid w:val="00442EB1"/>
    <w:rsid w:val="0047006D"/>
    <w:rsid w:val="00476335"/>
    <w:rsid w:val="004811C4"/>
    <w:rsid w:val="00486864"/>
    <w:rsid w:val="00486C9F"/>
    <w:rsid w:val="0049087A"/>
    <w:rsid w:val="00492839"/>
    <w:rsid w:val="004944F3"/>
    <w:rsid w:val="004962C4"/>
    <w:rsid w:val="004A7825"/>
    <w:rsid w:val="004B200E"/>
    <w:rsid w:val="004B386F"/>
    <w:rsid w:val="004B3E0E"/>
    <w:rsid w:val="004C43F0"/>
    <w:rsid w:val="004C64A6"/>
    <w:rsid w:val="004C6692"/>
    <w:rsid w:val="004C7E28"/>
    <w:rsid w:val="004D2994"/>
    <w:rsid w:val="004D3620"/>
    <w:rsid w:val="004E1FF0"/>
    <w:rsid w:val="004F1A17"/>
    <w:rsid w:val="004F53D0"/>
    <w:rsid w:val="004F706B"/>
    <w:rsid w:val="00501A14"/>
    <w:rsid w:val="00503C6A"/>
    <w:rsid w:val="005115B1"/>
    <w:rsid w:val="00511B2E"/>
    <w:rsid w:val="005131C3"/>
    <w:rsid w:val="00517620"/>
    <w:rsid w:val="00520469"/>
    <w:rsid w:val="00520681"/>
    <w:rsid w:val="005228A9"/>
    <w:rsid w:val="005240FE"/>
    <w:rsid w:val="00526F69"/>
    <w:rsid w:val="00530A18"/>
    <w:rsid w:val="0053252F"/>
    <w:rsid w:val="00532CD5"/>
    <w:rsid w:val="005403A1"/>
    <w:rsid w:val="00544922"/>
    <w:rsid w:val="00553736"/>
    <w:rsid w:val="005601D3"/>
    <w:rsid w:val="00560A46"/>
    <w:rsid w:val="00563F26"/>
    <w:rsid w:val="005650D4"/>
    <w:rsid w:val="005669B2"/>
    <w:rsid w:val="00573704"/>
    <w:rsid w:val="00574063"/>
    <w:rsid w:val="005745F8"/>
    <w:rsid w:val="0057516D"/>
    <w:rsid w:val="0057596C"/>
    <w:rsid w:val="0058033B"/>
    <w:rsid w:val="00580AF4"/>
    <w:rsid w:val="00583E14"/>
    <w:rsid w:val="00590EAB"/>
    <w:rsid w:val="00591B02"/>
    <w:rsid w:val="0059333E"/>
    <w:rsid w:val="00595177"/>
    <w:rsid w:val="005978FA"/>
    <w:rsid w:val="005A2E89"/>
    <w:rsid w:val="005B1F71"/>
    <w:rsid w:val="005B23FC"/>
    <w:rsid w:val="005B5305"/>
    <w:rsid w:val="005B60E3"/>
    <w:rsid w:val="005C03D2"/>
    <w:rsid w:val="005C3AE9"/>
    <w:rsid w:val="005D7ECF"/>
    <w:rsid w:val="005E1921"/>
    <w:rsid w:val="005E1939"/>
    <w:rsid w:val="005E1C90"/>
    <w:rsid w:val="005E3970"/>
    <w:rsid w:val="005E421D"/>
    <w:rsid w:val="005F1C8A"/>
    <w:rsid w:val="005F2176"/>
    <w:rsid w:val="00603ED4"/>
    <w:rsid w:val="00604FED"/>
    <w:rsid w:val="00605E9E"/>
    <w:rsid w:val="0061773A"/>
    <w:rsid w:val="006264BC"/>
    <w:rsid w:val="00626874"/>
    <w:rsid w:val="00626D6B"/>
    <w:rsid w:val="00631C38"/>
    <w:rsid w:val="00631F0F"/>
    <w:rsid w:val="00634E2B"/>
    <w:rsid w:val="006358A0"/>
    <w:rsid w:val="00636BC0"/>
    <w:rsid w:val="00637239"/>
    <w:rsid w:val="00640A55"/>
    <w:rsid w:val="00644193"/>
    <w:rsid w:val="006456D4"/>
    <w:rsid w:val="00651B56"/>
    <w:rsid w:val="00652891"/>
    <w:rsid w:val="00654117"/>
    <w:rsid w:val="00655B64"/>
    <w:rsid w:val="00657552"/>
    <w:rsid w:val="0065756A"/>
    <w:rsid w:val="006609FA"/>
    <w:rsid w:val="00661ADE"/>
    <w:rsid w:val="00667D19"/>
    <w:rsid w:val="00672281"/>
    <w:rsid w:val="0067783B"/>
    <w:rsid w:val="00681739"/>
    <w:rsid w:val="006831C9"/>
    <w:rsid w:val="00690534"/>
    <w:rsid w:val="006943C9"/>
    <w:rsid w:val="006968E6"/>
    <w:rsid w:val="006A0F35"/>
    <w:rsid w:val="006B3EC2"/>
    <w:rsid w:val="006C460E"/>
    <w:rsid w:val="006C5B0D"/>
    <w:rsid w:val="006C66FD"/>
    <w:rsid w:val="006C77D6"/>
    <w:rsid w:val="006C7B24"/>
    <w:rsid w:val="006D5925"/>
    <w:rsid w:val="006D6E0D"/>
    <w:rsid w:val="006E0C08"/>
    <w:rsid w:val="006E32AF"/>
    <w:rsid w:val="006E3B72"/>
    <w:rsid w:val="006E451C"/>
    <w:rsid w:val="006F4715"/>
    <w:rsid w:val="0070077A"/>
    <w:rsid w:val="00700C43"/>
    <w:rsid w:val="00702DB7"/>
    <w:rsid w:val="00704074"/>
    <w:rsid w:val="007058C6"/>
    <w:rsid w:val="00707392"/>
    <w:rsid w:val="00716C19"/>
    <w:rsid w:val="0072123D"/>
    <w:rsid w:val="007242E9"/>
    <w:rsid w:val="00732A93"/>
    <w:rsid w:val="007338B1"/>
    <w:rsid w:val="00744942"/>
    <w:rsid w:val="00746773"/>
    <w:rsid w:val="00764CE2"/>
    <w:rsid w:val="0076575F"/>
    <w:rsid w:val="0076739E"/>
    <w:rsid w:val="00775EEC"/>
    <w:rsid w:val="0078071E"/>
    <w:rsid w:val="007808FF"/>
    <w:rsid w:val="0078223A"/>
    <w:rsid w:val="00790D3B"/>
    <w:rsid w:val="00793187"/>
    <w:rsid w:val="00794DA2"/>
    <w:rsid w:val="0079550E"/>
    <w:rsid w:val="007A1341"/>
    <w:rsid w:val="007A3737"/>
    <w:rsid w:val="007A7FA8"/>
    <w:rsid w:val="007B5465"/>
    <w:rsid w:val="007B7C69"/>
    <w:rsid w:val="007C2461"/>
    <w:rsid w:val="007C606B"/>
    <w:rsid w:val="007E3D91"/>
    <w:rsid w:val="007E4E38"/>
    <w:rsid w:val="007E586C"/>
    <w:rsid w:val="007E7412"/>
    <w:rsid w:val="007F19D0"/>
    <w:rsid w:val="007F2348"/>
    <w:rsid w:val="007F461E"/>
    <w:rsid w:val="007F77FE"/>
    <w:rsid w:val="00800BE7"/>
    <w:rsid w:val="00801678"/>
    <w:rsid w:val="00803B11"/>
    <w:rsid w:val="008042F5"/>
    <w:rsid w:val="00815FB9"/>
    <w:rsid w:val="00817AF8"/>
    <w:rsid w:val="008204C7"/>
    <w:rsid w:val="0082230A"/>
    <w:rsid w:val="00837114"/>
    <w:rsid w:val="008508F1"/>
    <w:rsid w:val="00850AA1"/>
    <w:rsid w:val="00855510"/>
    <w:rsid w:val="00855785"/>
    <w:rsid w:val="00855C6E"/>
    <w:rsid w:val="0086227B"/>
    <w:rsid w:val="008664DF"/>
    <w:rsid w:val="00870333"/>
    <w:rsid w:val="00874538"/>
    <w:rsid w:val="00875E5B"/>
    <w:rsid w:val="0088451A"/>
    <w:rsid w:val="00896C78"/>
    <w:rsid w:val="00896D5A"/>
    <w:rsid w:val="00897C47"/>
    <w:rsid w:val="008A4F49"/>
    <w:rsid w:val="008A5D98"/>
    <w:rsid w:val="008B5C95"/>
    <w:rsid w:val="008B6973"/>
    <w:rsid w:val="008B71A2"/>
    <w:rsid w:val="008B7FD6"/>
    <w:rsid w:val="008C3917"/>
    <w:rsid w:val="008C71EE"/>
    <w:rsid w:val="008C7237"/>
    <w:rsid w:val="008D0ED6"/>
    <w:rsid w:val="008D4216"/>
    <w:rsid w:val="008D4C8B"/>
    <w:rsid w:val="008D67B2"/>
    <w:rsid w:val="008E0534"/>
    <w:rsid w:val="008E12F8"/>
    <w:rsid w:val="008E1A25"/>
    <w:rsid w:val="008E345D"/>
    <w:rsid w:val="008E3D65"/>
    <w:rsid w:val="008F0A11"/>
    <w:rsid w:val="008F798B"/>
    <w:rsid w:val="00905459"/>
    <w:rsid w:val="00913D97"/>
    <w:rsid w:val="00916793"/>
    <w:rsid w:val="009305E9"/>
    <w:rsid w:val="009350EE"/>
    <w:rsid w:val="00936F75"/>
    <w:rsid w:val="0094124F"/>
    <w:rsid w:val="009426B8"/>
    <w:rsid w:val="0094350A"/>
    <w:rsid w:val="00946F4E"/>
    <w:rsid w:val="00947334"/>
    <w:rsid w:val="00952681"/>
    <w:rsid w:val="00954DC8"/>
    <w:rsid w:val="009612CD"/>
    <w:rsid w:val="00961647"/>
    <w:rsid w:val="00971E91"/>
    <w:rsid w:val="00972894"/>
    <w:rsid w:val="009735A3"/>
    <w:rsid w:val="00973F3F"/>
    <w:rsid w:val="009775D7"/>
    <w:rsid w:val="00977ED8"/>
    <w:rsid w:val="0098168E"/>
    <w:rsid w:val="00982A98"/>
    <w:rsid w:val="00991969"/>
    <w:rsid w:val="00993407"/>
    <w:rsid w:val="00994634"/>
    <w:rsid w:val="009A3E40"/>
    <w:rsid w:val="009A716A"/>
    <w:rsid w:val="009B0D3F"/>
    <w:rsid w:val="009B2EB6"/>
    <w:rsid w:val="009B4477"/>
    <w:rsid w:val="009B4951"/>
    <w:rsid w:val="009B7E92"/>
    <w:rsid w:val="009C1A56"/>
    <w:rsid w:val="009C3CE9"/>
    <w:rsid w:val="009C6F21"/>
    <w:rsid w:val="009C7687"/>
    <w:rsid w:val="009D09F0"/>
    <w:rsid w:val="009D150C"/>
    <w:rsid w:val="009D4BD9"/>
    <w:rsid w:val="009E0635"/>
    <w:rsid w:val="009E7FE4"/>
    <w:rsid w:val="009F0667"/>
    <w:rsid w:val="009F0CE9"/>
    <w:rsid w:val="009F1DBA"/>
    <w:rsid w:val="009F5A39"/>
    <w:rsid w:val="009F61D4"/>
    <w:rsid w:val="00A004DC"/>
    <w:rsid w:val="00A006C3"/>
    <w:rsid w:val="00A012CE"/>
    <w:rsid w:val="00A046BE"/>
    <w:rsid w:val="00A0582F"/>
    <w:rsid w:val="00A05C2F"/>
    <w:rsid w:val="00A1588D"/>
    <w:rsid w:val="00A1651C"/>
    <w:rsid w:val="00A2136F"/>
    <w:rsid w:val="00A2301A"/>
    <w:rsid w:val="00A44D97"/>
    <w:rsid w:val="00A46161"/>
    <w:rsid w:val="00A559CD"/>
    <w:rsid w:val="00A605D1"/>
    <w:rsid w:val="00A61671"/>
    <w:rsid w:val="00A73F9A"/>
    <w:rsid w:val="00A7439F"/>
    <w:rsid w:val="00A75F0A"/>
    <w:rsid w:val="00A778C9"/>
    <w:rsid w:val="00A77A3E"/>
    <w:rsid w:val="00A77E8C"/>
    <w:rsid w:val="00A83741"/>
    <w:rsid w:val="00A90BD6"/>
    <w:rsid w:val="00A9233D"/>
    <w:rsid w:val="00A92A46"/>
    <w:rsid w:val="00A9590E"/>
    <w:rsid w:val="00A96F52"/>
    <w:rsid w:val="00AA604B"/>
    <w:rsid w:val="00AA612B"/>
    <w:rsid w:val="00AA6D48"/>
    <w:rsid w:val="00AB405B"/>
    <w:rsid w:val="00AC72A9"/>
    <w:rsid w:val="00AD0C24"/>
    <w:rsid w:val="00AD2639"/>
    <w:rsid w:val="00AD50EE"/>
    <w:rsid w:val="00AD7A65"/>
    <w:rsid w:val="00AD7D1F"/>
    <w:rsid w:val="00AE1230"/>
    <w:rsid w:val="00AE1BF2"/>
    <w:rsid w:val="00AE6EB3"/>
    <w:rsid w:val="00AF5CCE"/>
    <w:rsid w:val="00AF731C"/>
    <w:rsid w:val="00B00CCE"/>
    <w:rsid w:val="00B02829"/>
    <w:rsid w:val="00B15609"/>
    <w:rsid w:val="00B21181"/>
    <w:rsid w:val="00B21F20"/>
    <w:rsid w:val="00B26BC6"/>
    <w:rsid w:val="00B37973"/>
    <w:rsid w:val="00B4117E"/>
    <w:rsid w:val="00B433C0"/>
    <w:rsid w:val="00B4549F"/>
    <w:rsid w:val="00B51643"/>
    <w:rsid w:val="00B51B39"/>
    <w:rsid w:val="00B53670"/>
    <w:rsid w:val="00B562E8"/>
    <w:rsid w:val="00B571E6"/>
    <w:rsid w:val="00B619BB"/>
    <w:rsid w:val="00B61FAF"/>
    <w:rsid w:val="00B631D0"/>
    <w:rsid w:val="00B63AE0"/>
    <w:rsid w:val="00B73B5C"/>
    <w:rsid w:val="00B85295"/>
    <w:rsid w:val="00B901F6"/>
    <w:rsid w:val="00B93BBF"/>
    <w:rsid w:val="00B962F8"/>
    <w:rsid w:val="00B96C3C"/>
    <w:rsid w:val="00BA0E9B"/>
    <w:rsid w:val="00BA0F07"/>
    <w:rsid w:val="00BA7ADC"/>
    <w:rsid w:val="00BB3CA7"/>
    <w:rsid w:val="00BB6377"/>
    <w:rsid w:val="00BC3084"/>
    <w:rsid w:val="00BC4F56"/>
    <w:rsid w:val="00BD13E6"/>
    <w:rsid w:val="00BD1D31"/>
    <w:rsid w:val="00BE158D"/>
    <w:rsid w:val="00BE3B83"/>
    <w:rsid w:val="00BF2E3A"/>
    <w:rsid w:val="00BF5D29"/>
    <w:rsid w:val="00BF7B08"/>
    <w:rsid w:val="00C0569E"/>
    <w:rsid w:val="00C05CED"/>
    <w:rsid w:val="00C10E22"/>
    <w:rsid w:val="00C10F9E"/>
    <w:rsid w:val="00C12650"/>
    <w:rsid w:val="00C1370E"/>
    <w:rsid w:val="00C13D59"/>
    <w:rsid w:val="00C20D75"/>
    <w:rsid w:val="00C23319"/>
    <w:rsid w:val="00C253A9"/>
    <w:rsid w:val="00C364B2"/>
    <w:rsid w:val="00C428C7"/>
    <w:rsid w:val="00C460EB"/>
    <w:rsid w:val="00C47004"/>
    <w:rsid w:val="00C51D56"/>
    <w:rsid w:val="00C52328"/>
    <w:rsid w:val="00C53332"/>
    <w:rsid w:val="00C638E6"/>
    <w:rsid w:val="00C66D91"/>
    <w:rsid w:val="00C67429"/>
    <w:rsid w:val="00C81421"/>
    <w:rsid w:val="00C81D5E"/>
    <w:rsid w:val="00C9235D"/>
    <w:rsid w:val="00C93E78"/>
    <w:rsid w:val="00CA6231"/>
    <w:rsid w:val="00CB2161"/>
    <w:rsid w:val="00CB4859"/>
    <w:rsid w:val="00CB5F87"/>
    <w:rsid w:val="00CC307A"/>
    <w:rsid w:val="00CC6DE5"/>
    <w:rsid w:val="00CE1F14"/>
    <w:rsid w:val="00CE7174"/>
    <w:rsid w:val="00CE762C"/>
    <w:rsid w:val="00CF0B61"/>
    <w:rsid w:val="00CF79FE"/>
    <w:rsid w:val="00D00710"/>
    <w:rsid w:val="00D069A2"/>
    <w:rsid w:val="00D1194E"/>
    <w:rsid w:val="00D265BC"/>
    <w:rsid w:val="00D279F6"/>
    <w:rsid w:val="00D30133"/>
    <w:rsid w:val="00D3054D"/>
    <w:rsid w:val="00D30C23"/>
    <w:rsid w:val="00D31FFB"/>
    <w:rsid w:val="00D358FD"/>
    <w:rsid w:val="00D407E8"/>
    <w:rsid w:val="00D44A5A"/>
    <w:rsid w:val="00D454B5"/>
    <w:rsid w:val="00D526FE"/>
    <w:rsid w:val="00D54590"/>
    <w:rsid w:val="00D60010"/>
    <w:rsid w:val="00D60F56"/>
    <w:rsid w:val="00D63AFF"/>
    <w:rsid w:val="00D63B45"/>
    <w:rsid w:val="00D64001"/>
    <w:rsid w:val="00D76EE6"/>
    <w:rsid w:val="00D76F6F"/>
    <w:rsid w:val="00D90F31"/>
    <w:rsid w:val="00D91B7F"/>
    <w:rsid w:val="00D92822"/>
    <w:rsid w:val="00D93C0C"/>
    <w:rsid w:val="00D96EF5"/>
    <w:rsid w:val="00DA262A"/>
    <w:rsid w:val="00DA6545"/>
    <w:rsid w:val="00DB4A1B"/>
    <w:rsid w:val="00DC0309"/>
    <w:rsid w:val="00DC4400"/>
    <w:rsid w:val="00DE18A7"/>
    <w:rsid w:val="00DE5573"/>
    <w:rsid w:val="00DF10B7"/>
    <w:rsid w:val="00E134BA"/>
    <w:rsid w:val="00E1564E"/>
    <w:rsid w:val="00E17CDE"/>
    <w:rsid w:val="00E22516"/>
    <w:rsid w:val="00E22D23"/>
    <w:rsid w:val="00E24354"/>
    <w:rsid w:val="00E26180"/>
    <w:rsid w:val="00E40689"/>
    <w:rsid w:val="00E51037"/>
    <w:rsid w:val="00E53803"/>
    <w:rsid w:val="00E54798"/>
    <w:rsid w:val="00E552B3"/>
    <w:rsid w:val="00E55E48"/>
    <w:rsid w:val="00E57932"/>
    <w:rsid w:val="00E63A5C"/>
    <w:rsid w:val="00E7542B"/>
    <w:rsid w:val="00E82641"/>
    <w:rsid w:val="00E84393"/>
    <w:rsid w:val="00E85D5D"/>
    <w:rsid w:val="00E866D8"/>
    <w:rsid w:val="00E91F32"/>
    <w:rsid w:val="00E93DE0"/>
    <w:rsid w:val="00E96AD6"/>
    <w:rsid w:val="00EA3062"/>
    <w:rsid w:val="00EA5992"/>
    <w:rsid w:val="00EA7647"/>
    <w:rsid w:val="00EB112B"/>
    <w:rsid w:val="00EB3DFE"/>
    <w:rsid w:val="00EB3EA7"/>
    <w:rsid w:val="00EB6D44"/>
    <w:rsid w:val="00EB6DB7"/>
    <w:rsid w:val="00EB70AC"/>
    <w:rsid w:val="00ED07C2"/>
    <w:rsid w:val="00ED1F5D"/>
    <w:rsid w:val="00EE1EFF"/>
    <w:rsid w:val="00EE79E0"/>
    <w:rsid w:val="00EF161C"/>
    <w:rsid w:val="00EF48E6"/>
    <w:rsid w:val="00EF5479"/>
    <w:rsid w:val="00F17765"/>
    <w:rsid w:val="00F17797"/>
    <w:rsid w:val="00F2604C"/>
    <w:rsid w:val="00F26486"/>
    <w:rsid w:val="00F31EBF"/>
    <w:rsid w:val="00F3487A"/>
    <w:rsid w:val="00F34B14"/>
    <w:rsid w:val="00F352B8"/>
    <w:rsid w:val="00F358C1"/>
    <w:rsid w:val="00F361B0"/>
    <w:rsid w:val="00F364A8"/>
    <w:rsid w:val="00F46614"/>
    <w:rsid w:val="00F5372B"/>
    <w:rsid w:val="00F53C37"/>
    <w:rsid w:val="00F56974"/>
    <w:rsid w:val="00F614F1"/>
    <w:rsid w:val="00F657E5"/>
    <w:rsid w:val="00F72C49"/>
    <w:rsid w:val="00F74A95"/>
    <w:rsid w:val="00F77BA0"/>
    <w:rsid w:val="00F849B0"/>
    <w:rsid w:val="00F84A92"/>
    <w:rsid w:val="00F86210"/>
    <w:rsid w:val="00F90BB9"/>
    <w:rsid w:val="00F917CA"/>
    <w:rsid w:val="00F927A6"/>
    <w:rsid w:val="00F94822"/>
    <w:rsid w:val="00F952CA"/>
    <w:rsid w:val="00FA3FAE"/>
    <w:rsid w:val="00FA486B"/>
    <w:rsid w:val="00FA58C5"/>
    <w:rsid w:val="00FA7E84"/>
    <w:rsid w:val="00FB3D74"/>
    <w:rsid w:val="00FC02BE"/>
    <w:rsid w:val="00FC19D2"/>
    <w:rsid w:val="00FC232E"/>
    <w:rsid w:val="00FC32D6"/>
    <w:rsid w:val="00FC5F3A"/>
    <w:rsid w:val="00FD2A30"/>
    <w:rsid w:val="00FD3111"/>
    <w:rsid w:val="00FD469D"/>
    <w:rsid w:val="00FD644E"/>
    <w:rsid w:val="00FD7079"/>
    <w:rsid w:val="00FD7258"/>
    <w:rsid w:val="00FD7A90"/>
    <w:rsid w:val="00FE54D8"/>
    <w:rsid w:val="00FF79E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47813CC9-E5AF-4D69-8CBB-C0BEEAF1E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517620"/>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E55E48"/>
    <w:pPr>
      <w:spacing w:line="240" w:lineRule="auto"/>
      <w:jc w:val="center"/>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B85295"/>
    <w:pPr>
      <w:numPr>
        <w:numId w:val="0"/>
      </w:numPr>
      <w:spacing w:after="0" w:line="276" w:lineRule="auto"/>
      <w:jc w:val="left"/>
      <w:outlineLvl w:val="9"/>
    </w:pPr>
    <w:rPr>
      <w:color w:val="auto"/>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Aufzhlungszeichen">
    <w:name w:val="List Bullet"/>
    <w:basedOn w:val="Standard"/>
    <w:uiPriority w:val="99"/>
    <w:unhideWhenUsed/>
    <w:rsid w:val="00C81421"/>
    <w:pPr>
      <w:numPr>
        <w:numId w:val="26"/>
      </w:numPr>
      <w:contextualSpacing/>
    </w:pPr>
  </w:style>
  <w:style w:type="paragraph" w:styleId="Funotentext">
    <w:name w:val="footnote text"/>
    <w:basedOn w:val="Standard"/>
    <w:link w:val="FunotentextZchn"/>
    <w:uiPriority w:val="99"/>
    <w:semiHidden/>
    <w:unhideWhenUsed/>
    <w:rsid w:val="00A605D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605D1"/>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A605D1"/>
    <w:rPr>
      <w:vertAlign w:val="superscript"/>
    </w:rPr>
  </w:style>
  <w:style w:type="character" w:styleId="Kommentarzeichen">
    <w:name w:val="annotation reference"/>
    <w:basedOn w:val="Absatz-Standardschriftart"/>
    <w:uiPriority w:val="99"/>
    <w:semiHidden/>
    <w:unhideWhenUsed/>
    <w:rsid w:val="00B63AE0"/>
    <w:rPr>
      <w:sz w:val="16"/>
      <w:szCs w:val="16"/>
    </w:rPr>
  </w:style>
  <w:style w:type="paragraph" w:styleId="Kommentartext">
    <w:name w:val="annotation text"/>
    <w:basedOn w:val="Standard"/>
    <w:link w:val="KommentartextZchn"/>
    <w:uiPriority w:val="99"/>
    <w:semiHidden/>
    <w:unhideWhenUsed/>
    <w:rsid w:val="00B63AE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63AE0"/>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B63AE0"/>
    <w:rPr>
      <w:b/>
      <w:bCs/>
    </w:rPr>
  </w:style>
  <w:style w:type="character" w:customStyle="1" w:styleId="KommentarthemaZchn">
    <w:name w:val="Kommentarthema Zchn"/>
    <w:basedOn w:val="KommentartextZchn"/>
    <w:link w:val="Kommentarthema"/>
    <w:uiPriority w:val="99"/>
    <w:semiHidden/>
    <w:rsid w:val="00B63AE0"/>
    <w:rPr>
      <w:rFonts w:ascii="Cambria" w:hAnsi="Cambria"/>
      <w:b/>
      <w:bCs/>
      <w:color w:val="1D1B11" w:themeColor="background2" w:themeShade="1A"/>
      <w:sz w:val="20"/>
      <w:szCs w:val="20"/>
    </w:rPr>
  </w:style>
  <w:style w:type="table" w:customStyle="1" w:styleId="Gitternetztabelle1hell1">
    <w:name w:val="Gitternetztabelle 1 hell1"/>
    <w:basedOn w:val="NormaleTabelle"/>
    <w:uiPriority w:val="46"/>
    <w:rsid w:val="00F53C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22006">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429619084">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image" Target="media/image24.png"/><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rian\Dropbox\10.%20Semester\M.Che.4803%20SVP%20Chemie\SVP%20Chemie%202016\11-12%20Messung%20der%20Reaktionsgeschwindigkeit\Verseifungsgeschwindigkei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rian\Dropbox\10.%20Semester\M.Che.4803%20SVP%20Chemie\SVP%20Chemie%202016\11-12%20Messung%20der%20Reaktionsgeschwindigkeit\Verseifungsgeschwindigkei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rian\Dropbox\10.%20Semester\M.Che.4803%20SVP%20Chemie\SVP%20Chemie%202016\11-12%20Messung%20der%20Reaktionsgeschwindigkeit\Alkoholische%20G&#228;ru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Reaktionsgeschwindigkeit der Verseifung bei 33°C</a:t>
            </a:r>
          </a:p>
        </c:rich>
      </c:tx>
      <c:overlay val="0"/>
      <c:spPr>
        <a:noFill/>
        <a:ln>
          <a:noFill/>
        </a:ln>
        <a:effectLst/>
      </c:spPr>
    </c:title>
    <c:autoTitleDeleted val="0"/>
    <c:plotArea>
      <c:layout/>
      <c:scatterChart>
        <c:scatterStyle val="lineMarker"/>
        <c:varyColors val="0"/>
        <c:ser>
          <c:idx val="0"/>
          <c:order val="0"/>
          <c:tx>
            <c:v>Reaktionsgeschwindigkeit der Verseifung bei 33°C</c:v>
          </c:tx>
          <c:spPr>
            <a:ln w="25400" cap="rnd">
              <a:noFill/>
              <a:round/>
            </a:ln>
            <a:effectLst/>
          </c:spPr>
          <c:marker>
            <c:symbol val="circle"/>
            <c:size val="5"/>
            <c:spPr>
              <a:solidFill>
                <a:schemeClr val="accent1"/>
              </a:solidFill>
              <a:ln w="9525">
                <a:solidFill>
                  <a:schemeClr val="accent1"/>
                </a:solidFill>
              </a:ln>
              <a:effectLst/>
            </c:spPr>
          </c:marker>
          <c:xVal>
            <c:numRef>
              <c:f>'33°C'!$A$2:$A$24</c:f>
              <c:numCache>
                <c:formatCode>General</c:formatCode>
                <c:ptCount val="23"/>
                <c:pt idx="0">
                  <c:v>0</c:v>
                </c:pt>
                <c:pt idx="1">
                  <c:v>20</c:v>
                </c:pt>
                <c:pt idx="2">
                  <c:v>56</c:v>
                </c:pt>
                <c:pt idx="3">
                  <c:v>80</c:v>
                </c:pt>
                <c:pt idx="4">
                  <c:v>110</c:v>
                </c:pt>
                <c:pt idx="5">
                  <c:v>140</c:v>
                </c:pt>
                <c:pt idx="6">
                  <c:v>170</c:v>
                </c:pt>
                <c:pt idx="7">
                  <c:v>202</c:v>
                </c:pt>
                <c:pt idx="8">
                  <c:v>230</c:v>
                </c:pt>
                <c:pt idx="9">
                  <c:v>260</c:v>
                </c:pt>
                <c:pt idx="10">
                  <c:v>290</c:v>
                </c:pt>
                <c:pt idx="11">
                  <c:v>325</c:v>
                </c:pt>
                <c:pt idx="12">
                  <c:v>350</c:v>
                </c:pt>
                <c:pt idx="13">
                  <c:v>380</c:v>
                </c:pt>
                <c:pt idx="14">
                  <c:v>410</c:v>
                </c:pt>
                <c:pt idx="15">
                  <c:v>440</c:v>
                </c:pt>
                <c:pt idx="16">
                  <c:v>472</c:v>
                </c:pt>
                <c:pt idx="17">
                  <c:v>500</c:v>
                </c:pt>
                <c:pt idx="18">
                  <c:v>530</c:v>
                </c:pt>
                <c:pt idx="19">
                  <c:v>560</c:v>
                </c:pt>
                <c:pt idx="20">
                  <c:v>590</c:v>
                </c:pt>
                <c:pt idx="21">
                  <c:v>620</c:v>
                </c:pt>
                <c:pt idx="22">
                  <c:v>650</c:v>
                </c:pt>
              </c:numCache>
            </c:numRef>
          </c:xVal>
          <c:yVal>
            <c:numRef>
              <c:f>'33°C'!$K$2:$K$24</c:f>
              <c:numCache>
                <c:formatCode>General</c:formatCode>
                <c:ptCount val="23"/>
                <c:pt idx="0">
                  <c:v>0</c:v>
                </c:pt>
                <c:pt idx="1">
                  <c:v>4.7734990604809402E-3</c:v>
                </c:pt>
                <c:pt idx="2">
                  <c:v>9.2818037287129927E-3</c:v>
                </c:pt>
                <c:pt idx="3">
                  <c:v>1.087297008220664E-2</c:v>
                </c:pt>
                <c:pt idx="4">
                  <c:v>1.4585691573691837E-2</c:v>
                </c:pt>
                <c:pt idx="5">
                  <c:v>1.8033218672928085E-2</c:v>
                </c:pt>
                <c:pt idx="6">
                  <c:v>2.1215551379915407E-2</c:v>
                </c:pt>
                <c:pt idx="7">
                  <c:v>2.4663078479151654E-2</c:v>
                </c:pt>
                <c:pt idx="8">
                  <c:v>2.8110605578387932E-2</c:v>
                </c:pt>
                <c:pt idx="9">
                  <c:v>3.1292938285375223E-2</c:v>
                </c:pt>
                <c:pt idx="10">
                  <c:v>3.4619288968883138E-2</c:v>
                </c:pt>
                <c:pt idx="11">
                  <c:v>3.7275104342354287E-2</c:v>
                </c:pt>
                <c:pt idx="12">
                  <c:v>3.8868593566436994E-2</c:v>
                </c:pt>
                <c:pt idx="13">
                  <c:v>4.0462082790519702E-2</c:v>
                </c:pt>
                <c:pt idx="14">
                  <c:v>4.194491304070775E-2</c:v>
                </c:pt>
                <c:pt idx="15">
                  <c:v>4.3274762112950269E-2</c:v>
                </c:pt>
                <c:pt idx="16">
                  <c:v>4.3698444628499297E-2</c:v>
                </c:pt>
                <c:pt idx="17">
                  <c:v>4.4497522314075159E-2</c:v>
                </c:pt>
                <c:pt idx="18">
                  <c:v>4.4231163085549849E-2</c:v>
                </c:pt>
                <c:pt idx="19">
                  <c:v>4.4763881542600435E-2</c:v>
                </c:pt>
                <c:pt idx="20">
                  <c:v>4.4763881542600435E-2</c:v>
                </c:pt>
                <c:pt idx="21">
                  <c:v>4.4497522314075159E-2</c:v>
                </c:pt>
                <c:pt idx="22">
                  <c:v>4.4497522314075159E-2</c:v>
                </c:pt>
              </c:numCache>
            </c:numRef>
          </c:yVal>
          <c:smooth val="0"/>
          <c:extLst>
            <c:ext xmlns:c16="http://schemas.microsoft.com/office/drawing/2014/chart" uri="{C3380CC4-5D6E-409C-BE32-E72D297353CC}">
              <c16:uniqueId val="{00000000-8B9A-4AB1-9A52-0A5B32F4DB87}"/>
            </c:ext>
          </c:extLst>
        </c:ser>
        <c:ser>
          <c:idx val="1"/>
          <c:order val="1"/>
          <c:tx>
            <c:v>korrigiert</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intercept val="0"/>
            <c:dispRSqr val="0"/>
            <c:dispEq val="1"/>
            <c:trendlineLbl>
              <c:layout>
                <c:manualLayout>
                  <c:x val="-0.4101125014974788"/>
                  <c:y val="9.8592884222805488E-2"/>
                </c:manualLayout>
              </c:layout>
              <c:numFmt formatCode="#,##0.000000000" sourceLinked="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rendlineLbl>
          </c:trendline>
          <c:xVal>
            <c:numRef>
              <c:f>'33°C'!$A$2:$A$24</c:f>
              <c:numCache>
                <c:formatCode>General</c:formatCode>
                <c:ptCount val="23"/>
                <c:pt idx="0">
                  <c:v>0</c:v>
                </c:pt>
                <c:pt idx="1">
                  <c:v>20</c:v>
                </c:pt>
                <c:pt idx="2">
                  <c:v>56</c:v>
                </c:pt>
                <c:pt idx="3">
                  <c:v>80</c:v>
                </c:pt>
                <c:pt idx="4">
                  <c:v>110</c:v>
                </c:pt>
                <c:pt idx="5">
                  <c:v>140</c:v>
                </c:pt>
                <c:pt idx="6">
                  <c:v>170</c:v>
                </c:pt>
                <c:pt idx="7">
                  <c:v>202</c:v>
                </c:pt>
                <c:pt idx="8">
                  <c:v>230</c:v>
                </c:pt>
                <c:pt idx="9">
                  <c:v>260</c:v>
                </c:pt>
                <c:pt idx="10">
                  <c:v>290</c:v>
                </c:pt>
                <c:pt idx="11">
                  <c:v>325</c:v>
                </c:pt>
                <c:pt idx="12">
                  <c:v>350</c:v>
                </c:pt>
                <c:pt idx="13">
                  <c:v>380</c:v>
                </c:pt>
                <c:pt idx="14">
                  <c:v>410</c:v>
                </c:pt>
                <c:pt idx="15">
                  <c:v>440</c:v>
                </c:pt>
                <c:pt idx="16">
                  <c:v>472</c:v>
                </c:pt>
                <c:pt idx="17">
                  <c:v>500</c:v>
                </c:pt>
                <c:pt idx="18">
                  <c:v>530</c:v>
                </c:pt>
                <c:pt idx="19">
                  <c:v>560</c:v>
                </c:pt>
                <c:pt idx="20">
                  <c:v>590</c:v>
                </c:pt>
                <c:pt idx="21">
                  <c:v>620</c:v>
                </c:pt>
                <c:pt idx="22">
                  <c:v>650</c:v>
                </c:pt>
              </c:numCache>
            </c:numRef>
          </c:xVal>
          <c:yVal>
            <c:numRef>
              <c:f>'33°C'!$L$2:$L$24</c:f>
              <c:numCache>
                <c:formatCode>General</c:formatCode>
                <c:ptCount val="23"/>
                <c:pt idx="0">
                  <c:v>0</c:v>
                </c:pt>
                <c:pt idx="1">
                  <c:v>4.7734990604809402E-3</c:v>
                </c:pt>
                <c:pt idx="2">
                  <c:v>9.2818037287129927E-3</c:v>
                </c:pt>
                <c:pt idx="3">
                  <c:v>1.087297008220664E-2</c:v>
                </c:pt>
                <c:pt idx="4">
                  <c:v>1.4585691573691837E-2</c:v>
                </c:pt>
                <c:pt idx="5">
                  <c:v>1.8033218672928085E-2</c:v>
                </c:pt>
                <c:pt idx="6">
                  <c:v>2.1215551379915407E-2</c:v>
                </c:pt>
                <c:pt idx="7">
                  <c:v>2.4663078479151654E-2</c:v>
                </c:pt>
                <c:pt idx="8">
                  <c:v>2.8110605578387932E-2</c:v>
                </c:pt>
                <c:pt idx="9">
                  <c:v>3.1292938285375223E-2</c:v>
                </c:pt>
                <c:pt idx="10">
                  <c:v>3.4619288968883138E-2</c:v>
                </c:pt>
                <c:pt idx="11">
                  <c:v>3.7275104342354287E-2</c:v>
                </c:pt>
                <c:pt idx="12">
                  <c:v>3.8868593566436994E-2</c:v>
                </c:pt>
                <c:pt idx="13">
                  <c:v>4.0462082790519702E-2</c:v>
                </c:pt>
                <c:pt idx="14">
                  <c:v>4.194491304070775E-2</c:v>
                </c:pt>
                <c:pt idx="15">
                  <c:v>4.3274762112950269E-2</c:v>
                </c:pt>
                <c:pt idx="16">
                  <c:v>#N/A</c:v>
                </c:pt>
                <c:pt idx="17">
                  <c:v>#N/A</c:v>
                </c:pt>
                <c:pt idx="18">
                  <c:v>#N/A</c:v>
                </c:pt>
                <c:pt idx="19">
                  <c:v>#N/A</c:v>
                </c:pt>
                <c:pt idx="20">
                  <c:v>#N/A</c:v>
                </c:pt>
                <c:pt idx="21">
                  <c:v>#N/A</c:v>
                </c:pt>
                <c:pt idx="22">
                  <c:v>#N/A</c:v>
                </c:pt>
              </c:numCache>
            </c:numRef>
          </c:yVal>
          <c:smooth val="0"/>
          <c:extLst>
            <c:ext xmlns:c16="http://schemas.microsoft.com/office/drawing/2014/chart" uri="{C3380CC4-5D6E-409C-BE32-E72D297353CC}">
              <c16:uniqueId val="{00000001-8B9A-4AB1-9A52-0A5B32F4DB87}"/>
            </c:ext>
          </c:extLst>
        </c:ser>
        <c:dLbls>
          <c:showLegendKey val="0"/>
          <c:showVal val="0"/>
          <c:showCatName val="0"/>
          <c:showSerName val="0"/>
          <c:showPercent val="0"/>
          <c:showBubbleSize val="0"/>
        </c:dLbls>
        <c:axId val="249306112"/>
        <c:axId val="249316480"/>
      </c:scatterChart>
      <c:valAx>
        <c:axId val="2493061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Zeit t</a:t>
                </a:r>
                <a:r>
                  <a:rPr lang="de-DE" baseline="0"/>
                  <a:t> / s</a:t>
                </a:r>
                <a:endParaRPr lang="de-DE"/>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9316480"/>
        <c:crosses val="autoZero"/>
        <c:crossBetween val="midCat"/>
      </c:valAx>
      <c:valAx>
        <c:axId val="249316480"/>
        <c:scaling>
          <c:orientation val="minMax"/>
          <c:max val="5.000000000000001E-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Acetatkonzentration</a:t>
                </a:r>
                <a:r>
                  <a:rPr lang="de-DE" baseline="0"/>
                  <a:t> </a:t>
                </a:r>
                <a:r>
                  <a:rPr lang="de-DE"/>
                  <a:t>c(Ac</a:t>
                </a:r>
                <a:r>
                  <a:rPr lang="de-DE" baseline="30000"/>
                  <a:t>-</a:t>
                </a:r>
                <a:r>
                  <a:rPr lang="de-DE"/>
                  <a:t>,t)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9306112"/>
        <c:crosses val="autoZero"/>
        <c:crossBetween val="midCat"/>
      </c:valAx>
      <c:spPr>
        <a:noFill/>
        <a:ln>
          <a:noFill/>
        </a:ln>
        <a:effectLst/>
      </c:spPr>
    </c:plotArea>
    <c:legend>
      <c:legendPos val="r"/>
      <c:layout>
        <c:manualLayout>
          <c:xMode val="edge"/>
          <c:yMode val="edge"/>
          <c:x val="0.53234491701244813"/>
          <c:y val="0.50270389633030199"/>
          <c:w val="0.33097199170124481"/>
          <c:h val="0.27372577505302614"/>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Reaktiongsgeschwindigkeit der</a:t>
            </a:r>
            <a:r>
              <a:rPr lang="de-DE" baseline="0"/>
              <a:t> Verseifung bei 43°C</a:t>
            </a:r>
            <a:endParaRPr lang="de-DE"/>
          </a:p>
        </c:rich>
      </c:tx>
      <c:overlay val="0"/>
      <c:spPr>
        <a:noFill/>
        <a:ln>
          <a:noFill/>
        </a:ln>
        <a:effectLst/>
      </c:spPr>
    </c:title>
    <c:autoTitleDeleted val="0"/>
    <c:plotArea>
      <c:layout/>
      <c:scatterChart>
        <c:scatterStyle val="lineMarker"/>
        <c:varyColors val="0"/>
        <c:ser>
          <c:idx val="0"/>
          <c:order val="0"/>
          <c:tx>
            <c:v>Reaktionseschwindigkeit der Verseifung bei 43°C</c:v>
          </c:tx>
          <c:spPr>
            <a:ln w="25400" cap="rnd">
              <a:noFill/>
              <a:round/>
            </a:ln>
            <a:effectLst/>
          </c:spPr>
          <c:marker>
            <c:symbol val="circle"/>
            <c:size val="5"/>
            <c:spPr>
              <a:solidFill>
                <a:schemeClr val="accent1"/>
              </a:solidFill>
              <a:ln w="9525">
                <a:solidFill>
                  <a:schemeClr val="accent1"/>
                </a:solidFill>
              </a:ln>
              <a:effectLst/>
            </c:spPr>
          </c:marker>
          <c:xVal>
            <c:numRef>
              <c:f>'43°C'!$A$2:$A$18</c:f>
              <c:numCache>
                <c:formatCode>General</c:formatCode>
                <c:ptCount val="17"/>
                <c:pt idx="0">
                  <c:v>0</c:v>
                </c:pt>
                <c:pt idx="1">
                  <c:v>30</c:v>
                </c:pt>
                <c:pt idx="2">
                  <c:v>60</c:v>
                </c:pt>
                <c:pt idx="3">
                  <c:v>90</c:v>
                </c:pt>
                <c:pt idx="4">
                  <c:v>120</c:v>
                </c:pt>
                <c:pt idx="5">
                  <c:v>150</c:v>
                </c:pt>
                <c:pt idx="6">
                  <c:v>180</c:v>
                </c:pt>
                <c:pt idx="7">
                  <c:v>210</c:v>
                </c:pt>
                <c:pt idx="8">
                  <c:v>240</c:v>
                </c:pt>
                <c:pt idx="9">
                  <c:v>270</c:v>
                </c:pt>
                <c:pt idx="10">
                  <c:v>300</c:v>
                </c:pt>
                <c:pt idx="11">
                  <c:v>330</c:v>
                </c:pt>
                <c:pt idx="12">
                  <c:v>360</c:v>
                </c:pt>
                <c:pt idx="13">
                  <c:v>390</c:v>
                </c:pt>
                <c:pt idx="14">
                  <c:v>420</c:v>
                </c:pt>
                <c:pt idx="15">
                  <c:v>450</c:v>
                </c:pt>
                <c:pt idx="16">
                  <c:v>480</c:v>
                </c:pt>
              </c:numCache>
            </c:numRef>
          </c:xVal>
          <c:yVal>
            <c:numRef>
              <c:f>'43°C'!$L$2:$L$18</c:f>
              <c:numCache>
                <c:formatCode>General</c:formatCode>
                <c:ptCount val="17"/>
                <c:pt idx="0">
                  <c:v>0</c:v>
                </c:pt>
                <c:pt idx="1">
                  <c:v>1.1153677904341902E-2</c:v>
                </c:pt>
                <c:pt idx="2">
                  <c:v>1.5336339520100164E-2</c:v>
                </c:pt>
                <c:pt idx="3">
                  <c:v>1.9925965608883954E-2</c:v>
                </c:pt>
                <c:pt idx="4">
                  <c:v>2.411660598392169E-2</c:v>
                </c:pt>
                <c:pt idx="5">
                  <c:v>2.8823036957298327E-2</c:v>
                </c:pt>
                <c:pt idx="6">
                  <c:v>3.234321058856094E-2</c:v>
                </c:pt>
                <c:pt idx="7">
                  <c:v>3.551136685669723E-2</c:v>
                </c:pt>
                <c:pt idx="8">
                  <c:v>3.8394152323878133E-2</c:v>
                </c:pt>
                <c:pt idx="9">
                  <c:v>4.1038142386833044E-2</c:v>
                </c:pt>
                <c:pt idx="10">
                  <c:v>4.3079740163911799E-2</c:v>
                </c:pt>
                <c:pt idx="11">
                  <c:v>4.3783774890164329E-2</c:v>
                </c:pt>
                <c:pt idx="12">
                  <c:v>4.3959783571727445E-2</c:v>
                </c:pt>
                <c:pt idx="13">
                  <c:v>4.4763881542600435E-2</c:v>
                </c:pt>
                <c:pt idx="14">
                  <c:v>4.4588129433459384E-2</c:v>
                </c:pt>
                <c:pt idx="15">
                  <c:v>4.4412377324318374E-2</c:v>
                </c:pt>
                <c:pt idx="16">
                  <c:v>4.4763881542600435E-2</c:v>
                </c:pt>
              </c:numCache>
            </c:numRef>
          </c:yVal>
          <c:smooth val="0"/>
          <c:extLst>
            <c:ext xmlns:c16="http://schemas.microsoft.com/office/drawing/2014/chart" uri="{C3380CC4-5D6E-409C-BE32-E72D297353CC}">
              <c16:uniqueId val="{00000000-0007-41A8-A7F0-0205696DB81E}"/>
            </c:ext>
          </c:extLst>
        </c:ser>
        <c:ser>
          <c:idx val="1"/>
          <c:order val="1"/>
          <c:tx>
            <c:v>korrigiert</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intercept val="0"/>
            <c:dispRSqr val="0"/>
            <c:dispEq val="1"/>
            <c:trendlineLbl>
              <c:layout>
                <c:manualLayout>
                  <c:x val="-0.43790533127803472"/>
                  <c:y val="0.17971706779349622"/>
                </c:manualLayout>
              </c:layout>
              <c:numFmt formatCode="#,##0.000000000" sourceLinked="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rendlineLbl>
          </c:trendline>
          <c:xVal>
            <c:numRef>
              <c:f>'43°C'!$A$2:$A$18</c:f>
              <c:numCache>
                <c:formatCode>General</c:formatCode>
                <c:ptCount val="17"/>
                <c:pt idx="0">
                  <c:v>0</c:v>
                </c:pt>
                <c:pt idx="1">
                  <c:v>30</c:v>
                </c:pt>
                <c:pt idx="2">
                  <c:v>60</c:v>
                </c:pt>
                <c:pt idx="3">
                  <c:v>90</c:v>
                </c:pt>
                <c:pt idx="4">
                  <c:v>120</c:v>
                </c:pt>
                <c:pt idx="5">
                  <c:v>150</c:v>
                </c:pt>
                <c:pt idx="6">
                  <c:v>180</c:v>
                </c:pt>
                <c:pt idx="7">
                  <c:v>210</c:v>
                </c:pt>
                <c:pt idx="8">
                  <c:v>240</c:v>
                </c:pt>
                <c:pt idx="9">
                  <c:v>270</c:v>
                </c:pt>
                <c:pt idx="10">
                  <c:v>300</c:v>
                </c:pt>
                <c:pt idx="11">
                  <c:v>330</c:v>
                </c:pt>
                <c:pt idx="12">
                  <c:v>360</c:v>
                </c:pt>
                <c:pt idx="13">
                  <c:v>390</c:v>
                </c:pt>
                <c:pt idx="14">
                  <c:v>420</c:v>
                </c:pt>
                <c:pt idx="15">
                  <c:v>450</c:v>
                </c:pt>
                <c:pt idx="16">
                  <c:v>480</c:v>
                </c:pt>
              </c:numCache>
            </c:numRef>
          </c:xVal>
          <c:yVal>
            <c:numRef>
              <c:f>'43°C'!$M$2:$M$18</c:f>
              <c:numCache>
                <c:formatCode>General</c:formatCode>
                <c:ptCount val="17"/>
                <c:pt idx="0">
                  <c:v>0</c:v>
                </c:pt>
                <c:pt idx="1">
                  <c:v>1.1153677904341902E-2</c:v>
                </c:pt>
                <c:pt idx="2">
                  <c:v>1.5336339520100164E-2</c:v>
                </c:pt>
                <c:pt idx="3">
                  <c:v>1.9925965608883954E-2</c:v>
                </c:pt>
                <c:pt idx="4">
                  <c:v>2.411660598392169E-2</c:v>
                </c:pt>
                <c:pt idx="5">
                  <c:v>2.8823036957298327E-2</c:v>
                </c:pt>
                <c:pt idx="6">
                  <c:v>3.234321058856094E-2</c:v>
                </c:pt>
                <c:pt idx="7">
                  <c:v>3.551136685669723E-2</c:v>
                </c:pt>
                <c:pt idx="8">
                  <c:v>3.8394152323878133E-2</c:v>
                </c:pt>
                <c:pt idx="9">
                  <c:v>4.1038142386833044E-2</c:v>
                </c:pt>
                <c:pt idx="10">
                  <c:v>4.3079740163911799E-2</c:v>
                </c:pt>
                <c:pt idx="11">
                  <c:v>4.3783774890164329E-2</c:v>
                </c:pt>
                <c:pt idx="12">
                  <c:v>#N/A</c:v>
                </c:pt>
                <c:pt idx="13">
                  <c:v>#N/A</c:v>
                </c:pt>
                <c:pt idx="14">
                  <c:v>#N/A</c:v>
                </c:pt>
                <c:pt idx="15">
                  <c:v>#N/A</c:v>
                </c:pt>
                <c:pt idx="16">
                  <c:v>#N/A</c:v>
                </c:pt>
              </c:numCache>
            </c:numRef>
          </c:yVal>
          <c:smooth val="0"/>
          <c:extLst>
            <c:ext xmlns:c16="http://schemas.microsoft.com/office/drawing/2014/chart" uri="{C3380CC4-5D6E-409C-BE32-E72D297353CC}">
              <c16:uniqueId val="{00000001-0007-41A8-A7F0-0205696DB81E}"/>
            </c:ext>
          </c:extLst>
        </c:ser>
        <c:dLbls>
          <c:showLegendKey val="0"/>
          <c:showVal val="0"/>
          <c:showCatName val="0"/>
          <c:showSerName val="0"/>
          <c:showPercent val="0"/>
          <c:showBubbleSize val="0"/>
        </c:dLbls>
        <c:axId val="249338496"/>
        <c:axId val="249352960"/>
      </c:scatterChart>
      <c:valAx>
        <c:axId val="2493384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Zeit t / 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9352960"/>
        <c:crosses val="autoZero"/>
        <c:crossBetween val="midCat"/>
      </c:valAx>
      <c:valAx>
        <c:axId val="249352960"/>
        <c:scaling>
          <c:orientation val="minMax"/>
          <c:max val="5.000000000000001E-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Acetatkonzentration c (Ac</a:t>
                </a:r>
                <a:r>
                  <a:rPr lang="de-DE" baseline="30000"/>
                  <a:t>-</a:t>
                </a:r>
                <a:r>
                  <a:rPr lang="de-DE"/>
                  <a:t>,t)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9338496"/>
        <c:crosses val="autoZero"/>
        <c:crossBetween val="midCat"/>
      </c:valAx>
      <c:spPr>
        <a:noFill/>
        <a:ln>
          <a:noFill/>
        </a:ln>
        <a:effectLst/>
      </c:spPr>
    </c:plotArea>
    <c:legend>
      <c:legendPos val="r"/>
      <c:layout>
        <c:manualLayout>
          <c:xMode val="edge"/>
          <c:yMode val="edge"/>
          <c:x val="0.57193458456581825"/>
          <c:y val="0.39498308164354706"/>
          <c:w val="0.31342696746240051"/>
          <c:h val="0.3059000869425586"/>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Abhängigkeit der Hefeaktivität</a:t>
            </a:r>
            <a:r>
              <a:rPr lang="de-DE" baseline="0"/>
              <a:t> von der Substratkonzentration</a:t>
            </a:r>
            <a:endParaRPr lang="de-DE"/>
          </a:p>
        </c:rich>
      </c:tx>
      <c:overlay val="0"/>
      <c:spPr>
        <a:noFill/>
        <a:ln>
          <a:noFill/>
        </a:ln>
        <a:effectLst/>
      </c:spPr>
    </c:title>
    <c:autoTitleDeleted val="0"/>
    <c:plotArea>
      <c:layout/>
      <c:scatterChart>
        <c:scatterStyle val="lineMarker"/>
        <c:varyColors val="0"/>
        <c:ser>
          <c:idx val="0"/>
          <c:order val="0"/>
          <c:tx>
            <c:v>Substratkonzentration 1</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0.15323588023719256"/>
                  <c:y val="8.2908218687429175E-2"/>
                </c:manualLayout>
              </c:layout>
              <c:numFmt formatCode="General" sourceLinked="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rendlineLbl>
          </c:trendline>
          <c:xVal>
            <c:numRef>
              <c:f>'c1'!$B$3:$B$17</c:f>
              <c:numCache>
                <c:formatCode>General</c:formatCode>
                <c:ptCount val="15"/>
                <c:pt idx="0">
                  <c:v>0</c:v>
                </c:pt>
                <c:pt idx="1">
                  <c:v>300</c:v>
                </c:pt>
                <c:pt idx="2">
                  <c:v>690</c:v>
                </c:pt>
                <c:pt idx="3">
                  <c:v>780</c:v>
                </c:pt>
                <c:pt idx="4">
                  <c:v>870</c:v>
                </c:pt>
                <c:pt idx="5">
                  <c:v>1020</c:v>
                </c:pt>
                <c:pt idx="6">
                  <c:v>1170</c:v>
                </c:pt>
                <c:pt idx="7">
                  <c:v>1320</c:v>
                </c:pt>
                <c:pt idx="8">
                  <c:v>1530</c:v>
                </c:pt>
                <c:pt idx="9">
                  <c:v>1650</c:v>
                </c:pt>
                <c:pt idx="10">
                  <c:v>1800</c:v>
                </c:pt>
                <c:pt idx="11">
                  <c:v>1950</c:v>
                </c:pt>
                <c:pt idx="12">
                  <c:v>2100</c:v>
                </c:pt>
                <c:pt idx="13">
                  <c:v>2250</c:v>
                </c:pt>
                <c:pt idx="14">
                  <c:v>2400</c:v>
                </c:pt>
              </c:numCache>
            </c:numRef>
          </c:xVal>
          <c:yVal>
            <c:numRef>
              <c:f>'c1'!$D$3:$D$17</c:f>
              <c:numCache>
                <c:formatCode>General</c:formatCode>
                <c:ptCount val="15"/>
                <c:pt idx="0">
                  <c:v>0</c:v>
                </c:pt>
                <c:pt idx="1">
                  <c:v>0</c:v>
                </c:pt>
                <c:pt idx="2">
                  <c:v>5</c:v>
                </c:pt>
                <c:pt idx="3">
                  <c:v>7</c:v>
                </c:pt>
                <c:pt idx="4">
                  <c:v>9</c:v>
                </c:pt>
                <c:pt idx="5">
                  <c:v>12.5</c:v>
                </c:pt>
                <c:pt idx="6">
                  <c:v>16</c:v>
                </c:pt>
                <c:pt idx="7">
                  <c:v>20</c:v>
                </c:pt>
                <c:pt idx="8">
                  <c:v>25</c:v>
                </c:pt>
                <c:pt idx="9">
                  <c:v>28</c:v>
                </c:pt>
                <c:pt idx="10">
                  <c:v>32</c:v>
                </c:pt>
                <c:pt idx="11">
                  <c:v>35</c:v>
                </c:pt>
                <c:pt idx="12">
                  <c:v>39</c:v>
                </c:pt>
                <c:pt idx="13">
                  <c:v>43</c:v>
                </c:pt>
                <c:pt idx="14">
                  <c:v>47</c:v>
                </c:pt>
              </c:numCache>
            </c:numRef>
          </c:yVal>
          <c:smooth val="0"/>
          <c:extLst>
            <c:ext xmlns:c16="http://schemas.microsoft.com/office/drawing/2014/chart" uri="{C3380CC4-5D6E-409C-BE32-E72D297353CC}">
              <c16:uniqueId val="{00000000-4595-448D-B4BA-ED133476B3A4}"/>
            </c:ext>
          </c:extLst>
        </c:ser>
        <c:ser>
          <c:idx val="1"/>
          <c:order val="1"/>
          <c:tx>
            <c:v>Substratkonzentration 2</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1"/>
            <c:trendlineLbl>
              <c:layout>
                <c:manualLayout>
                  <c:x val="-9.9378202724659422E-3"/>
                  <c:y val="0.12075046827200291"/>
                </c:manualLayout>
              </c:layout>
              <c:numFmt formatCode="General" sourceLinked="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rendlineLbl>
          </c:trendline>
          <c:xVal>
            <c:numRef>
              <c:f>'c2'!$B$3:$B$13</c:f>
              <c:numCache>
                <c:formatCode>General</c:formatCode>
                <c:ptCount val="11"/>
                <c:pt idx="0">
                  <c:v>0</c:v>
                </c:pt>
                <c:pt idx="1">
                  <c:v>300</c:v>
                </c:pt>
                <c:pt idx="2">
                  <c:v>600</c:v>
                </c:pt>
                <c:pt idx="3">
                  <c:v>1320</c:v>
                </c:pt>
                <c:pt idx="4">
                  <c:v>1500</c:v>
                </c:pt>
                <c:pt idx="5">
                  <c:v>1620</c:v>
                </c:pt>
                <c:pt idx="6">
                  <c:v>1740</c:v>
                </c:pt>
                <c:pt idx="7">
                  <c:v>1950</c:v>
                </c:pt>
                <c:pt idx="8">
                  <c:v>2100</c:v>
                </c:pt>
                <c:pt idx="9">
                  <c:v>2250</c:v>
                </c:pt>
                <c:pt idx="10">
                  <c:v>2400</c:v>
                </c:pt>
              </c:numCache>
            </c:numRef>
          </c:xVal>
          <c:yVal>
            <c:numRef>
              <c:f>'c2'!$D$3:$D$13</c:f>
              <c:numCache>
                <c:formatCode>General</c:formatCode>
                <c:ptCount val="11"/>
                <c:pt idx="0">
                  <c:v>0</c:v>
                </c:pt>
                <c:pt idx="1">
                  <c:v>0</c:v>
                </c:pt>
                <c:pt idx="2">
                  <c:v>0</c:v>
                </c:pt>
                <c:pt idx="3">
                  <c:v>5</c:v>
                </c:pt>
                <c:pt idx="4">
                  <c:v>7</c:v>
                </c:pt>
                <c:pt idx="5">
                  <c:v>8.5</c:v>
                </c:pt>
                <c:pt idx="6">
                  <c:v>10</c:v>
                </c:pt>
                <c:pt idx="7">
                  <c:v>12</c:v>
                </c:pt>
                <c:pt idx="8">
                  <c:v>14</c:v>
                </c:pt>
                <c:pt idx="9">
                  <c:v>14.999999999999998</c:v>
                </c:pt>
                <c:pt idx="10">
                  <c:v>16</c:v>
                </c:pt>
              </c:numCache>
            </c:numRef>
          </c:yVal>
          <c:smooth val="0"/>
          <c:extLst>
            <c:ext xmlns:c16="http://schemas.microsoft.com/office/drawing/2014/chart" uri="{C3380CC4-5D6E-409C-BE32-E72D297353CC}">
              <c16:uniqueId val="{00000001-4595-448D-B4BA-ED133476B3A4}"/>
            </c:ext>
          </c:extLst>
        </c:ser>
        <c:dLbls>
          <c:showLegendKey val="0"/>
          <c:showVal val="0"/>
          <c:showCatName val="0"/>
          <c:showSerName val="0"/>
          <c:showPercent val="0"/>
          <c:showBubbleSize val="0"/>
        </c:dLbls>
        <c:axId val="201096576"/>
        <c:axId val="201115136"/>
      </c:scatterChart>
      <c:valAx>
        <c:axId val="201096576"/>
        <c:scaling>
          <c:orientation val="minMax"/>
          <c:max val="25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Zeit</a:t>
                </a:r>
                <a:r>
                  <a:rPr lang="de-DE" baseline="0"/>
                  <a:t> t [s]</a:t>
                </a:r>
                <a:endParaRPr lang="de-DE"/>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1115136"/>
        <c:crosses val="autoZero"/>
        <c:crossBetween val="midCat"/>
      </c:valAx>
      <c:valAx>
        <c:axId val="201115136"/>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sz="1000" b="0" i="0" u="none" strike="noStrike" baseline="0">
                    <a:effectLst/>
                  </a:rPr>
                  <a:t>Volumen V [mL]</a:t>
                </a:r>
                <a:endParaRPr lang="de-DE"/>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1096576"/>
        <c:crosses val="autoZero"/>
        <c:crossBetween val="midCat"/>
      </c:valAx>
      <c:spPr>
        <a:noFill/>
        <a:ln>
          <a:noFill/>
        </a:ln>
        <a:effectLst/>
      </c:spPr>
    </c:plotArea>
    <c:legend>
      <c:legendPos val="r"/>
      <c:layout>
        <c:manualLayout>
          <c:xMode val="edge"/>
          <c:yMode val="edge"/>
          <c:x val="0.11998743212653971"/>
          <c:y val="0.17520595160504265"/>
          <c:w val="0.3931345387382133"/>
          <c:h val="0.31580058365187574"/>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B85E10B0-0A66-4BA8-9CDA-80060547A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3984</Words>
  <Characters>25104</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Adrian Pflugmacher</cp:lastModifiedBy>
  <cp:revision>3</cp:revision>
  <cp:lastPrinted>2016-08-08T22:34:00Z</cp:lastPrinted>
  <dcterms:created xsi:type="dcterms:W3CDTF">2016-08-10T13:03:00Z</dcterms:created>
  <dcterms:modified xsi:type="dcterms:W3CDTF">2016-08-10T13:29:00Z</dcterms:modified>
</cp:coreProperties>
</file>