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0D" w:rsidRDefault="00F63A0D" w:rsidP="00F63A0D">
      <w:pPr>
        <w:tabs>
          <w:tab w:val="left" w:pos="426"/>
          <w:tab w:val="left" w:pos="1701"/>
          <w:tab w:val="left" w:pos="1985"/>
        </w:tabs>
        <w:rPr>
          <w:b/>
          <w:sz w:val="28"/>
        </w:rPr>
      </w:pPr>
      <w:r>
        <w:rPr>
          <w:b/>
          <w:sz w:val="28"/>
        </w:rPr>
        <w:t>Oberflächenspannung und die Waschwirkung von Seifen</w:t>
      </w:r>
    </w:p>
    <w:p w:rsidR="00F63A0D" w:rsidRDefault="00F63A0D" w:rsidP="00F63A0D">
      <w:pPr>
        <w:tabs>
          <w:tab w:val="left" w:pos="426"/>
          <w:tab w:val="left" w:pos="1701"/>
          <w:tab w:val="left" w:pos="1985"/>
        </w:tabs>
        <w:rPr>
          <w:b/>
        </w:rPr>
      </w:pPr>
      <w:r>
        <w:rPr>
          <w:b/>
        </w:rPr>
        <w:t>Wasser hat eine „Haut“</w:t>
      </w:r>
    </w:p>
    <w:p w:rsidR="00F63A0D" w:rsidRPr="00545917" w:rsidRDefault="00F63A0D" w:rsidP="00F63A0D">
      <w:pPr>
        <w:tabs>
          <w:tab w:val="left" w:pos="426"/>
          <w:tab w:val="left" w:pos="1701"/>
          <w:tab w:val="left" w:pos="1985"/>
        </w:tabs>
      </w:pPr>
      <w:r>
        <w:t xml:space="preserve">Ein Wasserläufer ist in der Lage, sich auf der Oberfläche des Wassers fortzubewegen. Auf einer Geldmünze kannst du einen „Wasserberg“ erzeugen. Wasser verhält sich in solchen Fällen so, als hätte es eine „Haut“. Diese Eigenschaft des Wassers bezeichnet man als </w:t>
      </w:r>
      <w:r>
        <w:rPr>
          <w:b/>
        </w:rPr>
        <w:t>Oberflächenspannung</w:t>
      </w:r>
      <w:r>
        <w:t>. Sie beruht auf den starken Anziehungskräften im Wasser.</w:t>
      </w:r>
    </w:p>
    <w:p w:rsidR="00F63A0D" w:rsidRDefault="00F63A0D" w:rsidP="00F63A0D">
      <w:pPr>
        <w:tabs>
          <w:tab w:val="left" w:pos="426"/>
          <w:tab w:val="left" w:pos="1701"/>
          <w:tab w:val="left" w:pos="1985"/>
        </w:tabs>
        <w:rPr>
          <w:b/>
          <w:sz w:val="28"/>
        </w:rPr>
      </w:pPr>
    </w:p>
    <w:p w:rsidR="00F63A0D" w:rsidRDefault="00F63A0D" w:rsidP="00F63A0D">
      <w:pPr>
        <w:tabs>
          <w:tab w:val="left" w:pos="426"/>
          <w:tab w:val="left" w:pos="1701"/>
          <w:tab w:val="left" w:pos="1985"/>
        </w:tabs>
        <w:rPr>
          <w:b/>
          <w:sz w:val="28"/>
        </w:rPr>
      </w:pPr>
    </w:p>
    <w:p w:rsidR="00F63A0D" w:rsidRDefault="00F63A0D" w:rsidP="00F63A0D">
      <w:pPr>
        <w:tabs>
          <w:tab w:val="left" w:pos="426"/>
          <w:tab w:val="left" w:pos="1701"/>
          <w:tab w:val="left" w:pos="1985"/>
        </w:tabs>
        <w:rPr>
          <w:b/>
          <w:sz w:val="28"/>
        </w:rPr>
      </w:pPr>
    </w:p>
    <w:p w:rsidR="00F63A0D" w:rsidRDefault="00F63A0D" w:rsidP="00F63A0D">
      <w:pPr>
        <w:tabs>
          <w:tab w:val="left" w:pos="426"/>
          <w:tab w:val="left" w:pos="1701"/>
          <w:tab w:val="left" w:pos="1985"/>
        </w:tabs>
      </w:pPr>
    </w:p>
    <w:p w:rsidR="00F63A0D" w:rsidRDefault="00F63A0D" w:rsidP="00F63A0D">
      <w:pPr>
        <w:tabs>
          <w:tab w:val="left" w:pos="426"/>
          <w:tab w:val="left" w:pos="1701"/>
          <w:tab w:val="left" w:pos="1985"/>
        </w:tabs>
        <w:rPr>
          <w:b/>
          <w:u w:val="single"/>
        </w:rPr>
      </w:pPr>
    </w:p>
    <w:p w:rsidR="00F63A0D" w:rsidRDefault="00F63A0D" w:rsidP="00F63A0D">
      <w:pPr>
        <w:tabs>
          <w:tab w:val="left" w:pos="426"/>
          <w:tab w:val="left" w:pos="1701"/>
          <w:tab w:val="left" w:pos="1985"/>
        </w:tabs>
        <w:rPr>
          <w:b/>
          <w:u w:val="single"/>
        </w:rPr>
      </w:pPr>
    </w:p>
    <w:p w:rsidR="00F63A0D" w:rsidRPr="00B01BB6" w:rsidRDefault="00F63A0D" w:rsidP="00F63A0D">
      <w:pPr>
        <w:tabs>
          <w:tab w:val="left" w:pos="426"/>
          <w:tab w:val="left" w:pos="1701"/>
          <w:tab w:val="left" w:pos="1985"/>
        </w:tabs>
        <w:rPr>
          <w:b/>
          <w:u w:val="single"/>
        </w:rPr>
      </w:pPr>
      <w:r w:rsidRPr="00B01BB6">
        <w:rPr>
          <w:b/>
          <w:u w:val="single"/>
        </w:rPr>
        <w:t>_______________________________________________________</w:t>
      </w:r>
      <w:r>
        <w:rPr>
          <w:b/>
          <w:u w:val="single"/>
        </w:rPr>
        <w:t>____</w:t>
      </w:r>
      <w:r w:rsidRPr="00B01BB6">
        <w:rPr>
          <w:b/>
          <w:u w:val="single"/>
        </w:rPr>
        <w:t>_______________________________________________</w:t>
      </w:r>
    </w:p>
    <w:p w:rsidR="00F63A0D" w:rsidRPr="00315D20" w:rsidRDefault="00F63A0D" w:rsidP="00F63A0D">
      <w:pPr>
        <w:tabs>
          <w:tab w:val="left" w:pos="426"/>
          <w:tab w:val="left" w:pos="1701"/>
          <w:tab w:val="left" w:pos="1985"/>
        </w:tabs>
        <w:rPr>
          <w:b/>
          <w:sz w:val="24"/>
          <w:szCs w:val="24"/>
        </w:rPr>
      </w:pPr>
      <w:r>
        <w:rPr>
          <w:noProof/>
          <w:lang w:eastAsia="de-DE"/>
        </w:rPr>
        <mc:AlternateContent>
          <mc:Choice Requires="wpg">
            <w:drawing>
              <wp:anchor distT="0" distB="0" distL="114300" distR="114300" simplePos="0" relativeHeight="251663360" behindDoc="0" locked="0" layoutInCell="1" allowOverlap="1" wp14:anchorId="1210EC72" wp14:editId="2E4B9F44">
                <wp:simplePos x="0" y="0"/>
                <wp:positionH relativeFrom="column">
                  <wp:posOffset>4474210</wp:posOffset>
                </wp:positionH>
                <wp:positionV relativeFrom="paragraph">
                  <wp:posOffset>8890</wp:posOffset>
                </wp:positionV>
                <wp:extent cx="1463675" cy="2456180"/>
                <wp:effectExtent l="0" t="0" r="536575" b="20320"/>
                <wp:wrapSquare wrapText="bothSides"/>
                <wp:docPr id="2" name="Gruppieren 2"/>
                <wp:cNvGraphicFramePr/>
                <a:graphic xmlns:a="http://schemas.openxmlformats.org/drawingml/2006/main">
                  <a:graphicData uri="http://schemas.microsoft.com/office/word/2010/wordprocessingGroup">
                    <wpg:wgp>
                      <wpg:cNvGrpSpPr/>
                      <wpg:grpSpPr>
                        <a:xfrm>
                          <a:off x="0" y="0"/>
                          <a:ext cx="1463675" cy="2456180"/>
                          <a:chOff x="3203848" y="1086694"/>
                          <a:chExt cx="2007992" cy="3348037"/>
                        </a:xfrm>
                      </wpg:grpSpPr>
                      <wpg:grpSp>
                        <wpg:cNvPr id="11" name="Group 85"/>
                        <wpg:cNvGrpSpPr>
                          <a:grpSpLocks/>
                        </wpg:cNvGrpSpPr>
                        <wpg:grpSpPr bwMode="auto">
                          <a:xfrm rot="2084662">
                            <a:off x="5004814" y="1086694"/>
                            <a:ext cx="207026" cy="2742853"/>
                            <a:chOff x="4974897" y="1067119"/>
                            <a:chExt cx="211" cy="3274"/>
                          </a:xfrm>
                        </wpg:grpSpPr>
                        <wps:wsp>
                          <wps:cNvPr id="13" name="Freeform 86"/>
                          <wps:cNvSpPr>
                            <a:spLocks/>
                          </wps:cNvSpPr>
                          <wps:spPr bwMode="auto">
                            <a:xfrm>
                              <a:off x="4975012" y="1067567"/>
                              <a:ext cx="96" cy="2826"/>
                            </a:xfrm>
                            <a:custGeom>
                              <a:avLst/>
                              <a:gdLst/>
                              <a:ahLst/>
                              <a:cxnLst>
                                <a:cxn ang="0">
                                  <a:pos x="0" y="55"/>
                                </a:cxn>
                                <a:cxn ang="0">
                                  <a:pos x="0" y="2476"/>
                                </a:cxn>
                                <a:cxn ang="0">
                                  <a:pos x="28" y="2826"/>
                                </a:cxn>
                                <a:cxn ang="0">
                                  <a:pos x="56" y="2826"/>
                                </a:cxn>
                                <a:cxn ang="0">
                                  <a:pos x="96" y="2478"/>
                                </a:cxn>
                                <a:cxn ang="0">
                                  <a:pos x="96" y="63"/>
                                </a:cxn>
                                <a:cxn ang="0">
                                  <a:pos x="96" y="0"/>
                                </a:cxn>
                                <a:cxn ang="0">
                                  <a:pos x="92" y="6"/>
                                </a:cxn>
                                <a:cxn ang="0">
                                  <a:pos x="92" y="2474"/>
                                </a:cxn>
                                <a:cxn ang="0">
                                  <a:pos x="50" y="2826"/>
                                </a:cxn>
                                <a:cxn ang="0">
                                  <a:pos x="34" y="2826"/>
                                </a:cxn>
                                <a:cxn ang="0">
                                  <a:pos x="4" y="2474"/>
                                </a:cxn>
                                <a:cxn ang="0">
                                  <a:pos x="4" y="6"/>
                                </a:cxn>
                                <a:cxn ang="0">
                                  <a:pos x="95" y="6"/>
                                </a:cxn>
                                <a:cxn ang="0">
                                  <a:pos x="0" y="6"/>
                                </a:cxn>
                                <a:cxn ang="0">
                                  <a:pos x="0" y="55"/>
                                </a:cxn>
                              </a:cxnLst>
                              <a:rect l="0" t="0" r="r" b="b"/>
                              <a:pathLst>
                                <a:path w="96" h="2826">
                                  <a:moveTo>
                                    <a:pt x="0" y="55"/>
                                  </a:moveTo>
                                  <a:lnTo>
                                    <a:pt x="0" y="2476"/>
                                  </a:lnTo>
                                  <a:lnTo>
                                    <a:pt x="28" y="2826"/>
                                  </a:lnTo>
                                  <a:lnTo>
                                    <a:pt x="56" y="2826"/>
                                  </a:lnTo>
                                  <a:lnTo>
                                    <a:pt x="96" y="2478"/>
                                  </a:lnTo>
                                  <a:lnTo>
                                    <a:pt x="96" y="63"/>
                                  </a:lnTo>
                                  <a:lnTo>
                                    <a:pt x="96" y="0"/>
                                  </a:lnTo>
                                  <a:lnTo>
                                    <a:pt x="92" y="6"/>
                                  </a:lnTo>
                                  <a:lnTo>
                                    <a:pt x="92" y="2474"/>
                                  </a:lnTo>
                                  <a:lnTo>
                                    <a:pt x="50" y="2826"/>
                                  </a:lnTo>
                                  <a:lnTo>
                                    <a:pt x="34" y="2826"/>
                                  </a:lnTo>
                                  <a:lnTo>
                                    <a:pt x="4" y="2474"/>
                                  </a:lnTo>
                                  <a:lnTo>
                                    <a:pt x="4" y="6"/>
                                  </a:lnTo>
                                  <a:lnTo>
                                    <a:pt x="95" y="6"/>
                                  </a:lnTo>
                                  <a:lnTo>
                                    <a:pt x="0" y="6"/>
                                  </a:lnTo>
                                  <a:lnTo>
                                    <a:pt x="0" y="55"/>
                                  </a:lnTo>
                                  <a:close/>
                                </a:path>
                              </a:pathLst>
                            </a:custGeom>
                            <a:solidFill>
                              <a:schemeClr val="tx1"/>
                            </a:solidFill>
                            <a:ln w="0">
                              <a:solidFill>
                                <a:schemeClr val="tx1"/>
                              </a:solidFill>
                              <a:round/>
                              <a:headEnd/>
                              <a:tailEnd/>
                            </a:ln>
                            <a:effectLst/>
                          </wps:spPr>
                          <wps:txbx>
                            <w:txbxContent>
                              <w:p w:rsidR="00F63A0D" w:rsidRDefault="00F63A0D" w:rsidP="00F63A0D">
                                <w:pPr>
                                  <w:rPr>
                                    <w:rFonts w:eastAsia="Times New Roman"/>
                                  </w:rPr>
                                </w:pPr>
                              </w:p>
                            </w:txbxContent>
                          </wps:txbx>
                          <wps:bodyPr/>
                        </wps:wsp>
                        <wps:wsp>
                          <wps:cNvPr id="14" name="Freeform 87"/>
                          <wps:cNvSpPr>
                            <a:spLocks/>
                          </wps:cNvSpPr>
                          <wps:spPr bwMode="auto">
                            <a:xfrm>
                              <a:off x="4974897" y="1067119"/>
                              <a:ext cx="197" cy="722"/>
                            </a:xfrm>
                            <a:custGeom>
                              <a:avLst/>
                              <a:gdLst/>
                              <a:ahLst/>
                              <a:cxnLst>
                                <a:cxn ang="0">
                                  <a:pos x="81" y="627"/>
                                </a:cxn>
                                <a:cxn ang="0">
                                  <a:pos x="81" y="480"/>
                                </a:cxn>
                                <a:cxn ang="0">
                                  <a:pos x="95" y="431"/>
                                </a:cxn>
                                <a:cxn ang="0">
                                  <a:pos x="59" y="373"/>
                                </a:cxn>
                                <a:cxn ang="0">
                                  <a:pos x="2" y="158"/>
                                </a:cxn>
                                <a:cxn ang="0">
                                  <a:pos x="48" y="34"/>
                                </a:cxn>
                                <a:cxn ang="0">
                                  <a:pos x="152" y="1"/>
                                </a:cxn>
                                <a:cxn ang="0">
                                  <a:pos x="272" y="38"/>
                                </a:cxn>
                                <a:cxn ang="0">
                                  <a:pos x="315" y="162"/>
                                </a:cxn>
                                <a:cxn ang="0">
                                  <a:pos x="253" y="365"/>
                                </a:cxn>
                                <a:cxn ang="0">
                                  <a:pos x="205" y="431"/>
                                </a:cxn>
                                <a:cxn ang="0">
                                  <a:pos x="213" y="477"/>
                                </a:cxn>
                                <a:cxn ang="0">
                                  <a:pos x="210" y="627"/>
                                </a:cxn>
                                <a:cxn ang="0">
                                  <a:pos x="81" y="627"/>
                                </a:cxn>
                              </a:cxnLst>
                              <a:rect l="0" t="0" r="r" b="b"/>
                              <a:pathLst>
                                <a:path w="318" h="627">
                                  <a:moveTo>
                                    <a:pt x="81" y="627"/>
                                  </a:moveTo>
                                  <a:lnTo>
                                    <a:pt x="81" y="480"/>
                                  </a:lnTo>
                                  <a:cubicBezTo>
                                    <a:pt x="83" y="447"/>
                                    <a:pt x="99" y="449"/>
                                    <a:pt x="95" y="431"/>
                                  </a:cubicBezTo>
                                  <a:cubicBezTo>
                                    <a:pt x="91" y="413"/>
                                    <a:pt x="74" y="419"/>
                                    <a:pt x="59" y="373"/>
                                  </a:cubicBezTo>
                                  <a:cubicBezTo>
                                    <a:pt x="43" y="328"/>
                                    <a:pt x="3" y="214"/>
                                    <a:pt x="2" y="158"/>
                                  </a:cubicBezTo>
                                  <a:cubicBezTo>
                                    <a:pt x="0" y="101"/>
                                    <a:pt x="23" y="60"/>
                                    <a:pt x="48" y="34"/>
                                  </a:cubicBezTo>
                                  <a:cubicBezTo>
                                    <a:pt x="73" y="7"/>
                                    <a:pt x="114" y="0"/>
                                    <a:pt x="152" y="1"/>
                                  </a:cubicBezTo>
                                  <a:cubicBezTo>
                                    <a:pt x="189" y="1"/>
                                    <a:pt x="246" y="11"/>
                                    <a:pt x="272" y="38"/>
                                  </a:cubicBezTo>
                                  <a:cubicBezTo>
                                    <a:pt x="299" y="65"/>
                                    <a:pt x="318" y="108"/>
                                    <a:pt x="315" y="162"/>
                                  </a:cubicBezTo>
                                  <a:cubicBezTo>
                                    <a:pt x="312" y="216"/>
                                    <a:pt x="272" y="320"/>
                                    <a:pt x="253" y="365"/>
                                  </a:cubicBezTo>
                                  <a:cubicBezTo>
                                    <a:pt x="235" y="410"/>
                                    <a:pt x="212" y="413"/>
                                    <a:pt x="205" y="431"/>
                                  </a:cubicBezTo>
                                  <a:cubicBezTo>
                                    <a:pt x="198" y="449"/>
                                    <a:pt x="212" y="444"/>
                                    <a:pt x="213" y="477"/>
                                  </a:cubicBezTo>
                                  <a:lnTo>
                                    <a:pt x="210" y="627"/>
                                  </a:lnTo>
                                  <a:lnTo>
                                    <a:pt x="81" y="627"/>
                                  </a:lnTo>
                                  <a:close/>
                                </a:path>
                              </a:pathLst>
                            </a:custGeom>
                            <a:gradFill rotWithShape="0">
                              <a:gsLst>
                                <a:gs pos="0">
                                  <a:srgbClr val="FFCC00">
                                    <a:gamma/>
                                    <a:shade val="34902"/>
                                    <a:invGamma/>
                                  </a:srgbClr>
                                </a:gs>
                                <a:gs pos="50000">
                                  <a:srgbClr val="FFCC00"/>
                                </a:gs>
                                <a:gs pos="100000">
                                  <a:srgbClr val="FFCC00">
                                    <a:gamma/>
                                    <a:shade val="34902"/>
                                    <a:invGamma/>
                                  </a:srgbClr>
                                </a:gs>
                              </a:gsLst>
                              <a:lin ang="0" scaled="1"/>
                            </a:gradFill>
                            <a:ln w="9525" cap="flat" cmpd="sng">
                              <a:solidFill>
                                <a:schemeClr val="tx1"/>
                              </a:solidFill>
                              <a:prstDash val="solid"/>
                              <a:round/>
                              <a:headEnd/>
                              <a:tailEnd/>
                            </a:ln>
                            <a:effectLst/>
                          </wps:spPr>
                          <wps:txbx>
                            <w:txbxContent/>
                          </wps:txbx>
                          <wps:bodyPr wrap="none"/>
                        </wps:wsp>
                      </wpg:grpSp>
                      <wps:wsp>
                        <wps:cNvPr id="12" name="Parallelogramm 12"/>
                        <wps:cNvSpPr/>
                        <wps:spPr bwMode="auto">
                          <a:xfrm>
                            <a:off x="3203848" y="3715993"/>
                            <a:ext cx="603526" cy="718738"/>
                          </a:xfrm>
                          <a:prstGeom prst="parallelogram">
                            <a:avLst/>
                          </a:prstGeom>
                          <a:solidFill>
                            <a:schemeClr val="accent1"/>
                          </a:solidFill>
                          <a:ln w="9525" cap="flat" cmpd="sng" algn="ctr">
                            <a:solidFill>
                              <a:schemeClr val="tx1"/>
                            </a:solidFill>
                            <a:prstDash val="solid"/>
                            <a:round/>
                            <a:headEnd type="none" w="med" len="med"/>
                            <a:tailEnd type="none" w="med" len="med"/>
                          </a:ln>
                          <a:effectLst/>
                        </wps:spPr>
                        <wps:txbx>
                          <w:txbxContent>
                            <w:p w:rsidR="00F63A0D" w:rsidRDefault="00F63A0D" w:rsidP="00F63A0D">
                              <w:pPr>
                                <w:rPr>
                                  <w:rFonts w:eastAsia="Times New Roman"/>
                                </w:rPr>
                              </w:pPr>
                            </w:p>
                          </w:txbxContent>
                        </wps:txbx>
                        <wps:bodyPr vert="horz" wrap="non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pieren 2" o:spid="_x0000_s1026" style="position:absolute;left:0;text-align:left;margin-left:352.3pt;margin-top:.7pt;width:115.25pt;height:193.4pt;z-index:251663360;mso-width-relative:margin;mso-height-relative:margin" coordorigin="32038,10866" coordsize="20079,3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">
                <v:group id="Group 85" o:spid="_x0000_s1027" style="position:absolute;left:50048;top:10866;width:2070;height:27429;rotation:2277007fd" coordorigin="49748,10671" coordsize="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1KDD/CAAAA2wAAAA8A&#10;AAAAAAAAAAAAAAAAqgIAAGRycy9kb3ducmV2LnhtbFBLBQYAAAAABAAEAPoAAACZAwAAAAA=&#10;">
                  <v:shape id="Freeform 86" o:spid="_x0000_s1028" style="position:absolute;left:49750;top:10675;width:1;height:28;visibility:visible;mso-wrap-style:square;v-text-anchor:top" coordsize="96,28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epMIA&#10;AADbAAAADwAAAGRycy9kb3ducmV2LnhtbERPTWvCQBC9C/6HZQq96aYVWhuzES1YgreqVLwN2TFJ&#10;m50Nu6uJ/75bKHibx/ucbDmYVlzJ+caygqdpAoK4tLrhSsFhv5nMQfiArLG1TApu5GGZj0cZptr2&#10;/EnXXahEDGGfooI6hC6V0pc1GfRT2xFH7mydwRChq6R22Mdw08rnJHmRBhuODTV29F5T+bO7GAXN&#10;/LLuv+zxo3gdTtvb91YXa/em1OPDsFqACDSEu/jfXeg4fwZ/v8Q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V6kwgAAANsAAAAPAAAAAAAAAAAAAAAAAJgCAABkcnMvZG93&#10;bnJldi54bWxQSwUGAAAAAAQABAD1AAAAhwMAAAAA&#10;" adj="-11796480,,5400" path="m,55l,2476r28,350l56,2826,96,2478,96,63,96,,92,6r,2468l50,2826r-16,l4,2474,4,6r91,l,6,,55xe" fillcolor="black [3213]" strokecolor="black [3213]" strokeweight="0">
                    <v:stroke joinstyle="round"/>
                    <v:formulas/>
                    <v:path arrowok="t" o:connecttype="custom" o:connectlocs="0,55;0,2476;28,2826;56,2826;96,2478;96,63;96,0;92,6;92,2474;50,2826;34,2826;4,2474;4,6;95,6;0,6;0,55" o:connectangles="0,0,0,0,0,0,0,0,0,0,0,0,0,0,0,0" textboxrect="0,0,96,2826"/>
                    <v:textbox>
                      <w:txbxContent>
                        <w:p w:rsidR="00F63A0D" w:rsidRDefault="00F63A0D" w:rsidP="00F63A0D">
                          <w:pPr>
                            <w:rPr>
                              <w:rFonts w:eastAsia="Times New Roman"/>
                            </w:rPr>
                          </w:pPr>
                        </w:p>
                      </w:txbxContent>
                    </v:textbox>
                  </v:shape>
                  <v:shape id="Freeform 87" o:spid="_x0000_s1029" style="position:absolute;left:49748;top:10671;width:2;height:7;visibility:visible;mso-wrap-style:none;v-text-anchor:top" coordsize="318,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MiMEA&#10;AADbAAAADwAAAGRycy9kb3ducmV2LnhtbERPS0vDQBC+C/0PyxR6s5uGIBKzLWJpyaEiicXzkJ08&#10;MDsbstsk/feuIHibj+852WExvZhodJ1lBbttBIK4srrjRsH18/T4DMJ5ZI29ZVJwJweH/eohw1Tb&#10;mQuaSt+IEMIuRQWt90MqpataMui2diAOXG1Hgz7AsZF6xDmEm17GUfQkDXYcGloc6K2l6ru8GQUf&#10;tqovV8yPRczJ1xl9/p43iVKb9fL6AsLT4v/Ff+5ch/kJ/P4SDp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jIjBAAAA2wAAAA8AAAAAAAAAAAAAAAAAmAIAAGRycy9kb3du&#10;cmV2LnhtbFBLBQYAAAAABAAEAPUAAACGAwAAAAA=&#10;" adj="-11796480,,5400" path="m81,627r,-147c83,447,99,449,95,431,91,413,74,419,59,373,43,328,3,214,2,158,,101,23,60,48,34,73,7,114,,152,1v37,,94,10,120,37c299,65,318,108,315,162v-3,54,-43,158,-62,203c235,410,212,413,205,431v-7,18,7,13,8,46l210,627r-129,xe" fillcolor="#594700" strokecolor="black [3213]">
                    <v:fill color2="#fc0" angle="90" focus="50%" type="gradient"/>
                    <v:stroke joinstyle="round"/>
                    <v:formulas/>
                    <v:path arrowok="t" o:connecttype="custom" o:connectlocs="81,627;81,480;95,431;59,373;2,158;48,34;152,1;272,38;315,162;253,365;205,431;213,477;210,627;81,627" o:connectangles="0,0,0,0,0,0,0,0,0,0,0,0,0,0" textboxrect="0,0,318,627"/>
                    <v:textbox>
                      <w:txbxContent/>
                    </v:textbox>
                  </v:shap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 12" o:spid="_x0000_s1030" type="#_x0000_t7" style="position:absolute;left:32038;top:37159;width:6035;height:71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utcEA&#10;AADbAAAADwAAAGRycy9kb3ducmV2LnhtbERPTWvCQBC9F/wPywje6kYP0kZXUbFQSCnUFsHbkB2T&#10;YHY27I4a/71bKPQ2j/c5i1XvWnWlEBvPBibjDBRx6W3DlYGf77fnF1BRkC22nsnAnSKsloOnBebW&#10;3/iLrnupVArhmKOBWqTLtY5lTQ7j2HfEiTv54FASDJW2AW8p3LV6mmUz7bDh1FBjR9uayvP+4gwc&#10;Xot2u+nl2HQUP8Puo5DDpTBmNOzXc1BCvfyL/9zvNs2fwu8v6QC9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rrXBAAAA2wAAAA8AAAAAAAAAAAAAAAAAmAIAAGRycy9kb3du&#10;cmV2LnhtbFBLBQYAAAAABAAEAPUAAACGAwAAAAA=&#10;" fillcolor="#4f81bd [3204]" strokecolor="black [3213]">
                  <v:stroke joinstyle="round"/>
                  <v:textbox>
                    <w:txbxContent>
                      <w:p w:rsidR="00F63A0D" w:rsidRDefault="00F63A0D" w:rsidP="00F63A0D">
                        <w:pPr>
                          <w:rPr>
                            <w:rFonts w:eastAsia="Times New Roman"/>
                          </w:rPr>
                        </w:pPr>
                      </w:p>
                    </w:txbxContent>
                  </v:textbox>
                </v:shape>
                <w10:wrap type="square"/>
              </v:group>
            </w:pict>
          </mc:Fallback>
        </mc:AlternateContent>
      </w:r>
      <w:r>
        <w:rPr>
          <w:b/>
          <w:sz w:val="24"/>
          <w:szCs w:val="24"/>
        </w:rPr>
        <w:t xml:space="preserve">Wir untersuchen die Oberflächenspannung von Wasser und Seifenlösung </w:t>
      </w:r>
    </w:p>
    <w:p w:rsidR="00F63A0D" w:rsidRDefault="00F63A0D" w:rsidP="00F63A0D">
      <w:pPr>
        <w:tabs>
          <w:tab w:val="left" w:pos="426"/>
          <w:tab w:val="left" w:pos="1701"/>
          <w:tab w:val="left" w:pos="1985"/>
        </w:tabs>
      </w:pPr>
    </w:p>
    <w:p w:rsidR="00F63A0D" w:rsidRDefault="00F63A0D" w:rsidP="00F63A0D">
      <w:pPr>
        <w:tabs>
          <w:tab w:val="left" w:pos="426"/>
          <w:tab w:val="left" w:pos="1701"/>
          <w:tab w:val="left" w:pos="1985"/>
        </w:tabs>
      </w:pPr>
      <w:r>
        <w:t>Materialien:</w:t>
      </w:r>
      <w:r>
        <w:tab/>
        <w:t>2 Pipetten, 2 Stücke Stoff, 2 Bechergläser</w:t>
      </w:r>
    </w:p>
    <w:p w:rsidR="00F63A0D" w:rsidRDefault="00F63A0D" w:rsidP="00F63A0D">
      <w:pPr>
        <w:tabs>
          <w:tab w:val="left" w:pos="426"/>
          <w:tab w:val="left" w:pos="1701"/>
          <w:tab w:val="left" w:pos="1985"/>
        </w:tabs>
      </w:pPr>
      <w:r>
        <w:t>Chemikalien:</w:t>
      </w:r>
      <w:r>
        <w:tab/>
        <w:t>Seifenlösung, Wasser</w:t>
      </w:r>
    </w:p>
    <w:p w:rsidR="00F63A0D" w:rsidRDefault="00F63A0D" w:rsidP="00F63A0D">
      <w:pPr>
        <w:tabs>
          <w:tab w:val="left" w:pos="426"/>
          <w:tab w:val="left" w:pos="1701"/>
          <w:tab w:val="left" w:pos="1985"/>
        </w:tabs>
        <w:ind w:left="1695" w:hanging="1695"/>
      </w:pPr>
      <w:r>
        <w:t>Durchführung:</w:t>
      </w:r>
      <w:r>
        <w:tab/>
        <w:t>Gib mit einer Pipette vorsichtig 2-3 einze</w:t>
      </w:r>
      <w:r>
        <w:t>l</w:t>
      </w:r>
      <w:r>
        <w:t>ne Tropfen Wasser auf das eine Stückchen Stoff. Auf das andere Stück Stoff gibst du 2-3 Tropfen der Seifenl</w:t>
      </w:r>
      <w:r>
        <w:t>ö</w:t>
      </w:r>
      <w:r>
        <w:t xml:space="preserve">sung. </w:t>
      </w:r>
    </w:p>
    <w:p w:rsidR="00F63A0D" w:rsidRPr="008B6176" w:rsidRDefault="00F63A0D" w:rsidP="00F63A0D">
      <w:pPr>
        <w:tabs>
          <w:tab w:val="left" w:pos="426"/>
          <w:tab w:val="left" w:pos="1701"/>
          <w:tab w:val="left" w:pos="1985"/>
        </w:tabs>
        <w:ind w:left="1695" w:hanging="1695"/>
        <w:rPr>
          <w:u w:val="single"/>
        </w:rPr>
      </w:pPr>
      <w:r>
        <w:t>Beobachtung:</w:t>
      </w:r>
      <w:r>
        <w:tab/>
      </w:r>
      <w:r>
        <w:rPr>
          <w:u w:val="single"/>
        </w:rPr>
        <w:t>__________________________________________________________________________________________</w:t>
      </w:r>
    </w:p>
    <w:p w:rsidR="00F63A0D" w:rsidRPr="008B6176" w:rsidRDefault="00F63A0D" w:rsidP="00F63A0D">
      <w:pPr>
        <w:tabs>
          <w:tab w:val="left" w:pos="426"/>
          <w:tab w:val="left" w:pos="1701"/>
          <w:tab w:val="left" w:pos="1985"/>
        </w:tabs>
        <w:rPr>
          <w:u w:val="single"/>
        </w:rPr>
      </w:pPr>
      <w:r>
        <w:tab/>
      </w:r>
      <w:r>
        <w:tab/>
      </w:r>
      <w:r>
        <w:rPr>
          <w:u w:val="single"/>
        </w:rPr>
        <w:t>__________________________________________________________________________________</w:t>
      </w:r>
      <w:r>
        <w:rPr>
          <w:u w:val="single"/>
        </w:rPr>
        <w:t>________</w:t>
      </w:r>
    </w:p>
    <w:p w:rsidR="00F63A0D" w:rsidRDefault="00F63A0D" w:rsidP="00F63A0D">
      <w:pPr>
        <w:tabs>
          <w:tab w:val="left" w:pos="426"/>
          <w:tab w:val="left" w:pos="1701"/>
          <w:tab w:val="left" w:pos="1985"/>
        </w:tabs>
        <w:rPr>
          <w:b/>
        </w:rPr>
      </w:pPr>
    </w:p>
    <w:p w:rsidR="00F63A0D" w:rsidRPr="004E25F0" w:rsidRDefault="00F63A0D" w:rsidP="00F63A0D">
      <w:pPr>
        <w:tabs>
          <w:tab w:val="left" w:pos="426"/>
          <w:tab w:val="left" w:pos="1701"/>
          <w:tab w:val="left" w:pos="1985"/>
        </w:tabs>
      </w:pPr>
      <w:r>
        <w:rPr>
          <w:b/>
        </w:rPr>
        <w:t xml:space="preserve">Aufgabe: </w:t>
      </w:r>
      <w:r w:rsidRPr="004E25F0">
        <w:t xml:space="preserve">Welchen Vorteil hat deiner Meinung nach </w:t>
      </w:r>
      <w:r>
        <w:t>eine Seifenlösung im Vergleich zu Wasser?</w:t>
      </w:r>
    </w:p>
    <w:p w:rsidR="00F63A0D" w:rsidRPr="004E25F0" w:rsidRDefault="00F63A0D" w:rsidP="00F63A0D">
      <w:pPr>
        <w:rPr>
          <w:b/>
          <w:sz w:val="24"/>
          <w:szCs w:val="24"/>
        </w:rPr>
        <w:sectPr w:rsidR="00F63A0D" w:rsidRPr="004E25F0" w:rsidSect="00DF5719">
          <w:headerReference w:type="default" r:id="rId9"/>
          <w:pgSz w:w="11906" w:h="16838"/>
          <w:pgMar w:top="1417" w:right="1417" w:bottom="709" w:left="1417" w:header="708" w:footer="708" w:gutter="0"/>
          <w:pgNumType w:start="11"/>
          <w:cols w:space="708"/>
          <w:docGrid w:linePitch="360"/>
        </w:sectPr>
      </w:pPr>
    </w:p>
    <w:p w:rsidR="00F63A0D" w:rsidRDefault="00F63A0D" w:rsidP="00F63A0D">
      <w:pPr>
        <w:pStyle w:val="berschrift1"/>
        <w:numPr>
          <w:ilvl w:val="0"/>
          <w:numId w:val="0"/>
        </w:numPr>
        <w:tabs>
          <w:tab w:val="left" w:pos="426"/>
        </w:tabs>
      </w:pPr>
      <w:bookmarkStart w:id="0" w:name="_Toc336690288"/>
      <w:r>
        <w:lastRenderedPageBreak/>
        <w:t>5</w:t>
      </w:r>
      <w:r>
        <w:tab/>
        <w:t>Reflexion des Arbeitsblattes</w:t>
      </w:r>
      <w:bookmarkEnd w:id="0"/>
    </w:p>
    <w:p w:rsidR="00F63A0D" w:rsidRDefault="00F63A0D" w:rsidP="00F63A0D">
      <w:pPr>
        <w:rPr>
          <w:color w:val="auto"/>
        </w:rPr>
      </w:pPr>
      <w:r>
        <w:rPr>
          <w:color w:val="auto"/>
        </w:rPr>
        <w:t>Das Arbeitsblatt soll die Schüler zum eigenständigen Experimentieren und Beobachten anleiten. Die kurze Einleitung soll die Schüler darauf hinweisen, dass sie vermutlich bereits aus ihrem Alltag das Phänomen der Oberflächenspannung kennen. Mit Hilfe des Arbeitsblattes soll ve</w:t>
      </w:r>
      <w:r>
        <w:rPr>
          <w:color w:val="auto"/>
        </w:rPr>
        <w:t>r</w:t>
      </w:r>
      <w:r>
        <w:rPr>
          <w:color w:val="auto"/>
        </w:rPr>
        <w:t>deutlicht werden, dass durch Seife die Oberflächenspannung des Wassers zerstört wird. Daher kann eine Seifenlösung besser in Gewebe eindringen. Eine solche Benetzung ist die Grundv</w:t>
      </w:r>
      <w:r>
        <w:rPr>
          <w:color w:val="auto"/>
        </w:rPr>
        <w:t>o</w:t>
      </w:r>
      <w:r>
        <w:rPr>
          <w:color w:val="auto"/>
        </w:rPr>
        <w:t xml:space="preserve">raussetzung, damit Seife am Schmutz auf dem Gewebe überhaupt angreifen kann:    </w:t>
      </w:r>
    </w:p>
    <w:p w:rsidR="00F63A0D" w:rsidRDefault="00F63A0D" w:rsidP="00F63A0D">
      <w:pPr>
        <w:pStyle w:val="berschrift2"/>
        <w:numPr>
          <w:ilvl w:val="0"/>
          <w:numId w:val="0"/>
        </w:numPr>
        <w:ind w:left="576" w:hanging="576"/>
      </w:pPr>
      <w:bookmarkStart w:id="1" w:name="_Toc336690289"/>
      <w:bookmarkStart w:id="2" w:name="_GoBack"/>
      <w:bookmarkEnd w:id="2"/>
      <w:r>
        <w:t>5.1.</w:t>
      </w:r>
      <w:r>
        <w:tab/>
        <w:t>Erwartungshorizont (Kerncurriculum)</w:t>
      </w:r>
      <w:bookmarkEnd w:id="1"/>
    </w:p>
    <w:p w:rsidR="00F63A0D" w:rsidRDefault="00F63A0D" w:rsidP="00F63A0D">
      <w:pPr>
        <w:pStyle w:val="berschrift2"/>
        <w:numPr>
          <w:ilvl w:val="0"/>
          <w:numId w:val="0"/>
        </w:numPr>
        <w:rPr>
          <w:b w:val="0"/>
          <w:color w:val="auto"/>
        </w:rPr>
      </w:pPr>
      <w:bookmarkStart w:id="3" w:name="_Toc336690290"/>
      <w:r>
        <w:rPr>
          <w:b w:val="0"/>
          <w:color w:val="auto"/>
        </w:rPr>
        <w:t>Basiskonzept: Stoff-Teilchen</w:t>
      </w:r>
      <w:bookmarkEnd w:id="3"/>
    </w:p>
    <w:p w:rsidR="00F63A0D" w:rsidRDefault="00F63A0D" w:rsidP="00F63A0D">
      <w:pPr>
        <w:ind w:left="2832" w:hanging="2832"/>
      </w:pPr>
      <w:r>
        <w:t>Fachwissen:</w:t>
      </w:r>
      <w:r>
        <w:tab/>
        <w:t>Die SuS schließen aus den Eigenschaften ausgewählter Stoffe auf ihre Verwendungsmöglichkeiten.</w:t>
      </w:r>
    </w:p>
    <w:p w:rsidR="00F63A0D" w:rsidRDefault="00F63A0D" w:rsidP="00F63A0D">
      <w:pPr>
        <w:ind w:left="1410" w:hanging="1410"/>
      </w:pPr>
      <w:r>
        <w:t>Erkenntnisgewinnung:</w:t>
      </w:r>
      <w:r>
        <w:tab/>
        <w:t>Die SuS experimentieren sachgerecht nach Anleitung.</w:t>
      </w:r>
    </w:p>
    <w:p w:rsidR="00F63A0D" w:rsidRDefault="00F63A0D" w:rsidP="00F63A0D">
      <w:pPr>
        <w:ind w:left="1410" w:hanging="1410"/>
      </w:pPr>
      <w:r>
        <w:tab/>
      </w:r>
      <w:r>
        <w:tab/>
      </w:r>
      <w:r>
        <w:tab/>
      </w:r>
      <w:r>
        <w:tab/>
        <w:t>Die SuS beobachten und beschreiben sorgfältig.</w:t>
      </w:r>
    </w:p>
    <w:p w:rsidR="00F63A0D" w:rsidRDefault="00F63A0D" w:rsidP="00F63A0D">
      <w:pPr>
        <w:ind w:left="1410" w:hanging="1410"/>
      </w:pPr>
      <w:r>
        <w:t>Kommunikation:</w:t>
      </w:r>
      <w:r>
        <w:tab/>
      </w:r>
      <w:r>
        <w:tab/>
        <w:t>Die SuS protokollieren einfache Experimente.</w:t>
      </w:r>
    </w:p>
    <w:p w:rsidR="00F63A0D" w:rsidRDefault="00F63A0D" w:rsidP="00F63A0D">
      <w:pPr>
        <w:ind w:left="2832" w:hanging="2832"/>
      </w:pPr>
      <w:r>
        <w:t>Bewertung:</w:t>
      </w:r>
      <w:r>
        <w:tab/>
        <w:t>Die SuS unterscheiden förderliche von hinderlichen</w:t>
      </w:r>
      <w:r>
        <w:tab/>
        <w:t>Eigenscha</w:t>
      </w:r>
      <w:r>
        <w:t>f</w:t>
      </w:r>
      <w:r>
        <w:t>ten für die bestimmte Verwendung  eines Stoffes.</w:t>
      </w:r>
    </w:p>
    <w:p w:rsidR="00F63A0D" w:rsidRPr="00DC3361" w:rsidRDefault="00F63A0D" w:rsidP="00F63A0D">
      <w:pPr>
        <w:ind w:left="2832" w:hanging="2832"/>
      </w:pPr>
      <w:r>
        <w:t xml:space="preserve"> </w:t>
      </w:r>
    </w:p>
    <w:p w:rsidR="00F63A0D" w:rsidRPr="005E49B6" w:rsidRDefault="00F63A0D" w:rsidP="00F63A0D">
      <w:pPr>
        <w:pStyle w:val="berschrift2"/>
        <w:numPr>
          <w:ilvl w:val="0"/>
          <w:numId w:val="0"/>
        </w:numPr>
      </w:pPr>
      <w:bookmarkStart w:id="4" w:name="_Toc336690291"/>
      <w:r>
        <w:t>5.2.</w:t>
      </w:r>
      <w:r>
        <w:tab/>
        <w:t>Erwartungshorizont (Inhaltlich)</w:t>
      </w:r>
      <w:bookmarkEnd w:id="4"/>
    </w:p>
    <w:p w:rsidR="00F63A0D" w:rsidRDefault="00F63A0D" w:rsidP="00F63A0D">
      <w:pPr>
        <w:ind w:left="1410" w:hanging="1410"/>
        <w:rPr>
          <w:color w:val="auto"/>
        </w:rPr>
      </w:pPr>
      <w:r>
        <w:rPr>
          <w:color w:val="auto"/>
        </w:rPr>
        <w:t>Beobachtung:</w:t>
      </w:r>
      <w:r>
        <w:rPr>
          <w:color w:val="auto"/>
        </w:rPr>
        <w:tab/>
        <w:t xml:space="preserve">Gibt man einige Tropfen Wasser auf das Stück Stoff, so bleiben diese zunächst eine lange Zeit auf der Stoffoberfläche, bis sie schließlich langsam in den Stoff eindringen. Die Seifenlösung dringt direkt nach dem Auftragen in das Gewebe ein. </w:t>
      </w:r>
    </w:p>
    <w:p w:rsidR="00BE6DD9" w:rsidRPr="00501F12" w:rsidRDefault="00F63A0D" w:rsidP="00F63A0D">
      <w:r>
        <w:t>Aufgabe:</w:t>
      </w:r>
      <w:r>
        <w:tab/>
        <w:t>Der Vorteil einer Seifenlösung liegt darin, dass sie schneller in den Stoff eindri</w:t>
      </w:r>
      <w:r>
        <w:t>n</w:t>
      </w:r>
      <w:r>
        <w:t>gen kann und den Schmutz schneller und effektiver lösen kann, als Wasser.</w:t>
      </w:r>
    </w:p>
    <w:sectPr w:rsidR="00BE6DD9" w:rsidRPr="00501F12" w:rsidSect="00105256">
      <w:headerReference w:type="default" r:id="rId1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1A" w:rsidRDefault="00A9071A" w:rsidP="009524CC">
      <w:pPr>
        <w:spacing w:after="0"/>
      </w:pPr>
      <w:r>
        <w:separator/>
      </w:r>
    </w:p>
  </w:endnote>
  <w:endnote w:type="continuationSeparator" w:id="0">
    <w:p w:rsidR="00A9071A" w:rsidRDefault="00A9071A"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1A" w:rsidRDefault="00A9071A" w:rsidP="009524CC">
      <w:pPr>
        <w:spacing w:after="0"/>
      </w:pPr>
      <w:r>
        <w:separator/>
      </w:r>
    </w:p>
  </w:footnote>
  <w:footnote w:type="continuationSeparator" w:id="0">
    <w:p w:rsidR="00A9071A" w:rsidRDefault="00A9071A"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0D" w:rsidRPr="00337B69" w:rsidRDefault="00F63A0D"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F63A0D" w:rsidRPr="00F63A0D">
            <w:rPr>
              <w:b/>
              <w:bCs/>
              <w:noProof/>
              <w:sz w:val="20"/>
              <w:szCs w:val="20"/>
            </w:rPr>
            <w:t>5</w:t>
          </w:r>
          <w:r w:rsidR="00F63A0D" w:rsidRPr="00F63A0D">
            <w:rPr>
              <w:b/>
              <w:bCs/>
              <w:noProof/>
              <w:sz w:val="20"/>
              <w:szCs w:val="20"/>
            </w:rPr>
            <w:tab/>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F63A0D">
            <w:rPr>
              <w:noProof/>
              <w:sz w:val="20"/>
              <w:szCs w:val="20"/>
            </w:rPr>
            <w:t>12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0D"/>
    <w:rsid w:val="00000C0B"/>
    <w:rsid w:val="00000D0E"/>
    <w:rsid w:val="00001CFF"/>
    <w:rsid w:val="000020E6"/>
    <w:rsid w:val="0000306D"/>
    <w:rsid w:val="00004693"/>
    <w:rsid w:val="00004C55"/>
    <w:rsid w:val="00004CDB"/>
    <w:rsid w:val="00006620"/>
    <w:rsid w:val="00007731"/>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485"/>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2706"/>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3B6A"/>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16AB"/>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71A"/>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5FD4"/>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4B3"/>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4E8D"/>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63B"/>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3A0D"/>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3A0D"/>
    <w:pPr>
      <w:spacing w:after="200"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semiHidden/>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semiHidden/>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semiHidden/>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semiHidden/>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semiHidden/>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3A0D"/>
    <w:pPr>
      <w:spacing w:after="200"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semiHidden/>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semiHidden/>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semiHidden/>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semiHidden/>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semiHidden/>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36EE-D686-4709-BEEE-4D84438F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1</cp:revision>
  <cp:lastPrinted>2012-06-21T19:47:00Z</cp:lastPrinted>
  <dcterms:created xsi:type="dcterms:W3CDTF">2013-07-08T15:15:00Z</dcterms:created>
  <dcterms:modified xsi:type="dcterms:W3CDTF">2013-07-08T15:17:00Z</dcterms:modified>
</cp:coreProperties>
</file>