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E459F" w:rsidRDefault="00954DC8" w:rsidP="009E459F">
      <w:pPr>
        <w:autoSpaceDE w:val="0"/>
        <w:autoSpaceDN w:val="0"/>
        <w:adjustRightInd w:val="0"/>
        <w:rPr>
          <w:rFonts w:cs="Times-Roman"/>
        </w:rPr>
      </w:pPr>
      <w:r w:rsidRPr="00F274F1">
        <w:rPr>
          <w:rFonts w:cs="Times-Roman"/>
          <w:b/>
          <w:sz w:val="28"/>
          <w:szCs w:val="28"/>
        </w:rPr>
        <w:t>Schulversuchspraktikum</w:t>
      </w:r>
    </w:p>
    <w:p w:rsidR="00954DC8" w:rsidRPr="00F274F1" w:rsidRDefault="00701575" w:rsidP="00954DC8">
      <w:r w:rsidRPr="00F274F1">
        <w:t>Sommersemester 2014</w:t>
      </w:r>
    </w:p>
    <w:p w:rsidR="00954DC8" w:rsidRPr="00F274F1" w:rsidRDefault="00954DC8" w:rsidP="00954DC8">
      <w:r w:rsidRPr="00F274F1">
        <w:t xml:space="preserve">Klassenstufen </w:t>
      </w:r>
      <w:r w:rsidR="00205752">
        <w:t>7</w:t>
      </w:r>
      <w:r w:rsidR="0007729E" w:rsidRPr="00F274F1">
        <w:t xml:space="preserve"> &amp; </w:t>
      </w:r>
      <w:r w:rsidR="00205752">
        <w:t>8</w:t>
      </w:r>
    </w:p>
    <w:p w:rsidR="00954DC8" w:rsidRPr="00F274F1" w:rsidRDefault="00954DC8" w:rsidP="00954DC8">
      <w:r w:rsidRPr="00F274F1">
        <w:tab/>
      </w:r>
    </w:p>
    <w:p w:rsidR="008B7FD6" w:rsidRPr="00F274F1" w:rsidRDefault="008B7FD6" w:rsidP="00954DC8"/>
    <w:p w:rsidR="003E56C0" w:rsidRPr="00F274F1" w:rsidRDefault="00B94093" w:rsidP="00954DC8">
      <w:r>
        <w:rPr>
          <w:noProof/>
          <w:lang w:eastAsia="de-DE"/>
        </w:rPr>
        <w:drawing>
          <wp:inline distT="0" distB="0" distL="0" distR="0">
            <wp:extent cx="3234690" cy="3096895"/>
            <wp:effectExtent l="0" t="0" r="0" b="0"/>
            <wp:docPr id="1" name="Bild 1" descr="Thermit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itversu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690" cy="3096895"/>
                    </a:xfrm>
                    <a:prstGeom prst="rect">
                      <a:avLst/>
                    </a:prstGeom>
                    <a:noFill/>
                    <a:ln>
                      <a:noFill/>
                    </a:ln>
                  </pic:spPr>
                </pic:pic>
              </a:graphicData>
            </a:graphic>
          </wp:inline>
        </w:drawing>
      </w:r>
    </w:p>
    <w:p w:rsidR="008B7FD6" w:rsidRPr="00F274F1" w:rsidRDefault="00B94093" w:rsidP="00954DC8">
      <w:r>
        <w:rPr>
          <w:noProof/>
          <w:lang w:eastAsia="de-DE"/>
        </w:rPr>
        <mc:AlternateContent>
          <mc:Choice Requires="wps">
            <w:drawing>
              <wp:anchor distT="4294967295" distB="4294967295" distL="114300" distR="114300" simplePos="0" relativeHeight="251654656" behindDoc="0" locked="0" layoutInCell="1" allowOverlap="1">
                <wp:simplePos x="0" y="0"/>
                <wp:positionH relativeFrom="column">
                  <wp:posOffset>67310</wp:posOffset>
                </wp:positionH>
                <wp:positionV relativeFrom="paragraph">
                  <wp:posOffset>340994</wp:posOffset>
                </wp:positionV>
                <wp:extent cx="5695950" cy="0"/>
                <wp:effectExtent l="0" t="0" r="0" b="0"/>
                <wp:wrapNone/>
                <wp:docPr id="5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5.3pt;margin-top:26.85pt;width:448.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LIQIAAD4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"/>
            </w:pict>
          </mc:Fallback>
        </mc:AlternateContent>
      </w:r>
    </w:p>
    <w:p w:rsidR="0070013F" w:rsidRDefault="0070013F" w:rsidP="0070013F">
      <w:pPr>
        <w:jc w:val="center"/>
        <w:rPr>
          <w:b/>
          <w:sz w:val="52"/>
          <w:szCs w:val="24"/>
        </w:rPr>
      </w:pPr>
      <w:r>
        <w:rPr>
          <w:b/>
          <w:sz w:val="52"/>
          <w:szCs w:val="24"/>
        </w:rPr>
        <w:t>Vom Erz zum Metall</w:t>
      </w:r>
    </w:p>
    <w:p w:rsidR="0070013F" w:rsidRPr="0070013F" w:rsidRDefault="00B94093" w:rsidP="0070013F">
      <w:pPr>
        <w:jc w:val="center"/>
        <w:rPr>
          <w:sz w:val="24"/>
          <w:szCs w:val="24"/>
        </w:rPr>
      </w:pPr>
      <w:r>
        <w:rPr>
          <w:noProof/>
          <w:lang w:eastAsia="de-DE"/>
        </w:rPr>
        <mc:AlternateContent>
          <mc:Choice Requires="wps">
            <w:drawing>
              <wp:anchor distT="4294967295" distB="4294967295" distL="114300" distR="114300" simplePos="0" relativeHeight="251655680" behindDoc="0" locked="0" layoutInCell="1" allowOverlap="1">
                <wp:simplePos x="0" y="0"/>
                <wp:positionH relativeFrom="column">
                  <wp:posOffset>147955</wp:posOffset>
                </wp:positionH>
                <wp:positionV relativeFrom="paragraph">
                  <wp:posOffset>278764</wp:posOffset>
                </wp:positionV>
                <wp:extent cx="5419725" cy="0"/>
                <wp:effectExtent l="0" t="0" r="0" b="0"/>
                <wp:wrapNone/>
                <wp:docPr id="5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21.95pt;width:426.7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0x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"/>
            </w:pict>
          </mc:Fallback>
        </mc:AlternateContent>
      </w:r>
      <w:r w:rsidR="0070013F" w:rsidRPr="0070013F">
        <w:rPr>
          <w:b/>
          <w:sz w:val="24"/>
          <w:szCs w:val="24"/>
        </w:rPr>
        <w:t>(</w:t>
      </w:r>
      <w:proofErr w:type="spellStart"/>
      <w:r w:rsidR="0070013F" w:rsidRPr="0070013F">
        <w:rPr>
          <w:b/>
          <w:sz w:val="24"/>
          <w:szCs w:val="24"/>
        </w:rPr>
        <w:t>oxidische</w:t>
      </w:r>
      <w:proofErr w:type="spellEnd"/>
      <w:r w:rsidR="0070013F" w:rsidRPr="0070013F">
        <w:rPr>
          <w:b/>
          <w:sz w:val="24"/>
          <w:szCs w:val="24"/>
        </w:rPr>
        <w:t xml:space="preserve"> und sulfidische Erze)</w:t>
      </w:r>
    </w:p>
    <w:p w:rsidR="008B7FD6" w:rsidRDefault="008B7FD6" w:rsidP="00954DC8">
      <w:pPr>
        <w:autoSpaceDE w:val="0"/>
        <w:autoSpaceDN w:val="0"/>
        <w:adjustRightInd w:val="0"/>
        <w:rPr>
          <w:noProof/>
          <w:lang w:eastAsia="de-DE"/>
        </w:rPr>
      </w:pPr>
    </w:p>
    <w:p w:rsidR="007C753A" w:rsidRPr="00F274F1" w:rsidRDefault="007C753A" w:rsidP="00954DC8">
      <w:pPr>
        <w:autoSpaceDE w:val="0"/>
        <w:autoSpaceDN w:val="0"/>
        <w:adjustRightInd w:val="0"/>
        <w:rPr>
          <w:noProof/>
          <w:lang w:eastAsia="de-DE"/>
        </w:rPr>
      </w:pPr>
    </w:p>
    <w:p w:rsidR="003E56C0" w:rsidRPr="00F274F1" w:rsidRDefault="003E56C0" w:rsidP="00954DC8">
      <w:pPr>
        <w:autoSpaceDE w:val="0"/>
        <w:autoSpaceDN w:val="0"/>
        <w:adjustRightInd w:val="0"/>
        <w:rPr>
          <w:noProof/>
          <w:lang w:eastAsia="de-DE"/>
        </w:rPr>
      </w:pPr>
    </w:p>
    <w:p w:rsidR="003E56C0" w:rsidRDefault="003E56C0" w:rsidP="00954DC8">
      <w:pPr>
        <w:autoSpaceDE w:val="0"/>
        <w:autoSpaceDN w:val="0"/>
        <w:adjustRightInd w:val="0"/>
        <w:rPr>
          <w:noProof/>
          <w:lang w:eastAsia="de-DE"/>
        </w:rPr>
      </w:pPr>
    </w:p>
    <w:p w:rsidR="009E459F" w:rsidRPr="00F274F1" w:rsidRDefault="009E459F" w:rsidP="00954DC8">
      <w:pPr>
        <w:autoSpaceDE w:val="0"/>
        <w:autoSpaceDN w:val="0"/>
        <w:adjustRightInd w:val="0"/>
        <w:rPr>
          <w:noProof/>
          <w:lang w:eastAsia="de-DE"/>
        </w:rPr>
      </w:pPr>
    </w:p>
    <w:p w:rsidR="008B7FD6" w:rsidRPr="00F274F1" w:rsidRDefault="008B7FD6" w:rsidP="00954DC8">
      <w:pPr>
        <w:autoSpaceDE w:val="0"/>
        <w:autoSpaceDN w:val="0"/>
        <w:adjustRightInd w:val="0"/>
        <w:rPr>
          <w:noProof/>
          <w:lang w:eastAsia="de-DE"/>
        </w:rPr>
      </w:pPr>
    </w:p>
    <w:p w:rsidR="00A90BD6" w:rsidRPr="00F274F1" w:rsidRDefault="00B94093">
      <w:pPr>
        <w:pStyle w:val="Inhaltsverzeichnisberschrift"/>
      </w:pPr>
      <w:r>
        <w:rPr>
          <w:noProof/>
          <w:lang w:eastAsia="de-DE"/>
        </w:rPr>
        <w:lastRenderedPageBreak/>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0</wp:posOffset>
                </wp:positionV>
                <wp:extent cx="5958840" cy="3006725"/>
                <wp:effectExtent l="0" t="0" r="3810" b="3175"/>
                <wp:wrapNone/>
                <wp:docPr id="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006725"/>
                        </a:xfrm>
                        <a:prstGeom prst="rect">
                          <a:avLst/>
                        </a:prstGeom>
                        <a:solidFill>
                          <a:sysClr val="window" lastClr="FFFFFF">
                            <a:lumMod val="100000"/>
                            <a:lumOff val="0"/>
                          </a:sysClr>
                        </a:solidFill>
                        <a:ln w="12700">
                          <a:solidFill>
                            <a:srgbClr val="9BBB59">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752" w:rsidRPr="00AE5FFD" w:rsidRDefault="006A0F35" w:rsidP="00AE5FFD">
                            <w:pPr>
                              <w:pBdr>
                                <w:bottom w:val="single" w:sz="6" w:space="1" w:color="auto"/>
                              </w:pBdr>
                              <w:rPr>
                                <w:b/>
                              </w:rPr>
                            </w:pPr>
                            <w:r w:rsidRPr="00A90BD6">
                              <w:rPr>
                                <w:b/>
                              </w:rPr>
                              <w:t>Auf einen Blick:</w:t>
                            </w:r>
                          </w:p>
                          <w:p w:rsidR="00205752" w:rsidRPr="00F10BA6" w:rsidRDefault="00540394" w:rsidP="00205752">
                            <w:pPr>
                              <w:rPr>
                                <w:color w:val="auto"/>
                              </w:rPr>
                            </w:pPr>
                            <w:r w:rsidRPr="00F10BA6">
                              <w:rPr>
                                <w:color w:val="auto"/>
                              </w:rPr>
                              <w:t xml:space="preserve">In der 7./8. Klasse wird noch statt von Redoxreaktionen von Sauerstoffübertragungsreaktionen gesprochen. </w:t>
                            </w:r>
                            <w:r w:rsidR="00CA6D5E" w:rsidRPr="00F10BA6">
                              <w:rPr>
                                <w:color w:val="auto"/>
                              </w:rPr>
                              <w:t>Diese werden in diesem Protokoll im Zusammenhang mit der Metallgewinnung aus Erzen thematisiert.</w:t>
                            </w:r>
                            <w:r w:rsidR="00AE5FFD" w:rsidRPr="00F10BA6">
                              <w:rPr>
                                <w:color w:val="auto"/>
                              </w:rPr>
                              <w:t xml:space="preserve"> Die Lehrerversuche demonstrieren zwei in der Industrie eingesetzte Verfa</w:t>
                            </w:r>
                            <w:r w:rsidR="00AE5FFD" w:rsidRPr="00F10BA6">
                              <w:rPr>
                                <w:color w:val="auto"/>
                              </w:rPr>
                              <w:t>h</w:t>
                            </w:r>
                            <w:r w:rsidR="00AE5FFD" w:rsidRPr="00F10BA6">
                              <w:rPr>
                                <w:color w:val="auto"/>
                              </w:rPr>
                              <w:t>ren zur Gewinnung von Roheisen aus Eisenerz. Dabei wird jeweils Eisenoxid zu elementarem Eisen reduziert. Die Schülerversuche stellen die Gewinnung von elementarem Kupfer und Silber in Form von endothermen Reaktionen dar.</w:t>
                            </w:r>
                            <w:bookmarkStart w:id="0" w:name="_GoBack"/>
                            <w:bookmarkEnd w:id="0"/>
                          </w:p>
                          <w:p w:rsidR="00516328" w:rsidRPr="00516328" w:rsidRDefault="00205752" w:rsidP="00205752">
                            <w:pPr>
                              <w:rPr>
                                <w:i/>
                              </w:rPr>
                            </w:pPr>
                            <w:r w:rsidRPr="00F10BA6">
                              <w:rPr>
                                <w:color w:val="auto"/>
                              </w:rPr>
                              <w:t xml:space="preserve">Allgemein sollten die </w:t>
                            </w:r>
                            <w:proofErr w:type="spellStart"/>
                            <w:r w:rsidRPr="00F10BA6">
                              <w:rPr>
                                <w:color w:val="auto"/>
                              </w:rPr>
                              <w:t>SuS</w:t>
                            </w:r>
                            <w:proofErr w:type="spellEnd"/>
                            <w:r w:rsidRPr="00F10BA6">
                              <w:rPr>
                                <w:color w:val="auto"/>
                              </w:rPr>
                              <w:t xml:space="preserve"> bei den folgenden Versuchen in der Lage sein, Reaktionsgleichungen aufzustellen. Wenn noch keine Formelgleichungen eingeführt worden sind, reichen auch Wor</w:t>
                            </w:r>
                            <w:r w:rsidRPr="00F10BA6">
                              <w:rPr>
                                <w:color w:val="auto"/>
                              </w:rPr>
                              <w:t>t</w:t>
                            </w:r>
                            <w:r w:rsidRPr="00F10BA6">
                              <w:rPr>
                                <w:color w:val="auto"/>
                              </w:rPr>
                              <w:t>gleichungen.</w:t>
                            </w:r>
                            <w:r w:rsidR="00540394" w:rsidRPr="00F10BA6">
                              <w:rPr>
                                <w:color w:val="auto"/>
                              </w:rPr>
                              <w:t xml:space="preserve"> Ihnen sollten die Begriffe „endotherm“ und „exotherm“</w:t>
                            </w:r>
                            <w:r w:rsidR="00AE5FFD" w:rsidRPr="00F10BA6">
                              <w:rPr>
                                <w:color w:val="auto"/>
                              </w:rPr>
                              <w:t>, sowie der Nachweis von Sauerstoff mit der Glimmspanprobe</w:t>
                            </w:r>
                            <w:r w:rsidR="00540394" w:rsidRPr="00F10BA6">
                              <w:rPr>
                                <w:color w:val="auto"/>
                              </w:rPr>
                              <w:t xml:space="preserve"> bekannt sein.</w:t>
                            </w:r>
                            <w:r w:rsidR="00540394">
                              <w:rPr>
                                <w:color w:val="1F497D"/>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236.7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I09wIAADY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" strokecolor="#9bbb59" strokeweight="1pt">
                <v:stroke dashstyle="dash"/>
                <v:shadow color="#868686"/>
                <v:textbox>
                  <w:txbxContent>
                    <w:p w:rsidR="00205752" w:rsidRPr="00AE5FFD" w:rsidRDefault="006A0F35" w:rsidP="00AE5FFD">
                      <w:pPr>
                        <w:pBdr>
                          <w:bottom w:val="single" w:sz="6" w:space="1" w:color="auto"/>
                        </w:pBdr>
                        <w:rPr>
                          <w:b/>
                        </w:rPr>
                      </w:pPr>
                      <w:r w:rsidRPr="00A90BD6">
                        <w:rPr>
                          <w:b/>
                        </w:rPr>
                        <w:t>Auf einen Blick:</w:t>
                      </w:r>
                    </w:p>
                    <w:p w:rsidR="00205752" w:rsidRPr="00F10BA6" w:rsidRDefault="00540394" w:rsidP="00205752">
                      <w:pPr>
                        <w:rPr>
                          <w:color w:val="auto"/>
                        </w:rPr>
                      </w:pPr>
                      <w:r w:rsidRPr="00F10BA6">
                        <w:rPr>
                          <w:color w:val="auto"/>
                        </w:rPr>
                        <w:t xml:space="preserve">In der 7./8. Klasse wird noch statt von Redoxreaktionen von Sauerstoffübertragungsreaktionen gesprochen. </w:t>
                      </w:r>
                      <w:r w:rsidR="00CA6D5E" w:rsidRPr="00F10BA6">
                        <w:rPr>
                          <w:color w:val="auto"/>
                        </w:rPr>
                        <w:t>Diese werden in diesem Protokoll im Zusammenhang mit der Metallgewinnung aus Erzen thematisiert.</w:t>
                      </w:r>
                      <w:r w:rsidR="00AE5FFD" w:rsidRPr="00F10BA6">
                        <w:rPr>
                          <w:color w:val="auto"/>
                        </w:rPr>
                        <w:t xml:space="preserve"> Die Lehrerversuche demonstrieren zwei in der Industrie eingesetzte Verfa</w:t>
                      </w:r>
                      <w:r w:rsidR="00AE5FFD" w:rsidRPr="00F10BA6">
                        <w:rPr>
                          <w:color w:val="auto"/>
                        </w:rPr>
                        <w:t>h</w:t>
                      </w:r>
                      <w:r w:rsidR="00AE5FFD" w:rsidRPr="00F10BA6">
                        <w:rPr>
                          <w:color w:val="auto"/>
                        </w:rPr>
                        <w:t>ren zur Gewinnung von Roheisen aus Eisenerz. Dabei wird jeweils Eisenoxid zu elementarem Eisen reduziert. Die Schülerversuche stellen die Gewinnung von elementarem Kupfer und Silber in Form von endothermen Reaktionen dar.</w:t>
                      </w:r>
                    </w:p>
                    <w:p w:rsidR="00516328" w:rsidRPr="00516328" w:rsidRDefault="00205752" w:rsidP="00205752">
                      <w:pPr>
                        <w:rPr>
                          <w:i/>
                        </w:rPr>
                      </w:pPr>
                      <w:r w:rsidRPr="00F10BA6">
                        <w:rPr>
                          <w:color w:val="auto"/>
                        </w:rPr>
                        <w:t xml:space="preserve">Allgemein sollten die </w:t>
                      </w:r>
                      <w:proofErr w:type="spellStart"/>
                      <w:r w:rsidRPr="00F10BA6">
                        <w:rPr>
                          <w:color w:val="auto"/>
                        </w:rPr>
                        <w:t>SuS</w:t>
                      </w:r>
                      <w:proofErr w:type="spellEnd"/>
                      <w:r w:rsidRPr="00F10BA6">
                        <w:rPr>
                          <w:color w:val="auto"/>
                        </w:rPr>
                        <w:t xml:space="preserve"> bei den folgenden Versuchen in der Lage sein, Reaktionsgleichungen aufzustellen. Wenn noch keine Formelgleichungen eingeführt worden sind, reichen auch Wor</w:t>
                      </w:r>
                      <w:r w:rsidRPr="00F10BA6">
                        <w:rPr>
                          <w:color w:val="auto"/>
                        </w:rPr>
                        <w:t>t</w:t>
                      </w:r>
                      <w:r w:rsidRPr="00F10BA6">
                        <w:rPr>
                          <w:color w:val="auto"/>
                        </w:rPr>
                        <w:t>gleichungen.</w:t>
                      </w:r>
                      <w:r w:rsidR="00540394" w:rsidRPr="00F10BA6">
                        <w:rPr>
                          <w:color w:val="auto"/>
                        </w:rPr>
                        <w:t xml:space="preserve"> Ihnen sollten die Begriffe „endotherm“ und „exotherm“</w:t>
                      </w:r>
                      <w:r w:rsidR="00AE5FFD" w:rsidRPr="00F10BA6">
                        <w:rPr>
                          <w:color w:val="auto"/>
                        </w:rPr>
                        <w:t>, sowie der Nachweis von Sauerstoff mit der Glimmspanprobe</w:t>
                      </w:r>
                      <w:r w:rsidR="00540394" w:rsidRPr="00F10BA6">
                        <w:rPr>
                          <w:color w:val="auto"/>
                        </w:rPr>
                        <w:t xml:space="preserve"> bekannt sein.</w:t>
                      </w:r>
                      <w:r w:rsidR="00540394">
                        <w:rPr>
                          <w:color w:val="1F497D"/>
                        </w:rPr>
                        <w:t xml:space="preserve"> </w:t>
                      </w:r>
                    </w:p>
                  </w:txbxContent>
                </v:textbox>
              </v:shape>
            </w:pict>
          </mc:Fallback>
        </mc:AlternateContent>
      </w:r>
    </w:p>
    <w:p w:rsidR="00A90BD6" w:rsidRPr="00F274F1" w:rsidRDefault="00A90BD6" w:rsidP="00A90BD6"/>
    <w:p w:rsidR="00A90BD6" w:rsidRPr="00F274F1" w:rsidRDefault="00A90BD6" w:rsidP="00A90BD6"/>
    <w:p w:rsidR="00A90BD6" w:rsidRPr="00F274F1" w:rsidRDefault="00A90BD6" w:rsidP="00A90BD6"/>
    <w:p w:rsidR="00A90BD6" w:rsidRPr="00F274F1" w:rsidRDefault="00A90BD6" w:rsidP="00A90BD6"/>
    <w:p w:rsidR="00A90BD6" w:rsidRPr="00F274F1" w:rsidRDefault="00A90BD6" w:rsidP="00A90BD6"/>
    <w:p w:rsidR="00516328" w:rsidRPr="00F274F1" w:rsidRDefault="00516328">
      <w:pPr>
        <w:pStyle w:val="Inhaltsverzeichnisberschrift"/>
        <w:rPr>
          <w:color w:val="auto"/>
        </w:rPr>
      </w:pPr>
    </w:p>
    <w:p w:rsidR="00516328" w:rsidRPr="00F274F1" w:rsidRDefault="00516328">
      <w:pPr>
        <w:pStyle w:val="Inhaltsverzeichnisberschrift"/>
        <w:rPr>
          <w:color w:val="auto"/>
        </w:rPr>
      </w:pPr>
    </w:p>
    <w:p w:rsidR="00AE5FFD" w:rsidRDefault="00AE5FFD">
      <w:pPr>
        <w:pStyle w:val="Inhaltsverzeichnisberschrift"/>
        <w:rPr>
          <w:color w:val="auto"/>
        </w:rPr>
      </w:pPr>
    </w:p>
    <w:p w:rsidR="00B0205C" w:rsidRPr="0070013F" w:rsidRDefault="00B0205C">
      <w:pPr>
        <w:pStyle w:val="Inhaltsverzeichnisberschrift"/>
        <w:rPr>
          <w:color w:val="auto"/>
        </w:rPr>
      </w:pPr>
      <w:r w:rsidRPr="0070013F">
        <w:rPr>
          <w:color w:val="auto"/>
        </w:rPr>
        <w:t>Inhalt</w:t>
      </w:r>
    </w:p>
    <w:p w:rsidR="009E459F" w:rsidRDefault="00B0205C">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instrText xml:space="preserve"> TOC \o "1-3" \h \z \u </w:instrText>
      </w:r>
      <w:r>
        <w:fldChar w:fldCharType="separate"/>
      </w:r>
      <w:hyperlink w:anchor="_Toc396822969" w:history="1">
        <w:r w:rsidR="009E459F" w:rsidRPr="006A4AC8">
          <w:rPr>
            <w:rStyle w:val="Hyperlink"/>
            <w:noProof/>
          </w:rPr>
          <w:t>1</w:t>
        </w:r>
        <w:r w:rsidR="009E459F">
          <w:rPr>
            <w:rFonts w:asciiTheme="minorHAnsi" w:eastAsiaTheme="minorEastAsia" w:hAnsiTheme="minorHAnsi" w:cstheme="minorBidi"/>
            <w:noProof/>
            <w:color w:val="auto"/>
            <w:lang w:eastAsia="de-DE"/>
          </w:rPr>
          <w:tab/>
        </w:r>
        <w:r w:rsidR="009E459F" w:rsidRPr="006A4AC8">
          <w:rPr>
            <w:rStyle w:val="Hyperlink"/>
            <w:noProof/>
          </w:rPr>
          <w:t>Beschreibung des Themas und zugehörige Lernziele</w:t>
        </w:r>
        <w:r w:rsidR="009E459F">
          <w:rPr>
            <w:noProof/>
            <w:webHidden/>
          </w:rPr>
          <w:tab/>
        </w:r>
        <w:r w:rsidR="009E459F">
          <w:rPr>
            <w:noProof/>
            <w:webHidden/>
          </w:rPr>
          <w:fldChar w:fldCharType="begin"/>
        </w:r>
        <w:r w:rsidR="009E459F">
          <w:rPr>
            <w:noProof/>
            <w:webHidden/>
          </w:rPr>
          <w:instrText xml:space="preserve"> PAGEREF _Toc396822969 \h </w:instrText>
        </w:r>
        <w:r w:rsidR="009E459F">
          <w:rPr>
            <w:noProof/>
            <w:webHidden/>
          </w:rPr>
        </w:r>
        <w:r w:rsidR="009E459F">
          <w:rPr>
            <w:noProof/>
            <w:webHidden/>
          </w:rPr>
          <w:fldChar w:fldCharType="separate"/>
        </w:r>
        <w:r w:rsidR="00FA2F8A">
          <w:rPr>
            <w:noProof/>
            <w:webHidden/>
          </w:rPr>
          <w:t>2</w:t>
        </w:r>
        <w:r w:rsidR="009E459F">
          <w:rPr>
            <w:noProof/>
            <w:webHidden/>
          </w:rPr>
          <w:fldChar w:fldCharType="end"/>
        </w:r>
      </w:hyperlink>
    </w:p>
    <w:p w:rsidR="009E459F" w:rsidRDefault="00216AC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822970" w:history="1">
        <w:r w:rsidR="009E459F" w:rsidRPr="006A4AC8">
          <w:rPr>
            <w:rStyle w:val="Hyperlink"/>
            <w:noProof/>
          </w:rPr>
          <w:t>2</w:t>
        </w:r>
        <w:r w:rsidR="009E459F">
          <w:rPr>
            <w:rFonts w:asciiTheme="minorHAnsi" w:eastAsiaTheme="minorEastAsia" w:hAnsiTheme="minorHAnsi" w:cstheme="minorBidi"/>
            <w:noProof/>
            <w:color w:val="auto"/>
            <w:lang w:eastAsia="de-DE"/>
          </w:rPr>
          <w:tab/>
        </w:r>
        <w:r w:rsidR="009E459F" w:rsidRPr="006A4AC8">
          <w:rPr>
            <w:rStyle w:val="Hyperlink"/>
            <w:noProof/>
          </w:rPr>
          <w:t>Relevanz des Themas für SuS</w:t>
        </w:r>
        <w:r w:rsidR="009E459F">
          <w:rPr>
            <w:noProof/>
            <w:webHidden/>
          </w:rPr>
          <w:tab/>
        </w:r>
        <w:r w:rsidR="009E459F">
          <w:rPr>
            <w:noProof/>
            <w:webHidden/>
          </w:rPr>
          <w:fldChar w:fldCharType="begin"/>
        </w:r>
        <w:r w:rsidR="009E459F">
          <w:rPr>
            <w:noProof/>
            <w:webHidden/>
          </w:rPr>
          <w:instrText xml:space="preserve"> PAGEREF _Toc396822970 \h </w:instrText>
        </w:r>
        <w:r w:rsidR="009E459F">
          <w:rPr>
            <w:noProof/>
            <w:webHidden/>
          </w:rPr>
        </w:r>
        <w:r w:rsidR="009E459F">
          <w:rPr>
            <w:noProof/>
            <w:webHidden/>
          </w:rPr>
          <w:fldChar w:fldCharType="separate"/>
        </w:r>
        <w:r w:rsidR="00FA2F8A">
          <w:rPr>
            <w:noProof/>
            <w:webHidden/>
          </w:rPr>
          <w:t>2</w:t>
        </w:r>
        <w:r w:rsidR="009E459F">
          <w:rPr>
            <w:noProof/>
            <w:webHidden/>
          </w:rPr>
          <w:fldChar w:fldCharType="end"/>
        </w:r>
      </w:hyperlink>
    </w:p>
    <w:p w:rsidR="009E459F" w:rsidRDefault="00216AC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822971" w:history="1">
        <w:r w:rsidR="009E459F" w:rsidRPr="006A4AC8">
          <w:rPr>
            <w:rStyle w:val="Hyperlink"/>
            <w:noProof/>
          </w:rPr>
          <w:t>3</w:t>
        </w:r>
        <w:r w:rsidR="009E459F">
          <w:rPr>
            <w:rFonts w:asciiTheme="minorHAnsi" w:eastAsiaTheme="minorEastAsia" w:hAnsiTheme="minorHAnsi" w:cstheme="minorBidi"/>
            <w:noProof/>
            <w:color w:val="auto"/>
            <w:lang w:eastAsia="de-DE"/>
          </w:rPr>
          <w:tab/>
        </w:r>
        <w:r w:rsidR="009E459F" w:rsidRPr="006A4AC8">
          <w:rPr>
            <w:rStyle w:val="Hyperlink"/>
            <w:noProof/>
          </w:rPr>
          <w:t>Lehrerversuche</w:t>
        </w:r>
        <w:r w:rsidR="009E459F">
          <w:rPr>
            <w:noProof/>
            <w:webHidden/>
          </w:rPr>
          <w:tab/>
        </w:r>
        <w:r w:rsidR="009E459F">
          <w:rPr>
            <w:noProof/>
            <w:webHidden/>
          </w:rPr>
          <w:fldChar w:fldCharType="begin"/>
        </w:r>
        <w:r w:rsidR="009E459F">
          <w:rPr>
            <w:noProof/>
            <w:webHidden/>
          </w:rPr>
          <w:instrText xml:space="preserve"> PAGEREF _Toc396822971 \h </w:instrText>
        </w:r>
        <w:r w:rsidR="009E459F">
          <w:rPr>
            <w:noProof/>
            <w:webHidden/>
          </w:rPr>
        </w:r>
        <w:r w:rsidR="009E459F">
          <w:rPr>
            <w:noProof/>
            <w:webHidden/>
          </w:rPr>
          <w:fldChar w:fldCharType="separate"/>
        </w:r>
        <w:r w:rsidR="00FA2F8A">
          <w:rPr>
            <w:noProof/>
            <w:webHidden/>
          </w:rPr>
          <w:t>3</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2" w:history="1">
        <w:r w:rsidR="009E459F" w:rsidRPr="006A4AC8">
          <w:rPr>
            <w:rStyle w:val="Hyperlink"/>
            <w:noProof/>
          </w:rPr>
          <w:t>3.1</w:t>
        </w:r>
        <w:r w:rsidR="009E459F">
          <w:rPr>
            <w:rFonts w:asciiTheme="minorHAnsi" w:eastAsiaTheme="minorEastAsia" w:hAnsiTheme="minorHAnsi" w:cstheme="minorBidi"/>
            <w:noProof/>
            <w:color w:val="auto"/>
            <w:lang w:eastAsia="de-DE"/>
          </w:rPr>
          <w:tab/>
        </w:r>
        <w:r w:rsidR="009E459F" w:rsidRPr="006A4AC8">
          <w:rPr>
            <w:rStyle w:val="Hyperlink"/>
            <w:noProof/>
          </w:rPr>
          <w:t>V 1 – Hochofenmodellversuch</w:t>
        </w:r>
        <w:r w:rsidR="009E459F">
          <w:rPr>
            <w:noProof/>
            <w:webHidden/>
          </w:rPr>
          <w:tab/>
        </w:r>
        <w:r w:rsidR="009E459F">
          <w:rPr>
            <w:noProof/>
            <w:webHidden/>
          </w:rPr>
          <w:fldChar w:fldCharType="begin"/>
        </w:r>
        <w:r w:rsidR="009E459F">
          <w:rPr>
            <w:noProof/>
            <w:webHidden/>
          </w:rPr>
          <w:instrText xml:space="preserve"> PAGEREF _Toc396822972 \h </w:instrText>
        </w:r>
        <w:r w:rsidR="009E459F">
          <w:rPr>
            <w:noProof/>
            <w:webHidden/>
          </w:rPr>
        </w:r>
        <w:r w:rsidR="009E459F">
          <w:rPr>
            <w:noProof/>
            <w:webHidden/>
          </w:rPr>
          <w:fldChar w:fldCharType="separate"/>
        </w:r>
        <w:r w:rsidR="00FA2F8A">
          <w:rPr>
            <w:noProof/>
            <w:webHidden/>
          </w:rPr>
          <w:t>3</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3" w:history="1">
        <w:r w:rsidR="009E459F" w:rsidRPr="006A4AC8">
          <w:rPr>
            <w:rStyle w:val="Hyperlink"/>
            <w:noProof/>
          </w:rPr>
          <w:t>3.2</w:t>
        </w:r>
        <w:r w:rsidR="009E459F">
          <w:rPr>
            <w:rFonts w:asciiTheme="minorHAnsi" w:eastAsiaTheme="minorEastAsia" w:hAnsiTheme="minorHAnsi" w:cstheme="minorBidi"/>
            <w:noProof/>
            <w:color w:val="auto"/>
            <w:lang w:eastAsia="de-DE"/>
          </w:rPr>
          <w:tab/>
        </w:r>
        <w:r w:rsidR="009E459F" w:rsidRPr="006A4AC8">
          <w:rPr>
            <w:rStyle w:val="Hyperlink"/>
            <w:noProof/>
          </w:rPr>
          <w:t>V 2 – Thermitverfahren</w:t>
        </w:r>
        <w:r w:rsidR="009E459F">
          <w:rPr>
            <w:noProof/>
            <w:webHidden/>
          </w:rPr>
          <w:tab/>
        </w:r>
        <w:r w:rsidR="009E459F">
          <w:rPr>
            <w:noProof/>
            <w:webHidden/>
          </w:rPr>
          <w:fldChar w:fldCharType="begin"/>
        </w:r>
        <w:r w:rsidR="009E459F">
          <w:rPr>
            <w:noProof/>
            <w:webHidden/>
          </w:rPr>
          <w:instrText xml:space="preserve"> PAGEREF _Toc396822973 \h </w:instrText>
        </w:r>
        <w:r w:rsidR="009E459F">
          <w:rPr>
            <w:noProof/>
            <w:webHidden/>
          </w:rPr>
        </w:r>
        <w:r w:rsidR="009E459F">
          <w:rPr>
            <w:noProof/>
            <w:webHidden/>
          </w:rPr>
          <w:fldChar w:fldCharType="separate"/>
        </w:r>
        <w:r w:rsidR="00FA2F8A">
          <w:rPr>
            <w:noProof/>
            <w:webHidden/>
          </w:rPr>
          <w:t>5</w:t>
        </w:r>
        <w:r w:rsidR="009E459F">
          <w:rPr>
            <w:noProof/>
            <w:webHidden/>
          </w:rPr>
          <w:fldChar w:fldCharType="end"/>
        </w:r>
      </w:hyperlink>
    </w:p>
    <w:p w:rsidR="009E459F" w:rsidRDefault="00216AC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822974" w:history="1">
        <w:r w:rsidR="009E459F" w:rsidRPr="006A4AC8">
          <w:rPr>
            <w:rStyle w:val="Hyperlink"/>
            <w:noProof/>
          </w:rPr>
          <w:t>4</w:t>
        </w:r>
        <w:r w:rsidR="009E459F">
          <w:rPr>
            <w:rFonts w:asciiTheme="minorHAnsi" w:eastAsiaTheme="minorEastAsia" w:hAnsiTheme="minorHAnsi" w:cstheme="minorBidi"/>
            <w:noProof/>
            <w:color w:val="auto"/>
            <w:lang w:eastAsia="de-DE"/>
          </w:rPr>
          <w:tab/>
        </w:r>
        <w:r w:rsidR="009E459F" w:rsidRPr="006A4AC8">
          <w:rPr>
            <w:rStyle w:val="Hyperlink"/>
            <w:noProof/>
          </w:rPr>
          <w:t>Schülerversuche</w:t>
        </w:r>
        <w:r w:rsidR="009E459F">
          <w:rPr>
            <w:noProof/>
            <w:webHidden/>
          </w:rPr>
          <w:tab/>
        </w:r>
        <w:r w:rsidR="009E459F">
          <w:rPr>
            <w:noProof/>
            <w:webHidden/>
          </w:rPr>
          <w:fldChar w:fldCharType="begin"/>
        </w:r>
        <w:r w:rsidR="009E459F">
          <w:rPr>
            <w:noProof/>
            <w:webHidden/>
          </w:rPr>
          <w:instrText xml:space="preserve"> PAGEREF _Toc396822974 \h </w:instrText>
        </w:r>
        <w:r w:rsidR="009E459F">
          <w:rPr>
            <w:noProof/>
            <w:webHidden/>
          </w:rPr>
        </w:r>
        <w:r w:rsidR="009E459F">
          <w:rPr>
            <w:noProof/>
            <w:webHidden/>
          </w:rPr>
          <w:fldChar w:fldCharType="separate"/>
        </w:r>
        <w:r w:rsidR="00FA2F8A">
          <w:rPr>
            <w:noProof/>
            <w:webHidden/>
          </w:rPr>
          <w:t>7</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5" w:history="1">
        <w:r w:rsidR="009E459F" w:rsidRPr="006A4AC8">
          <w:rPr>
            <w:rStyle w:val="Hyperlink"/>
            <w:noProof/>
          </w:rPr>
          <w:t>4.1</w:t>
        </w:r>
        <w:r w:rsidR="009E459F">
          <w:rPr>
            <w:rFonts w:asciiTheme="minorHAnsi" w:eastAsiaTheme="minorEastAsia" w:hAnsiTheme="minorHAnsi" w:cstheme="minorBidi"/>
            <w:noProof/>
            <w:color w:val="auto"/>
            <w:lang w:eastAsia="de-DE"/>
          </w:rPr>
          <w:tab/>
        </w:r>
        <w:r w:rsidR="009E459F" w:rsidRPr="006A4AC8">
          <w:rPr>
            <w:rStyle w:val="Hyperlink"/>
            <w:noProof/>
          </w:rPr>
          <w:t>V 3 – Reduktion von Kupferoxid mit Eisen</w:t>
        </w:r>
        <w:r w:rsidR="009E459F">
          <w:rPr>
            <w:noProof/>
            <w:webHidden/>
          </w:rPr>
          <w:tab/>
        </w:r>
        <w:r w:rsidR="009E459F">
          <w:rPr>
            <w:noProof/>
            <w:webHidden/>
          </w:rPr>
          <w:fldChar w:fldCharType="begin"/>
        </w:r>
        <w:r w:rsidR="009E459F">
          <w:rPr>
            <w:noProof/>
            <w:webHidden/>
          </w:rPr>
          <w:instrText xml:space="preserve"> PAGEREF _Toc396822975 \h </w:instrText>
        </w:r>
        <w:r w:rsidR="009E459F">
          <w:rPr>
            <w:noProof/>
            <w:webHidden/>
          </w:rPr>
        </w:r>
        <w:r w:rsidR="009E459F">
          <w:rPr>
            <w:noProof/>
            <w:webHidden/>
          </w:rPr>
          <w:fldChar w:fldCharType="separate"/>
        </w:r>
        <w:r w:rsidR="00FA2F8A">
          <w:rPr>
            <w:noProof/>
            <w:webHidden/>
          </w:rPr>
          <w:t>7</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6" w:history="1">
        <w:r w:rsidR="009E459F" w:rsidRPr="006A4AC8">
          <w:rPr>
            <w:rStyle w:val="Hyperlink"/>
            <w:noProof/>
          </w:rPr>
          <w:t>4.2</w:t>
        </w:r>
        <w:r w:rsidR="009E459F">
          <w:rPr>
            <w:rFonts w:asciiTheme="minorHAnsi" w:eastAsiaTheme="minorEastAsia" w:hAnsiTheme="minorHAnsi" w:cstheme="minorBidi"/>
            <w:noProof/>
            <w:color w:val="auto"/>
            <w:lang w:eastAsia="de-DE"/>
          </w:rPr>
          <w:tab/>
        </w:r>
        <w:r w:rsidR="009E459F" w:rsidRPr="006A4AC8">
          <w:rPr>
            <w:rStyle w:val="Hyperlink"/>
            <w:noProof/>
          </w:rPr>
          <w:t>V 4 – Gewinnung von Silber</w:t>
        </w:r>
        <w:r w:rsidR="009E459F">
          <w:rPr>
            <w:noProof/>
            <w:webHidden/>
          </w:rPr>
          <w:tab/>
        </w:r>
        <w:r w:rsidR="009E459F">
          <w:rPr>
            <w:noProof/>
            <w:webHidden/>
          </w:rPr>
          <w:fldChar w:fldCharType="begin"/>
        </w:r>
        <w:r w:rsidR="009E459F">
          <w:rPr>
            <w:noProof/>
            <w:webHidden/>
          </w:rPr>
          <w:instrText xml:space="preserve"> PAGEREF _Toc396822976 \h </w:instrText>
        </w:r>
        <w:r w:rsidR="009E459F">
          <w:rPr>
            <w:noProof/>
            <w:webHidden/>
          </w:rPr>
        </w:r>
        <w:r w:rsidR="009E459F">
          <w:rPr>
            <w:noProof/>
            <w:webHidden/>
          </w:rPr>
          <w:fldChar w:fldCharType="separate"/>
        </w:r>
        <w:r w:rsidR="00FA2F8A">
          <w:rPr>
            <w:noProof/>
            <w:webHidden/>
          </w:rPr>
          <w:t>9</w:t>
        </w:r>
        <w:r w:rsidR="009E459F">
          <w:rPr>
            <w:noProof/>
            <w:webHidden/>
          </w:rPr>
          <w:fldChar w:fldCharType="end"/>
        </w:r>
      </w:hyperlink>
    </w:p>
    <w:p w:rsidR="009E459F" w:rsidRDefault="00216AC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822977" w:history="1">
        <w:r w:rsidR="009E459F" w:rsidRPr="006A4AC8">
          <w:rPr>
            <w:rStyle w:val="Hyperlink"/>
            <w:noProof/>
          </w:rPr>
          <w:t>5</w:t>
        </w:r>
        <w:r w:rsidR="009E459F">
          <w:rPr>
            <w:rFonts w:asciiTheme="minorHAnsi" w:eastAsiaTheme="minorEastAsia" w:hAnsiTheme="minorHAnsi" w:cstheme="minorBidi"/>
            <w:noProof/>
            <w:color w:val="auto"/>
            <w:lang w:eastAsia="de-DE"/>
          </w:rPr>
          <w:tab/>
        </w:r>
        <w:r w:rsidR="009E459F" w:rsidRPr="006A4AC8">
          <w:rPr>
            <w:rStyle w:val="Hyperlink"/>
            <w:noProof/>
          </w:rPr>
          <w:t>Didaktischer Kommentar des Arbeitsblattes</w:t>
        </w:r>
        <w:r w:rsidR="009E459F">
          <w:rPr>
            <w:noProof/>
            <w:webHidden/>
          </w:rPr>
          <w:tab/>
        </w:r>
        <w:r w:rsidR="009E459F">
          <w:rPr>
            <w:noProof/>
            <w:webHidden/>
          </w:rPr>
          <w:fldChar w:fldCharType="begin"/>
        </w:r>
        <w:r w:rsidR="009E459F">
          <w:rPr>
            <w:noProof/>
            <w:webHidden/>
          </w:rPr>
          <w:instrText xml:space="preserve"> PAGEREF _Toc396822977 \h </w:instrText>
        </w:r>
        <w:r w:rsidR="009E459F">
          <w:rPr>
            <w:noProof/>
            <w:webHidden/>
          </w:rPr>
        </w:r>
        <w:r w:rsidR="009E459F">
          <w:rPr>
            <w:noProof/>
            <w:webHidden/>
          </w:rPr>
          <w:fldChar w:fldCharType="separate"/>
        </w:r>
        <w:r w:rsidR="00FA2F8A">
          <w:rPr>
            <w:noProof/>
            <w:webHidden/>
          </w:rPr>
          <w:t>11</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8" w:history="1">
        <w:r w:rsidR="009E459F" w:rsidRPr="006A4AC8">
          <w:rPr>
            <w:rStyle w:val="Hyperlink"/>
            <w:noProof/>
          </w:rPr>
          <w:t>5.1</w:t>
        </w:r>
        <w:r w:rsidR="009E459F">
          <w:rPr>
            <w:rFonts w:asciiTheme="minorHAnsi" w:eastAsiaTheme="minorEastAsia" w:hAnsiTheme="minorHAnsi" w:cstheme="minorBidi"/>
            <w:noProof/>
            <w:color w:val="auto"/>
            <w:lang w:eastAsia="de-DE"/>
          </w:rPr>
          <w:tab/>
        </w:r>
        <w:r w:rsidR="009E459F" w:rsidRPr="006A4AC8">
          <w:rPr>
            <w:rStyle w:val="Hyperlink"/>
            <w:noProof/>
          </w:rPr>
          <w:t>Erwartungshorizont (Kerncurriculum)</w:t>
        </w:r>
        <w:r w:rsidR="009E459F">
          <w:rPr>
            <w:noProof/>
            <w:webHidden/>
          </w:rPr>
          <w:tab/>
        </w:r>
        <w:r w:rsidR="009E459F">
          <w:rPr>
            <w:noProof/>
            <w:webHidden/>
          </w:rPr>
          <w:fldChar w:fldCharType="begin"/>
        </w:r>
        <w:r w:rsidR="009E459F">
          <w:rPr>
            <w:noProof/>
            <w:webHidden/>
          </w:rPr>
          <w:instrText xml:space="preserve"> PAGEREF _Toc396822978 \h </w:instrText>
        </w:r>
        <w:r w:rsidR="009E459F">
          <w:rPr>
            <w:noProof/>
            <w:webHidden/>
          </w:rPr>
        </w:r>
        <w:r w:rsidR="009E459F">
          <w:rPr>
            <w:noProof/>
            <w:webHidden/>
          </w:rPr>
          <w:fldChar w:fldCharType="separate"/>
        </w:r>
        <w:r w:rsidR="00FA2F8A">
          <w:rPr>
            <w:noProof/>
            <w:webHidden/>
          </w:rPr>
          <w:t>11</w:t>
        </w:r>
        <w:r w:rsidR="009E459F">
          <w:rPr>
            <w:noProof/>
            <w:webHidden/>
          </w:rPr>
          <w:fldChar w:fldCharType="end"/>
        </w:r>
      </w:hyperlink>
    </w:p>
    <w:p w:rsidR="009E459F" w:rsidRDefault="00216AC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822979" w:history="1">
        <w:r w:rsidR="009E459F" w:rsidRPr="006A4AC8">
          <w:rPr>
            <w:rStyle w:val="Hyperlink"/>
            <w:noProof/>
          </w:rPr>
          <w:t>5.2</w:t>
        </w:r>
        <w:r w:rsidR="009E459F">
          <w:rPr>
            <w:rFonts w:asciiTheme="minorHAnsi" w:eastAsiaTheme="minorEastAsia" w:hAnsiTheme="minorHAnsi" w:cstheme="minorBidi"/>
            <w:noProof/>
            <w:color w:val="auto"/>
            <w:lang w:eastAsia="de-DE"/>
          </w:rPr>
          <w:tab/>
        </w:r>
        <w:r w:rsidR="009E459F" w:rsidRPr="006A4AC8">
          <w:rPr>
            <w:rStyle w:val="Hyperlink"/>
            <w:noProof/>
          </w:rPr>
          <w:t>Erwartungshorizont (Inhaltlich)</w:t>
        </w:r>
        <w:r w:rsidR="009E459F">
          <w:rPr>
            <w:noProof/>
            <w:webHidden/>
          </w:rPr>
          <w:tab/>
        </w:r>
        <w:r w:rsidR="009E459F">
          <w:rPr>
            <w:noProof/>
            <w:webHidden/>
          </w:rPr>
          <w:fldChar w:fldCharType="begin"/>
        </w:r>
        <w:r w:rsidR="009E459F">
          <w:rPr>
            <w:noProof/>
            <w:webHidden/>
          </w:rPr>
          <w:instrText xml:space="preserve"> PAGEREF _Toc396822979 \h </w:instrText>
        </w:r>
        <w:r w:rsidR="009E459F">
          <w:rPr>
            <w:noProof/>
            <w:webHidden/>
          </w:rPr>
        </w:r>
        <w:r w:rsidR="009E459F">
          <w:rPr>
            <w:noProof/>
            <w:webHidden/>
          </w:rPr>
          <w:fldChar w:fldCharType="separate"/>
        </w:r>
        <w:r w:rsidR="00FA2F8A">
          <w:rPr>
            <w:noProof/>
            <w:webHidden/>
          </w:rPr>
          <w:t>11</w:t>
        </w:r>
        <w:r w:rsidR="009E459F">
          <w:rPr>
            <w:noProof/>
            <w:webHidden/>
          </w:rPr>
          <w:fldChar w:fldCharType="end"/>
        </w:r>
      </w:hyperlink>
    </w:p>
    <w:p w:rsidR="009E459F" w:rsidRDefault="00216AC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822980" w:history="1">
        <w:r w:rsidR="009E459F" w:rsidRPr="006A4AC8">
          <w:rPr>
            <w:rStyle w:val="Hyperlink"/>
            <w:noProof/>
          </w:rPr>
          <w:t>6</w:t>
        </w:r>
        <w:r w:rsidR="009E459F">
          <w:rPr>
            <w:rFonts w:asciiTheme="minorHAnsi" w:eastAsiaTheme="minorEastAsia" w:hAnsiTheme="minorHAnsi" w:cstheme="minorBidi"/>
            <w:noProof/>
            <w:color w:val="auto"/>
            <w:lang w:eastAsia="de-DE"/>
          </w:rPr>
          <w:tab/>
        </w:r>
        <w:r w:rsidR="009E459F" w:rsidRPr="006A4AC8">
          <w:rPr>
            <w:rStyle w:val="Hyperlink"/>
            <w:noProof/>
          </w:rPr>
          <w:t>Literaturverzeichnis</w:t>
        </w:r>
        <w:r w:rsidR="009E459F">
          <w:rPr>
            <w:noProof/>
            <w:webHidden/>
          </w:rPr>
          <w:tab/>
        </w:r>
        <w:r w:rsidR="009E459F">
          <w:rPr>
            <w:noProof/>
            <w:webHidden/>
          </w:rPr>
          <w:fldChar w:fldCharType="begin"/>
        </w:r>
        <w:r w:rsidR="009E459F">
          <w:rPr>
            <w:noProof/>
            <w:webHidden/>
          </w:rPr>
          <w:instrText xml:space="preserve"> PAGEREF _Toc396822980 \h </w:instrText>
        </w:r>
        <w:r w:rsidR="009E459F">
          <w:rPr>
            <w:noProof/>
            <w:webHidden/>
          </w:rPr>
        </w:r>
        <w:r w:rsidR="009E459F">
          <w:rPr>
            <w:noProof/>
            <w:webHidden/>
          </w:rPr>
          <w:fldChar w:fldCharType="separate"/>
        </w:r>
        <w:r w:rsidR="00FA2F8A">
          <w:rPr>
            <w:noProof/>
            <w:webHidden/>
          </w:rPr>
          <w:t>12</w:t>
        </w:r>
        <w:r w:rsidR="009E459F">
          <w:rPr>
            <w:noProof/>
            <w:webHidden/>
          </w:rPr>
          <w:fldChar w:fldCharType="end"/>
        </w:r>
      </w:hyperlink>
    </w:p>
    <w:p w:rsidR="00B0205C" w:rsidRDefault="00B0205C">
      <w:r>
        <w:rPr>
          <w:b/>
          <w:bCs/>
        </w:rPr>
        <w:fldChar w:fldCharType="end"/>
      </w:r>
    </w:p>
    <w:p w:rsidR="00B0205C" w:rsidRDefault="00B0205C">
      <w:pPr>
        <w:pStyle w:val="Inhaltsverzeichnisberschrift"/>
        <w:rPr>
          <w:color w:val="auto"/>
        </w:rPr>
      </w:pPr>
    </w:p>
    <w:p w:rsidR="000D10FB" w:rsidRPr="00FD0C5C" w:rsidRDefault="000D10FB" w:rsidP="00FD0C5C"/>
    <w:p w:rsidR="002A716F" w:rsidRPr="00FD0C5C" w:rsidRDefault="00DD5891" w:rsidP="00F274F1">
      <w:pPr>
        <w:pStyle w:val="berschrift1"/>
      </w:pPr>
      <w:bookmarkStart w:id="1" w:name="_Toc396822969"/>
      <w:bookmarkStart w:id="2" w:name="_Toc333850337"/>
      <w:r>
        <w:lastRenderedPageBreak/>
        <w:t>Beschreibung</w:t>
      </w:r>
      <w:r w:rsidR="0086227B" w:rsidRPr="00F274F1">
        <w:t xml:space="preserve"> </w:t>
      </w:r>
      <w:r w:rsidR="000D10FB" w:rsidRPr="00F274F1">
        <w:t>des Themas und zugehörige Lernziele</w:t>
      </w:r>
      <w:bookmarkEnd w:id="1"/>
      <w:r w:rsidR="000D10FB" w:rsidRPr="00F274F1">
        <w:t xml:space="preserve"> </w:t>
      </w:r>
      <w:bookmarkEnd w:id="2"/>
    </w:p>
    <w:p w:rsidR="00DC1923" w:rsidRPr="00DC1923" w:rsidRDefault="00F10BA6" w:rsidP="00DC1923">
      <w:pPr>
        <w:pStyle w:val="Default"/>
        <w:spacing w:line="360" w:lineRule="auto"/>
        <w:jc w:val="both"/>
        <w:rPr>
          <w:rFonts w:ascii="Cambria" w:hAnsi="Cambria"/>
          <w:color w:val="auto"/>
          <w:sz w:val="22"/>
          <w:szCs w:val="22"/>
        </w:rPr>
      </w:pPr>
      <w:r w:rsidRPr="00DC1923">
        <w:rPr>
          <w:rFonts w:ascii="Cambria" w:hAnsi="Cambria" w:cs="Times New Roman"/>
          <w:color w:val="auto"/>
          <w:sz w:val="22"/>
          <w:szCs w:val="22"/>
        </w:rPr>
        <w:t xml:space="preserve">Metalle kommen in der Natur in Form von sulfidischen oder </w:t>
      </w:r>
      <w:proofErr w:type="spellStart"/>
      <w:r w:rsidRPr="00DC1923">
        <w:rPr>
          <w:rFonts w:ascii="Cambria" w:hAnsi="Cambria" w:cs="Times New Roman"/>
          <w:color w:val="auto"/>
          <w:sz w:val="22"/>
          <w:szCs w:val="22"/>
        </w:rPr>
        <w:t>oxidischen</w:t>
      </w:r>
      <w:proofErr w:type="spellEnd"/>
      <w:r w:rsidRPr="00DC1923">
        <w:rPr>
          <w:rFonts w:ascii="Cambria" w:hAnsi="Cambria" w:cs="Times New Roman"/>
          <w:color w:val="auto"/>
          <w:sz w:val="22"/>
          <w:szCs w:val="22"/>
        </w:rPr>
        <w:t xml:space="preserve"> Erzen vor (z.B. Pyrit FeS2 „Katzengold“). „Erze sind Rohstoffe für Gebrauchsgegenstände“ (Seilnacht). Es gibt in der Industrie verschiedene Verfahren, die zur Gewinnung von Metallen aus Erzen eingesetzt we</w:t>
      </w:r>
      <w:r w:rsidRPr="00DC1923">
        <w:rPr>
          <w:rFonts w:ascii="Cambria" w:hAnsi="Cambria" w:cs="Times New Roman"/>
          <w:color w:val="auto"/>
          <w:sz w:val="22"/>
          <w:szCs w:val="22"/>
        </w:rPr>
        <w:t>r</w:t>
      </w:r>
      <w:r w:rsidRPr="00DC1923">
        <w:rPr>
          <w:rFonts w:ascii="Cambria" w:hAnsi="Cambria" w:cs="Times New Roman"/>
          <w:color w:val="auto"/>
          <w:sz w:val="22"/>
          <w:szCs w:val="22"/>
        </w:rPr>
        <w:t>den, um diese zu Alltagsgegenständen weiterzuverarbeiten. Diese Verfahren laufen in Form von Redoxreaktionen bzw. Sauerstoffübert</w:t>
      </w:r>
      <w:r w:rsidR="00A11520">
        <w:rPr>
          <w:rFonts w:ascii="Cambria" w:hAnsi="Cambria" w:cs="Times New Roman"/>
          <w:color w:val="auto"/>
          <w:sz w:val="22"/>
          <w:szCs w:val="22"/>
        </w:rPr>
        <w:t>ragungsreaktionen, wie sie im Kerncurriculum</w:t>
      </w:r>
      <w:r w:rsidRPr="00DC1923">
        <w:rPr>
          <w:rFonts w:ascii="Cambria" w:hAnsi="Cambria" w:cs="Times New Roman"/>
          <w:color w:val="auto"/>
          <w:sz w:val="22"/>
          <w:szCs w:val="22"/>
        </w:rPr>
        <w:t xml:space="preserve"> in der 7./8. Klasse behandelt werden, ab.</w:t>
      </w:r>
      <w:r w:rsidR="00B57165" w:rsidRPr="00DC1923">
        <w:rPr>
          <w:rFonts w:ascii="Cambria" w:hAnsi="Cambria" w:cs="Times New Roman"/>
          <w:color w:val="auto"/>
          <w:sz w:val="22"/>
          <w:szCs w:val="22"/>
        </w:rPr>
        <w:t xml:space="preserve"> Das Thema bezieht sich auf das Basiskonzept </w:t>
      </w:r>
      <w:r w:rsidR="00B57165" w:rsidRPr="00DC1923">
        <w:rPr>
          <w:rFonts w:ascii="Cambria" w:hAnsi="Cambria" w:cs="Times New Roman"/>
          <w:i/>
          <w:color w:val="auto"/>
          <w:sz w:val="22"/>
          <w:szCs w:val="22"/>
        </w:rPr>
        <w:t>chemische Rea</w:t>
      </w:r>
      <w:r w:rsidR="00B57165" w:rsidRPr="00DC1923">
        <w:rPr>
          <w:rFonts w:ascii="Cambria" w:hAnsi="Cambria" w:cs="Times New Roman"/>
          <w:i/>
          <w:color w:val="auto"/>
          <w:sz w:val="22"/>
          <w:szCs w:val="22"/>
        </w:rPr>
        <w:t>k</w:t>
      </w:r>
      <w:r w:rsidR="00B57165" w:rsidRPr="00DC1923">
        <w:rPr>
          <w:rFonts w:ascii="Cambria" w:hAnsi="Cambria" w:cs="Times New Roman"/>
          <w:i/>
          <w:color w:val="auto"/>
          <w:sz w:val="22"/>
          <w:szCs w:val="22"/>
        </w:rPr>
        <w:t>tionen</w:t>
      </w:r>
      <w:r w:rsidR="00B57165" w:rsidRPr="00DC1923">
        <w:rPr>
          <w:rFonts w:ascii="Cambria" w:hAnsi="Cambria" w:cs="Times New Roman"/>
          <w:color w:val="auto"/>
          <w:sz w:val="22"/>
          <w:szCs w:val="22"/>
        </w:rPr>
        <w:t xml:space="preserve">. </w:t>
      </w:r>
      <w:r w:rsidR="004E5BA5" w:rsidRPr="00DC1923">
        <w:rPr>
          <w:rFonts w:ascii="Cambria" w:hAnsi="Cambria" w:cs="Times New Roman"/>
          <w:color w:val="auto"/>
          <w:sz w:val="22"/>
          <w:szCs w:val="22"/>
        </w:rPr>
        <w:t>Im Folgenden werden einige Lernziele aus allen Kompetenzbereichen vorgestellt:</w:t>
      </w:r>
      <w:r w:rsidR="00DC1923" w:rsidRPr="00DC1923">
        <w:rPr>
          <w:rFonts w:ascii="Cambria" w:hAnsi="Cambria"/>
          <w:sz w:val="22"/>
          <w:szCs w:val="22"/>
        </w:rPr>
        <w:t xml:space="preserve"> </w:t>
      </w:r>
    </w:p>
    <w:p w:rsidR="00DC1923" w:rsidRPr="00DC1923" w:rsidRDefault="00A11520" w:rsidP="00DC1923">
      <w:pPr>
        <w:pStyle w:val="Default"/>
        <w:spacing w:line="360" w:lineRule="auto"/>
        <w:jc w:val="both"/>
        <w:rPr>
          <w:rFonts w:ascii="Cambria" w:hAnsi="Cambria"/>
          <w:color w:val="auto"/>
          <w:sz w:val="22"/>
          <w:szCs w:val="22"/>
        </w:rPr>
      </w:pPr>
      <w:r>
        <w:rPr>
          <w:rFonts w:ascii="Cambria" w:hAnsi="Cambria"/>
          <w:color w:val="auto"/>
          <w:sz w:val="22"/>
          <w:szCs w:val="22"/>
        </w:rPr>
        <w:t xml:space="preserve">Die Schülerinnen und Schüler </w:t>
      </w:r>
      <w:r w:rsidR="00DC1923" w:rsidRPr="00DC1923">
        <w:rPr>
          <w:rFonts w:ascii="Cambria" w:hAnsi="Cambria"/>
          <w:color w:val="auto"/>
          <w:sz w:val="22"/>
          <w:szCs w:val="22"/>
        </w:rPr>
        <w:t xml:space="preserve">….. </w:t>
      </w:r>
    </w:p>
    <w:p w:rsidR="00DC1923" w:rsidRPr="00DC1923" w:rsidRDefault="00DC1923" w:rsidP="00A11520">
      <w:pPr>
        <w:pStyle w:val="Default"/>
        <w:numPr>
          <w:ilvl w:val="0"/>
          <w:numId w:val="24"/>
        </w:numPr>
        <w:spacing w:line="360" w:lineRule="auto"/>
        <w:jc w:val="both"/>
        <w:rPr>
          <w:rFonts w:ascii="Cambria" w:hAnsi="Cambria"/>
          <w:color w:val="auto"/>
          <w:sz w:val="22"/>
          <w:szCs w:val="22"/>
        </w:rPr>
      </w:pPr>
      <w:r w:rsidRPr="00DC1923">
        <w:rPr>
          <w:rFonts w:ascii="Cambria" w:hAnsi="Cambria"/>
          <w:color w:val="auto"/>
          <w:sz w:val="22"/>
          <w:szCs w:val="22"/>
        </w:rPr>
        <w:t>….. beschreiben, dass nach einer chemischen Reaktion die Ausgangsstoffe nicht mehr vorliegen und gleichzeitig immer neue Stoffe entstehen (</w:t>
      </w:r>
      <w:r w:rsidRPr="00DC1923">
        <w:rPr>
          <w:rFonts w:ascii="Cambria" w:hAnsi="Cambria"/>
          <w:b/>
          <w:bCs/>
          <w:color w:val="auto"/>
          <w:sz w:val="22"/>
          <w:szCs w:val="22"/>
        </w:rPr>
        <w:t>Fachwissen</w:t>
      </w:r>
      <w:r w:rsidRPr="00DC1923">
        <w:rPr>
          <w:rFonts w:ascii="Cambria" w:hAnsi="Cambria"/>
          <w:color w:val="auto"/>
          <w:sz w:val="22"/>
          <w:szCs w:val="22"/>
        </w:rPr>
        <w:t xml:space="preserve">) </w:t>
      </w:r>
    </w:p>
    <w:p w:rsidR="00DC1923" w:rsidRPr="00DC1923" w:rsidRDefault="00DC1923" w:rsidP="00A11520">
      <w:pPr>
        <w:pStyle w:val="Default"/>
        <w:numPr>
          <w:ilvl w:val="0"/>
          <w:numId w:val="25"/>
        </w:numPr>
        <w:spacing w:line="360" w:lineRule="auto"/>
        <w:jc w:val="both"/>
        <w:rPr>
          <w:rFonts w:ascii="Cambria" w:hAnsi="Cambria"/>
          <w:color w:val="auto"/>
          <w:sz w:val="22"/>
          <w:szCs w:val="22"/>
        </w:rPr>
      </w:pPr>
      <w:r w:rsidRPr="00DC1923">
        <w:rPr>
          <w:rFonts w:ascii="Cambria" w:hAnsi="Cambria"/>
          <w:color w:val="auto"/>
          <w:sz w:val="22"/>
          <w:szCs w:val="22"/>
        </w:rPr>
        <w:t>….. erstellen Reaktionsgleichungen (</w:t>
      </w:r>
      <w:r w:rsidRPr="00DC1923">
        <w:rPr>
          <w:rFonts w:ascii="Cambria" w:hAnsi="Cambria"/>
          <w:b/>
          <w:bCs/>
          <w:color w:val="auto"/>
          <w:sz w:val="22"/>
          <w:szCs w:val="22"/>
        </w:rPr>
        <w:t>Fachwissen</w:t>
      </w:r>
      <w:r w:rsidRPr="00DC1923">
        <w:rPr>
          <w:rFonts w:ascii="Cambria" w:hAnsi="Cambria"/>
          <w:color w:val="auto"/>
          <w:sz w:val="22"/>
          <w:szCs w:val="22"/>
        </w:rPr>
        <w:t xml:space="preserve">) </w:t>
      </w:r>
    </w:p>
    <w:p w:rsidR="00DC1923" w:rsidRPr="00DC1923" w:rsidRDefault="00DC1923" w:rsidP="00A11520">
      <w:pPr>
        <w:pStyle w:val="Default"/>
        <w:numPr>
          <w:ilvl w:val="0"/>
          <w:numId w:val="26"/>
        </w:numPr>
        <w:spacing w:line="360" w:lineRule="auto"/>
        <w:jc w:val="both"/>
        <w:rPr>
          <w:rFonts w:ascii="Cambria" w:hAnsi="Cambria"/>
          <w:color w:val="auto"/>
          <w:sz w:val="22"/>
          <w:szCs w:val="22"/>
        </w:rPr>
      </w:pPr>
      <w:r w:rsidRPr="00DC1923">
        <w:rPr>
          <w:rFonts w:ascii="Cambria" w:hAnsi="Cambria"/>
          <w:color w:val="auto"/>
          <w:sz w:val="22"/>
          <w:szCs w:val="22"/>
        </w:rPr>
        <w:t>….. wenden Nachweisreaktionen an → Glimmspanprobe (</w:t>
      </w:r>
      <w:r w:rsidRPr="00DC1923">
        <w:rPr>
          <w:rFonts w:ascii="Cambria" w:hAnsi="Cambria"/>
          <w:b/>
          <w:bCs/>
          <w:color w:val="auto"/>
          <w:sz w:val="22"/>
          <w:szCs w:val="22"/>
        </w:rPr>
        <w:t>Erkenntnisgewinnung</w:t>
      </w:r>
      <w:r w:rsidRPr="00DC1923">
        <w:rPr>
          <w:rFonts w:ascii="Cambria" w:hAnsi="Cambria"/>
          <w:color w:val="auto"/>
          <w:sz w:val="22"/>
          <w:szCs w:val="22"/>
        </w:rPr>
        <w:t xml:space="preserve">) </w:t>
      </w:r>
    </w:p>
    <w:p w:rsidR="00DC1923" w:rsidRPr="00DC1923" w:rsidRDefault="00DC1923" w:rsidP="00A11520">
      <w:pPr>
        <w:pStyle w:val="Default"/>
        <w:numPr>
          <w:ilvl w:val="0"/>
          <w:numId w:val="26"/>
        </w:numPr>
        <w:spacing w:line="360" w:lineRule="auto"/>
        <w:jc w:val="both"/>
        <w:rPr>
          <w:rFonts w:ascii="Cambria" w:hAnsi="Cambria"/>
          <w:color w:val="auto"/>
          <w:sz w:val="22"/>
          <w:szCs w:val="22"/>
        </w:rPr>
      </w:pPr>
      <w:r>
        <w:rPr>
          <w:rFonts w:ascii="Cambria" w:hAnsi="Cambria"/>
          <w:color w:val="auto"/>
          <w:sz w:val="22"/>
          <w:szCs w:val="22"/>
        </w:rPr>
        <w:t>….. u</w:t>
      </w:r>
      <w:r w:rsidRPr="00DC1923">
        <w:rPr>
          <w:rFonts w:ascii="Cambria" w:hAnsi="Cambria"/>
          <w:color w:val="auto"/>
          <w:sz w:val="22"/>
          <w:szCs w:val="22"/>
        </w:rPr>
        <w:t>nterscheiden Fachsprache von Alltagssprache beim Beschreiben chemischer Reakt</w:t>
      </w:r>
      <w:r w:rsidRPr="00DC1923">
        <w:rPr>
          <w:rFonts w:ascii="Cambria" w:hAnsi="Cambria"/>
          <w:color w:val="auto"/>
          <w:sz w:val="22"/>
          <w:szCs w:val="22"/>
        </w:rPr>
        <w:t>i</w:t>
      </w:r>
      <w:r w:rsidRPr="00DC1923">
        <w:rPr>
          <w:rFonts w:ascii="Cambria" w:hAnsi="Cambria"/>
          <w:color w:val="auto"/>
          <w:sz w:val="22"/>
          <w:szCs w:val="22"/>
        </w:rPr>
        <w:t>onen (</w:t>
      </w:r>
      <w:r w:rsidRPr="00DC1923">
        <w:rPr>
          <w:rFonts w:ascii="Cambria" w:hAnsi="Cambria"/>
          <w:b/>
          <w:bCs/>
          <w:color w:val="auto"/>
          <w:sz w:val="22"/>
          <w:szCs w:val="22"/>
        </w:rPr>
        <w:t>Kommunikation</w:t>
      </w:r>
      <w:r w:rsidRPr="00DC1923">
        <w:rPr>
          <w:rFonts w:ascii="Cambria" w:hAnsi="Cambria"/>
          <w:color w:val="auto"/>
          <w:sz w:val="22"/>
          <w:szCs w:val="22"/>
        </w:rPr>
        <w:t xml:space="preserve">) </w:t>
      </w:r>
    </w:p>
    <w:p w:rsidR="00DC1923" w:rsidRPr="00DC1923" w:rsidRDefault="00DC1923" w:rsidP="00A11520">
      <w:pPr>
        <w:pStyle w:val="Default"/>
        <w:numPr>
          <w:ilvl w:val="0"/>
          <w:numId w:val="26"/>
        </w:numPr>
        <w:spacing w:line="360" w:lineRule="auto"/>
        <w:jc w:val="both"/>
        <w:rPr>
          <w:rFonts w:ascii="Cambria" w:hAnsi="Cambria"/>
          <w:color w:val="auto"/>
          <w:sz w:val="22"/>
          <w:szCs w:val="22"/>
        </w:rPr>
      </w:pPr>
      <w:r>
        <w:rPr>
          <w:rFonts w:ascii="Cambria" w:hAnsi="Cambria"/>
          <w:color w:val="auto"/>
          <w:sz w:val="22"/>
          <w:szCs w:val="22"/>
        </w:rPr>
        <w:t>….. e</w:t>
      </w:r>
      <w:r w:rsidRPr="00DC1923">
        <w:rPr>
          <w:rFonts w:ascii="Cambria" w:hAnsi="Cambria"/>
          <w:color w:val="auto"/>
          <w:sz w:val="22"/>
          <w:szCs w:val="22"/>
        </w:rPr>
        <w:t>rkennen die Bedeutung chemischer Reaktionen für Natur und Technik (</w:t>
      </w:r>
      <w:r w:rsidRPr="00DC1923">
        <w:rPr>
          <w:rFonts w:ascii="Cambria" w:hAnsi="Cambria"/>
          <w:b/>
          <w:bCs/>
          <w:color w:val="auto"/>
          <w:sz w:val="22"/>
          <w:szCs w:val="22"/>
        </w:rPr>
        <w:t>Bewertung</w:t>
      </w:r>
      <w:r w:rsidRPr="00DC1923">
        <w:rPr>
          <w:rFonts w:ascii="Cambria" w:hAnsi="Cambria"/>
          <w:color w:val="auto"/>
          <w:sz w:val="22"/>
          <w:szCs w:val="22"/>
        </w:rPr>
        <w:t xml:space="preserve">) </w:t>
      </w:r>
    </w:p>
    <w:p w:rsidR="00CD6967" w:rsidRPr="00202FA1" w:rsidRDefault="00202FA1" w:rsidP="00202FA1">
      <w:pPr>
        <w:rPr>
          <w:color w:val="auto"/>
        </w:rPr>
      </w:pPr>
      <w:r>
        <w:rPr>
          <w:color w:val="auto"/>
        </w:rPr>
        <w:t>Bei den Lehrerversuchen werden zwei Redoxreaktionen aus der Te</w:t>
      </w:r>
      <w:r w:rsidR="009564EA">
        <w:rPr>
          <w:color w:val="auto"/>
        </w:rPr>
        <w:t xml:space="preserve">chnik vorgestellt, in denen </w:t>
      </w:r>
      <w:r>
        <w:rPr>
          <w:color w:val="auto"/>
        </w:rPr>
        <w:t xml:space="preserve">Eisenoxid </w:t>
      </w:r>
      <w:r w:rsidR="009564EA">
        <w:rPr>
          <w:color w:val="auto"/>
        </w:rPr>
        <w:t>zu elementarem</w:t>
      </w:r>
      <w:r>
        <w:rPr>
          <w:color w:val="auto"/>
        </w:rPr>
        <w:t xml:space="preserve"> Eisen reduziert wird. Bei dem Schülerversuch </w:t>
      </w:r>
      <w:r>
        <w:rPr>
          <w:i/>
          <w:color w:val="auto"/>
        </w:rPr>
        <w:t xml:space="preserve">V3 – Reduktion von Kupferoxid mit Eisen </w:t>
      </w:r>
      <w:r>
        <w:rPr>
          <w:color w:val="auto"/>
        </w:rPr>
        <w:t>wird elementares Kupfer durch Reduktion von Kupferoxid mit Eisen g</w:t>
      </w:r>
      <w:r>
        <w:rPr>
          <w:color w:val="auto"/>
        </w:rPr>
        <w:t>e</w:t>
      </w:r>
      <w:r>
        <w:rPr>
          <w:color w:val="auto"/>
        </w:rPr>
        <w:t>wonnen. In dem anderen Versuch wird die Thermolyse von Silberoxid zur Gewinnung von Silber dargestellt (V4).</w:t>
      </w:r>
    </w:p>
    <w:p w:rsidR="00CB4A3C" w:rsidRPr="00B57165" w:rsidRDefault="00CB4A3C" w:rsidP="00B57165">
      <w:pPr>
        <w:pStyle w:val="berschrift1"/>
      </w:pPr>
      <w:bookmarkStart w:id="3" w:name="_Toc396822970"/>
      <w:r w:rsidRPr="00B57165">
        <w:t xml:space="preserve">Relevanz des Themas für </w:t>
      </w:r>
      <w:proofErr w:type="spellStart"/>
      <w:r w:rsidRPr="00B57165">
        <w:t>SuS</w:t>
      </w:r>
      <w:bookmarkEnd w:id="3"/>
      <w:proofErr w:type="spellEnd"/>
    </w:p>
    <w:p w:rsidR="00315E14" w:rsidRPr="00B57165" w:rsidRDefault="00B57165" w:rsidP="00B57165">
      <w:r w:rsidRPr="00B57165">
        <w:t xml:space="preserve">Das Thema hat einen hohen Alltagsbezug, da sich in der näheren Umgebung der </w:t>
      </w:r>
      <w:proofErr w:type="spellStart"/>
      <w:r w:rsidRPr="00B57165">
        <w:t>SuS</w:t>
      </w:r>
      <w:proofErr w:type="spellEnd"/>
      <w:r w:rsidRPr="00B57165">
        <w:t xml:space="preserve"> viele Gege</w:t>
      </w:r>
      <w:r w:rsidRPr="00B57165">
        <w:t>n</w:t>
      </w:r>
      <w:r w:rsidRPr="00B57165">
        <w:t xml:space="preserve">stände aus Metall wiederfinden lassen: Besteck, Schmuck, Maschinenteile, Wasserleitungen, Fahrzeugbau, Schienen etc. Die </w:t>
      </w:r>
      <w:proofErr w:type="spellStart"/>
      <w:r w:rsidRPr="00B57165">
        <w:t>SuS</w:t>
      </w:r>
      <w:proofErr w:type="spellEnd"/>
      <w:r w:rsidRPr="00B57165">
        <w:t xml:space="preserve"> finden demnach in ihrem Umfeld Gebrauchsgegenstände wieder, die mithilfe von chemischen Reaktionen entstanden sind.</w:t>
      </w:r>
    </w:p>
    <w:p w:rsidR="009E5BDD" w:rsidRPr="00F274F1" w:rsidRDefault="009E5BDD" w:rsidP="009E5BDD">
      <w:pPr>
        <w:pStyle w:val="berschrift1"/>
        <w:numPr>
          <w:ilvl w:val="0"/>
          <w:numId w:val="1"/>
        </w:numPr>
      </w:pPr>
      <w:bookmarkStart w:id="4" w:name="_Toc396822971"/>
      <w:r w:rsidRPr="00F274F1">
        <w:lastRenderedPageBreak/>
        <w:t>Lehrerversuche</w:t>
      </w:r>
      <w:bookmarkEnd w:id="4"/>
      <w:r w:rsidRPr="00F274F1">
        <w:t xml:space="preserve"> </w:t>
      </w:r>
    </w:p>
    <w:bookmarkStart w:id="5" w:name="_Toc396822972"/>
    <w:p w:rsidR="009E5BDD" w:rsidRPr="00F274F1" w:rsidRDefault="00B94093" w:rsidP="009E5BDD">
      <w:pPr>
        <w:pStyle w:val="berschrift2"/>
        <w:numPr>
          <w:ilvl w:val="1"/>
          <w:numId w:val="1"/>
        </w:numPr>
      </w:pP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408940</wp:posOffset>
                </wp:positionV>
                <wp:extent cx="5873115" cy="1003300"/>
                <wp:effectExtent l="0" t="0" r="0" b="6350"/>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330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7395" w:rsidRPr="00C220FE" w:rsidRDefault="004D6E16" w:rsidP="009E5BDD">
                            <w:pPr>
                              <w:rPr>
                                <w:color w:val="auto"/>
                              </w:rPr>
                            </w:pPr>
                            <w:r>
                              <w:rPr>
                                <w:color w:val="auto"/>
                              </w:rPr>
                              <w:t xml:space="preserve">Dieser Versuch eignet sich insbesondere als </w:t>
                            </w:r>
                            <w:r w:rsidR="002B6001">
                              <w:rPr>
                                <w:color w:val="auto"/>
                              </w:rPr>
                              <w:t>anschauliches Modell des in der Industrie eing</w:t>
                            </w:r>
                            <w:r w:rsidR="002B6001">
                              <w:rPr>
                                <w:color w:val="auto"/>
                              </w:rPr>
                              <w:t>e</w:t>
                            </w:r>
                            <w:r w:rsidR="002B6001">
                              <w:rPr>
                                <w:color w:val="auto"/>
                              </w:rPr>
                              <w:t xml:space="preserve">setzten Hochofens zur Gewinnung von Roheisen. </w:t>
                            </w:r>
                            <w:r w:rsidR="005575A8">
                              <w:rPr>
                                <w:color w:val="auto"/>
                              </w:rPr>
                              <w:t>Hierbei wird das Eisenerz Eisen(III)-oxid und statt Koks Aktivkohle als Reduktionsmittel</w:t>
                            </w:r>
                            <w:r w:rsidR="00E337FE">
                              <w:rPr>
                                <w:color w:val="auto"/>
                              </w:rPr>
                              <w:t xml:space="preserve"> verwendet. Die </w:t>
                            </w:r>
                            <w:proofErr w:type="spellStart"/>
                            <w:r w:rsidR="00E337FE">
                              <w:rPr>
                                <w:color w:val="auto"/>
                              </w:rPr>
                              <w:t>SuS</w:t>
                            </w:r>
                            <w:proofErr w:type="spellEnd"/>
                            <w:r w:rsidR="00E337FE">
                              <w:rPr>
                                <w:color w:val="auto"/>
                              </w:rPr>
                              <w:t xml:space="preserve"> kennen Sauerstoffübertr</w:t>
                            </w:r>
                            <w:r w:rsidR="00E337FE">
                              <w:rPr>
                                <w:color w:val="auto"/>
                              </w:rPr>
                              <w:t>a</w:t>
                            </w:r>
                            <w:r w:rsidR="00E337FE">
                              <w:rPr>
                                <w:color w:val="auto"/>
                              </w:rPr>
                              <w:t>gungsreaktionen oder die Begriffe Oxidation und Reduktion.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05pt;margin-top:32.2pt;width:462.45pt;height: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" strokecolor="#4bacc6" strokeweight="1pt">
                <v:stroke dashstyle="dash"/>
                <v:shadow color="#868686"/>
                <v:textbox>
                  <w:txbxContent>
                    <w:p w:rsidR="005E7395" w:rsidRPr="00C220FE" w:rsidRDefault="004D6E16" w:rsidP="009E5BDD">
                      <w:pPr>
                        <w:rPr>
                          <w:color w:val="auto"/>
                        </w:rPr>
                      </w:pPr>
                      <w:r>
                        <w:rPr>
                          <w:color w:val="auto"/>
                        </w:rPr>
                        <w:t xml:space="preserve">Dieser Versuch eignet sich insbesondere als </w:t>
                      </w:r>
                      <w:r w:rsidR="002B6001">
                        <w:rPr>
                          <w:color w:val="auto"/>
                        </w:rPr>
                        <w:t>anschauliches Modell des in der Industrie eing</w:t>
                      </w:r>
                      <w:r w:rsidR="002B6001">
                        <w:rPr>
                          <w:color w:val="auto"/>
                        </w:rPr>
                        <w:t>e</w:t>
                      </w:r>
                      <w:r w:rsidR="002B6001">
                        <w:rPr>
                          <w:color w:val="auto"/>
                        </w:rPr>
                        <w:t xml:space="preserve">setzten Hochofens zur Gewinnung von Roheisen. </w:t>
                      </w:r>
                      <w:r w:rsidR="005575A8">
                        <w:rPr>
                          <w:color w:val="auto"/>
                        </w:rPr>
                        <w:t>Hierbei wird das Eisenerz Eisen(III)-oxid und statt Koks Aktivkohle als Reduktionsmittel</w:t>
                      </w:r>
                      <w:r w:rsidR="00E337FE">
                        <w:rPr>
                          <w:color w:val="auto"/>
                        </w:rPr>
                        <w:t xml:space="preserve"> verwendet. Die </w:t>
                      </w:r>
                      <w:proofErr w:type="spellStart"/>
                      <w:r w:rsidR="00E337FE">
                        <w:rPr>
                          <w:color w:val="auto"/>
                        </w:rPr>
                        <w:t>SuS</w:t>
                      </w:r>
                      <w:proofErr w:type="spellEnd"/>
                      <w:r w:rsidR="00E337FE">
                        <w:rPr>
                          <w:color w:val="auto"/>
                        </w:rPr>
                        <w:t xml:space="preserve"> kennen Sauerstoffübertr</w:t>
                      </w:r>
                      <w:r w:rsidR="00E337FE">
                        <w:rPr>
                          <w:color w:val="auto"/>
                        </w:rPr>
                        <w:t>a</w:t>
                      </w:r>
                      <w:r w:rsidR="00E337FE">
                        <w:rPr>
                          <w:color w:val="auto"/>
                        </w:rPr>
                        <w:t>gungsreaktionen oder die Begriffe Oxidation und Reduktion.</w:t>
                      </w:r>
                    </w:p>
                  </w:txbxContent>
                </v:textbox>
                <w10:wrap type="square"/>
              </v:shape>
            </w:pict>
          </mc:Fallback>
        </mc:AlternateContent>
      </w:r>
      <w:r w:rsidR="009E5BDD" w:rsidRPr="00F274F1">
        <w:t xml:space="preserve">V 1 – </w:t>
      </w:r>
      <w:r w:rsidR="00B4578E">
        <w:t>Hochofenmodellversuch</w:t>
      </w:r>
      <w:bookmarkEnd w:id="5"/>
    </w:p>
    <w:p w:rsidR="009E5BDD" w:rsidRPr="00F274F1" w:rsidRDefault="009E5BDD" w:rsidP="009E5BD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E5BDD" w:rsidRPr="00F274F1" w:rsidTr="0099691D">
        <w:tc>
          <w:tcPr>
            <w:tcW w:w="9322" w:type="dxa"/>
            <w:gridSpan w:val="9"/>
            <w:shd w:val="clear" w:color="auto" w:fill="4F81BD"/>
            <w:vAlign w:val="center"/>
          </w:tcPr>
          <w:p w:rsidR="009E5BDD" w:rsidRPr="00F274F1" w:rsidRDefault="009E5BDD" w:rsidP="0099691D">
            <w:pPr>
              <w:spacing w:after="0"/>
              <w:jc w:val="center"/>
              <w:rPr>
                <w:b/>
                <w:bCs/>
              </w:rPr>
            </w:pPr>
            <w:r w:rsidRPr="00F274F1">
              <w:rPr>
                <w:b/>
                <w:bCs/>
              </w:rPr>
              <w:t>Gefahrenstoffe</w:t>
            </w:r>
          </w:p>
        </w:tc>
      </w:tr>
      <w:tr w:rsidR="009E5BDD" w:rsidRPr="00F274F1" w:rsidTr="0099691D">
        <w:trPr>
          <w:trHeight w:val="434"/>
        </w:trPr>
        <w:tc>
          <w:tcPr>
            <w:tcW w:w="3027" w:type="dxa"/>
            <w:gridSpan w:val="3"/>
            <w:shd w:val="clear" w:color="auto" w:fill="auto"/>
            <w:vAlign w:val="center"/>
          </w:tcPr>
          <w:p w:rsidR="009E5BDD" w:rsidRPr="00F274F1" w:rsidRDefault="00447C1A" w:rsidP="0099691D">
            <w:pPr>
              <w:spacing w:after="0" w:line="276" w:lineRule="auto"/>
              <w:jc w:val="center"/>
              <w:rPr>
                <w:bCs/>
                <w:sz w:val="20"/>
              </w:rPr>
            </w:pPr>
            <w:r>
              <w:rPr>
                <w:color w:val="auto"/>
                <w:sz w:val="20"/>
                <w:szCs w:val="20"/>
              </w:rPr>
              <w:t>Sauerstoff</w:t>
            </w:r>
          </w:p>
        </w:tc>
        <w:tc>
          <w:tcPr>
            <w:tcW w:w="3177" w:type="dxa"/>
            <w:gridSpan w:val="3"/>
            <w:shd w:val="clear" w:color="auto" w:fill="auto"/>
            <w:vAlign w:val="center"/>
          </w:tcPr>
          <w:p w:rsidR="009E5BDD" w:rsidRPr="00F274F1" w:rsidRDefault="009E5BDD" w:rsidP="00F62640">
            <w:pPr>
              <w:pStyle w:val="Beschriftung"/>
              <w:spacing w:after="0"/>
              <w:jc w:val="center"/>
              <w:rPr>
                <w:sz w:val="20"/>
              </w:rPr>
            </w:pPr>
            <w:r w:rsidRPr="00F274F1">
              <w:rPr>
                <w:sz w:val="20"/>
              </w:rPr>
              <w:t xml:space="preserve">H: </w:t>
            </w:r>
            <w:r w:rsidR="00447C1A">
              <w:t>270, 280</w:t>
            </w:r>
          </w:p>
        </w:tc>
        <w:tc>
          <w:tcPr>
            <w:tcW w:w="3118" w:type="dxa"/>
            <w:gridSpan w:val="3"/>
            <w:shd w:val="clear" w:color="auto" w:fill="auto"/>
            <w:vAlign w:val="center"/>
          </w:tcPr>
          <w:p w:rsidR="009E5BDD" w:rsidRPr="00F274F1" w:rsidRDefault="009E5BDD" w:rsidP="00F62640">
            <w:pPr>
              <w:pStyle w:val="Beschriftung"/>
              <w:spacing w:after="0"/>
              <w:jc w:val="center"/>
              <w:rPr>
                <w:sz w:val="20"/>
              </w:rPr>
            </w:pPr>
            <w:r w:rsidRPr="00F274F1">
              <w:rPr>
                <w:sz w:val="20"/>
              </w:rPr>
              <w:t xml:space="preserve">P: </w:t>
            </w:r>
            <w:r w:rsidR="00447C1A">
              <w:t>220, 403, 244, 370 + 376</w:t>
            </w:r>
          </w:p>
        </w:tc>
      </w:tr>
      <w:tr w:rsidR="009E5BDD" w:rsidRPr="00F274F1" w:rsidTr="0099691D">
        <w:tc>
          <w:tcPr>
            <w:tcW w:w="1009" w:type="dxa"/>
            <w:tcBorders>
              <w:top w:val="single" w:sz="8" w:space="0" w:color="4F81BD"/>
              <w:left w:val="single" w:sz="8" w:space="0" w:color="4F81BD"/>
              <w:bottom w:val="single" w:sz="8" w:space="0" w:color="4F81BD"/>
            </w:tcBorders>
            <w:shd w:val="clear" w:color="auto" w:fill="auto"/>
            <w:vAlign w:val="center"/>
          </w:tcPr>
          <w:p w:rsidR="009E5BDD" w:rsidRPr="00F274F1" w:rsidRDefault="00B94093" w:rsidP="0099691D">
            <w:pPr>
              <w:spacing w:after="0"/>
              <w:jc w:val="center"/>
              <w:rPr>
                <w:b/>
                <w:bCs/>
              </w:rPr>
            </w:pPr>
            <w:r>
              <w:rPr>
                <w:b/>
                <w:noProof/>
                <w:lang w:eastAsia="de-DE"/>
              </w:rPr>
              <w:drawing>
                <wp:inline distT="0" distB="0" distL="0" distR="0">
                  <wp:extent cx="500380" cy="500380"/>
                  <wp:effectExtent l="0" t="0" r="0" b="0"/>
                  <wp:docPr id="2" name="Bild 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tze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3" name="Bild 3"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förder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603885" cy="603885"/>
                  <wp:effectExtent l="0" t="0" r="0" b="0"/>
                  <wp:docPr id="6" name="Bild 6"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sflas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9" name="Bild 9"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z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E5BDD" w:rsidRPr="00F274F1" w:rsidRDefault="00B94093" w:rsidP="0099691D">
            <w:pPr>
              <w:spacing w:after="0"/>
              <w:jc w:val="center"/>
            </w:pPr>
            <w:r>
              <w:rPr>
                <w:noProof/>
                <w:lang w:eastAsia="de-DE"/>
              </w:rPr>
              <w:drawing>
                <wp:inline distT="0" distB="0" distL="0" distR="0">
                  <wp:extent cx="500380" cy="500380"/>
                  <wp:effectExtent l="0" t="0" r="0" b="0"/>
                  <wp:docPr id="1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9E5BDD" w:rsidRPr="00F274F1" w:rsidRDefault="009E5BDD" w:rsidP="009E5BDD">
      <w:pPr>
        <w:tabs>
          <w:tab w:val="left" w:pos="1701"/>
          <w:tab w:val="left" w:pos="1985"/>
        </w:tabs>
        <w:ind w:left="1980" w:hanging="1980"/>
      </w:pPr>
    </w:p>
    <w:p w:rsidR="009E5BDD" w:rsidRPr="00F274F1" w:rsidRDefault="009E5BDD" w:rsidP="009E5BDD">
      <w:pPr>
        <w:tabs>
          <w:tab w:val="left" w:pos="1701"/>
          <w:tab w:val="left" w:pos="1985"/>
        </w:tabs>
        <w:ind w:left="1980" w:hanging="1980"/>
      </w:pPr>
      <w:r w:rsidRPr="00F274F1">
        <w:t xml:space="preserve">Materialien: </w:t>
      </w:r>
      <w:r w:rsidRPr="00F274F1">
        <w:tab/>
      </w:r>
      <w:r w:rsidRPr="00F274F1">
        <w:tab/>
      </w:r>
      <w:r w:rsidR="00A779E5">
        <w:t>Verbrennungsrohr aus Quarzglas</w:t>
      </w:r>
      <w:r w:rsidR="00447C1A">
        <w:t xml:space="preserve"> mit zwei durchbohrten Stopfen, Saue</w:t>
      </w:r>
      <w:r w:rsidR="00447C1A">
        <w:t>r</w:t>
      </w:r>
      <w:r w:rsidR="00447C1A">
        <w:t xml:space="preserve">stoffgasflasche, Stativ mit Klemme, </w:t>
      </w:r>
      <w:r w:rsidR="00A934BD">
        <w:t xml:space="preserve">2 </w:t>
      </w:r>
      <w:r w:rsidR="00447C1A">
        <w:t>Bunsenbrenner, Spatel, Pinzette, Ma</w:t>
      </w:r>
      <w:r w:rsidR="00447C1A">
        <w:t>g</w:t>
      </w:r>
      <w:r w:rsidR="00447C1A">
        <w:t>net, Uhrglas</w:t>
      </w:r>
    </w:p>
    <w:p w:rsidR="009E5BDD" w:rsidRPr="00F274F1" w:rsidRDefault="009E5BDD" w:rsidP="009E5BDD">
      <w:pPr>
        <w:tabs>
          <w:tab w:val="left" w:pos="1701"/>
          <w:tab w:val="left" w:pos="1985"/>
        </w:tabs>
        <w:ind w:left="1980" w:hanging="1980"/>
      </w:pPr>
      <w:r w:rsidRPr="00F274F1">
        <w:t>Chemikalien:</w:t>
      </w:r>
      <w:r w:rsidRPr="00F274F1">
        <w:tab/>
      </w:r>
      <w:r w:rsidRPr="00F274F1">
        <w:tab/>
      </w:r>
      <w:r w:rsidR="00447C1A">
        <w:t>Sand, Aktivkohle, Glaswolle, Sauerstoff, Eisen(III)-oxid</w:t>
      </w:r>
    </w:p>
    <w:p w:rsidR="009E5BDD" w:rsidRDefault="009E5BDD" w:rsidP="009E5BDD">
      <w:pPr>
        <w:tabs>
          <w:tab w:val="left" w:pos="1701"/>
          <w:tab w:val="left" w:pos="1985"/>
        </w:tabs>
        <w:ind w:left="1980" w:hanging="1980"/>
      </w:pPr>
      <w:r w:rsidRPr="00F274F1">
        <w:t xml:space="preserve">Durchführung: </w:t>
      </w:r>
      <w:r w:rsidRPr="00F274F1">
        <w:tab/>
      </w:r>
      <w:r w:rsidRPr="00F274F1">
        <w:tab/>
      </w:r>
      <w:r w:rsidRPr="00F274F1">
        <w:tab/>
      </w:r>
      <w:r w:rsidR="00A934BD">
        <w:t>Der Versuch wird wie in der Abbildung 1 in Schichten aufgebaut: 5cm Glaswolle, 1cm Sand, 2cm Aktivkohle, 1cm Eisen(III)-oxid, 2cm Aktivkohle, 1cm Sand, 5cm Glaswolle. Die Glaswolle muss satt sitzen. Die befüllte App</w:t>
      </w:r>
      <w:r w:rsidR="00A934BD">
        <w:t>a</w:t>
      </w:r>
      <w:r w:rsidR="00A934BD">
        <w:t>ratur wird nun</w:t>
      </w:r>
      <w:r w:rsidR="009564EA">
        <w:t xml:space="preserve"> im Abzug</w:t>
      </w:r>
      <w:r w:rsidR="00A934BD">
        <w:t xml:space="preserve"> mit einer Klemme waagerecht an ein Stativ g</w:t>
      </w:r>
      <w:r w:rsidR="00A934BD">
        <w:t>e</w:t>
      </w:r>
      <w:r w:rsidR="00A934BD">
        <w:t>klemmt. Dann wird mit 2 Bunsenbrennern zunächst die Aktivkohle von beiden Seiten erhitzt. Sobald diese glüht, wird eine schwache Sauerstoffz</w:t>
      </w:r>
      <w:r w:rsidR="00A934BD">
        <w:t>u</w:t>
      </w:r>
      <w:r w:rsidR="00A934BD">
        <w:t>fuhr angeschlossen und das Eisenerz direkt erhitzt. Dies wird solange durchgeführt, bis die rötliche Farbe des Edukts nachgelassen hat.</w:t>
      </w:r>
    </w:p>
    <w:p w:rsidR="00447C1A" w:rsidRPr="00F274F1" w:rsidRDefault="00447C1A" w:rsidP="009E5BDD">
      <w:pPr>
        <w:tabs>
          <w:tab w:val="left" w:pos="1701"/>
          <w:tab w:val="left" w:pos="1985"/>
        </w:tabs>
        <w:ind w:left="1980" w:hanging="1980"/>
      </w:pPr>
      <w:r>
        <w:tab/>
      </w:r>
      <w:r>
        <w:tab/>
        <w:t>Nach dem Abkühlen wird das Produkt</w:t>
      </w:r>
      <w:r w:rsidR="00A934BD">
        <w:t xml:space="preserve"> auf ein Uhrglas gelegt,</w:t>
      </w:r>
      <w:r>
        <w:t xml:space="preserve"> auf Farbe und Magnetismus untersucht. </w:t>
      </w:r>
    </w:p>
    <w:p w:rsidR="00B4578E" w:rsidRPr="00F274F1" w:rsidRDefault="009E5BDD" w:rsidP="00B4578E">
      <w:pPr>
        <w:tabs>
          <w:tab w:val="left" w:pos="1701"/>
          <w:tab w:val="left" w:pos="1985"/>
        </w:tabs>
        <w:ind w:left="1980" w:hanging="1980"/>
      </w:pPr>
      <w:r w:rsidRPr="00F274F1">
        <w:t>Beobachtung:</w:t>
      </w:r>
      <w:r w:rsidRPr="00F274F1">
        <w:tab/>
      </w:r>
      <w:r w:rsidRPr="00F274F1">
        <w:tab/>
      </w:r>
      <w:r w:rsidRPr="00F274F1">
        <w:tab/>
      </w:r>
      <w:r w:rsidR="008A33C6">
        <w:t xml:space="preserve">Die Aktivkohle glüht auf (siehe Abbildung 2). </w:t>
      </w:r>
      <w:r w:rsidR="0025263E">
        <w:t>Das Produkt ist stark magn</w:t>
      </w:r>
      <w:r w:rsidR="0025263E">
        <w:t>e</w:t>
      </w:r>
      <w:r w:rsidR="0025263E">
        <w:t>ti</w:t>
      </w:r>
      <w:r w:rsidR="003B64E7">
        <w:t>sierbar</w:t>
      </w:r>
      <w:r w:rsidR="0025263E">
        <w:t xml:space="preserve"> und die Farbe hat sich von rot-braun in schwarz geändert.</w:t>
      </w:r>
    </w:p>
    <w:p w:rsidR="009E5BDD" w:rsidRPr="00F274F1" w:rsidRDefault="005E7395" w:rsidP="00294EB0">
      <w:pPr>
        <w:tabs>
          <w:tab w:val="left" w:pos="1701"/>
          <w:tab w:val="left" w:pos="1985"/>
        </w:tabs>
      </w:pPr>
      <w:r w:rsidRPr="00F274F1">
        <w:t xml:space="preserve"> </w:t>
      </w:r>
    </w:p>
    <w:p w:rsidR="00294EB0" w:rsidRPr="00F274F1" w:rsidRDefault="00B94093" w:rsidP="009E5BDD">
      <w:pPr>
        <w:tabs>
          <w:tab w:val="left" w:pos="1701"/>
          <w:tab w:val="left" w:pos="1985"/>
        </w:tabs>
        <w:ind w:left="1980" w:hanging="1980"/>
      </w:pPr>
      <w:r>
        <w:rPr>
          <w:noProof/>
          <w:lang w:eastAsia="de-DE"/>
        </w:rPr>
        <w:lastRenderedPageBreak/>
        <w:drawing>
          <wp:inline distT="0" distB="0" distL="0" distR="0">
            <wp:extent cx="3312795" cy="2070100"/>
            <wp:effectExtent l="0" t="0" r="0" b="0"/>
            <wp:docPr id="11" name="Bild 11" descr="Ofen 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en Aufba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2795" cy="2070100"/>
                    </a:xfrm>
                    <a:prstGeom prst="rect">
                      <a:avLst/>
                    </a:prstGeom>
                    <a:noFill/>
                    <a:ln>
                      <a:noFill/>
                    </a:ln>
                  </pic:spPr>
                </pic:pic>
              </a:graphicData>
            </a:graphic>
          </wp:inline>
        </w:drawing>
      </w:r>
    </w:p>
    <w:p w:rsidR="001F5961" w:rsidRPr="00F274F1" w:rsidRDefault="00925105" w:rsidP="00925105">
      <w:pPr>
        <w:pStyle w:val="Beschriftung"/>
        <w:jc w:val="left"/>
        <w:rPr>
          <w:noProof/>
        </w:rPr>
      </w:pPr>
      <w:r w:rsidRPr="00F274F1">
        <w:t xml:space="preserve">Abb. </w:t>
      </w:r>
      <w:r w:rsidR="00216AC7">
        <w:fldChar w:fldCharType="begin"/>
      </w:r>
      <w:r w:rsidR="00216AC7">
        <w:instrText xml:space="preserve"> SEQ Abb. \* ARABIC </w:instrText>
      </w:r>
      <w:r w:rsidR="00216AC7">
        <w:fldChar w:fldCharType="separate"/>
      </w:r>
      <w:r w:rsidR="00FA2F8A">
        <w:rPr>
          <w:noProof/>
        </w:rPr>
        <w:t>1</w:t>
      </w:r>
      <w:r w:rsidR="00216AC7">
        <w:rPr>
          <w:noProof/>
        </w:rPr>
        <w:fldChar w:fldCharType="end"/>
      </w:r>
      <w:r w:rsidRPr="00F274F1">
        <w:t xml:space="preserve"> - </w:t>
      </w:r>
      <w:r w:rsidR="00E318B1">
        <w:rPr>
          <w:noProof/>
        </w:rPr>
        <w:t xml:space="preserve"> Aufbau der Apparatur</w:t>
      </w:r>
    </w:p>
    <w:p w:rsidR="00294EB0" w:rsidRPr="00F274F1" w:rsidRDefault="00B94093" w:rsidP="00294EB0">
      <w:r>
        <w:rPr>
          <w:noProof/>
          <w:lang w:eastAsia="de-DE"/>
        </w:rPr>
        <w:drawing>
          <wp:inline distT="0" distB="0" distL="0" distR="0">
            <wp:extent cx="4624070" cy="1837690"/>
            <wp:effectExtent l="0" t="0" r="0" b="0"/>
            <wp:docPr id="12" name="Bild 12" descr="Hochofenmodell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chofenmodellversu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4070" cy="1837690"/>
                    </a:xfrm>
                    <a:prstGeom prst="rect">
                      <a:avLst/>
                    </a:prstGeom>
                    <a:noFill/>
                    <a:ln>
                      <a:noFill/>
                    </a:ln>
                  </pic:spPr>
                </pic:pic>
              </a:graphicData>
            </a:graphic>
          </wp:inline>
        </w:drawing>
      </w:r>
    </w:p>
    <w:p w:rsidR="00294EB0" w:rsidRDefault="00294EB0" w:rsidP="00294EB0">
      <w:pPr>
        <w:pStyle w:val="Beschriftung"/>
        <w:jc w:val="left"/>
        <w:rPr>
          <w:noProof/>
        </w:rPr>
      </w:pPr>
      <w:r w:rsidRPr="00F274F1">
        <w:t xml:space="preserve">Abb. 2 - </w:t>
      </w:r>
      <w:r w:rsidR="00E318B1">
        <w:rPr>
          <w:noProof/>
        </w:rPr>
        <w:t xml:space="preserve"> </w:t>
      </w:r>
      <w:r w:rsidR="00A779E5">
        <w:rPr>
          <w:noProof/>
        </w:rPr>
        <w:t>Erhitzen des Reaktionsgemischs</w:t>
      </w:r>
    </w:p>
    <w:p w:rsidR="00A779E5" w:rsidRDefault="00B94093" w:rsidP="00A779E5">
      <w:r>
        <w:rPr>
          <w:noProof/>
          <w:lang w:eastAsia="de-DE"/>
        </w:rPr>
        <w:drawing>
          <wp:inline distT="0" distB="0" distL="0" distR="0">
            <wp:extent cx="2898775" cy="2061845"/>
            <wp:effectExtent l="0" t="0" r="0" b="0"/>
            <wp:docPr id="13" name="Bild 13" descr="magnetisches 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isches Ei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775" cy="2061845"/>
                    </a:xfrm>
                    <a:prstGeom prst="rect">
                      <a:avLst/>
                    </a:prstGeom>
                    <a:noFill/>
                    <a:ln>
                      <a:noFill/>
                    </a:ln>
                  </pic:spPr>
                </pic:pic>
              </a:graphicData>
            </a:graphic>
          </wp:inline>
        </w:drawing>
      </w:r>
    </w:p>
    <w:p w:rsidR="00A779E5" w:rsidRPr="00A779E5" w:rsidRDefault="00AA4DE2" w:rsidP="00A779E5">
      <w:pPr>
        <w:rPr>
          <w:sz w:val="18"/>
          <w:szCs w:val="18"/>
        </w:rPr>
      </w:pPr>
      <w:r>
        <w:rPr>
          <w:sz w:val="18"/>
          <w:szCs w:val="18"/>
        </w:rPr>
        <w:t>Abb. 3</w:t>
      </w:r>
      <w:r w:rsidR="00A779E5" w:rsidRPr="00A779E5">
        <w:rPr>
          <w:sz w:val="18"/>
          <w:szCs w:val="18"/>
        </w:rPr>
        <w:t xml:space="preserve"> - </w:t>
      </w:r>
      <w:r w:rsidR="00A779E5" w:rsidRPr="00A779E5">
        <w:rPr>
          <w:noProof/>
          <w:sz w:val="18"/>
          <w:szCs w:val="18"/>
        </w:rPr>
        <w:t xml:space="preserve"> </w:t>
      </w:r>
      <w:r w:rsidR="00A779E5">
        <w:rPr>
          <w:noProof/>
          <w:sz w:val="18"/>
          <w:szCs w:val="18"/>
        </w:rPr>
        <w:t>Eisenprodukt</w:t>
      </w:r>
    </w:p>
    <w:p w:rsidR="001F5961" w:rsidRDefault="00F17A5A" w:rsidP="00F17A5A">
      <w:pPr>
        <w:tabs>
          <w:tab w:val="left" w:pos="1843"/>
        </w:tabs>
        <w:ind w:left="1843" w:hanging="1843"/>
      </w:pPr>
      <w:r w:rsidRPr="00F274F1">
        <w:t>Deutung:</w:t>
      </w:r>
      <w:r w:rsidRPr="00F274F1">
        <w:tab/>
      </w:r>
      <w:r w:rsidR="007E5C58">
        <w:t>Im Verbrennungsrohr laufen folgende Reaktionen des Hochofenprozesses ab:</w:t>
      </w:r>
    </w:p>
    <w:p w:rsidR="00FC325E" w:rsidRDefault="00FC325E" w:rsidP="00F17A5A">
      <w:pPr>
        <w:tabs>
          <w:tab w:val="left" w:pos="1843"/>
        </w:tabs>
        <w:ind w:left="1843" w:hanging="1843"/>
      </w:pPr>
      <w:r>
        <w:tab/>
      </w:r>
      <w:r w:rsidR="009768A1">
        <w:t xml:space="preserve">Es entsteht zunächst </w:t>
      </w:r>
      <w:proofErr w:type="gramStart"/>
      <w:r w:rsidR="009768A1">
        <w:t>Kohlenstoffmonoxid :</w:t>
      </w:r>
      <w:proofErr w:type="gramEnd"/>
      <w:r w:rsidR="009768A1">
        <w:t xml:space="preserve"> </w:t>
      </w:r>
      <w:r>
        <w:t>2</w:t>
      </w:r>
      <w:r w:rsidR="00110166">
        <w:t xml:space="preserve"> </w:t>
      </w:r>
      <w:r>
        <w:t>C + O</w:t>
      </w:r>
      <w:r>
        <w:rPr>
          <w:vertAlign w:val="subscript"/>
        </w:rPr>
        <w:t>2</w:t>
      </w:r>
      <w:r>
        <w:t xml:space="preserve"> → 2</w:t>
      </w:r>
      <w:r w:rsidR="00110166">
        <w:t xml:space="preserve"> </w:t>
      </w:r>
      <w:r>
        <w:t>CO</w:t>
      </w:r>
    </w:p>
    <w:p w:rsidR="009768A1" w:rsidRDefault="00FC325E" w:rsidP="00F17A5A">
      <w:pPr>
        <w:tabs>
          <w:tab w:val="left" w:pos="1843"/>
        </w:tabs>
        <w:ind w:left="1843" w:hanging="1843"/>
      </w:pPr>
      <w:r>
        <w:tab/>
      </w:r>
      <w:r w:rsidR="009768A1">
        <w:t>Das entstandene Kohlenstoffmonoxid reduziert das Eisenoxid zu element</w:t>
      </w:r>
      <w:r w:rsidR="009768A1">
        <w:t>a</w:t>
      </w:r>
      <w:r w:rsidR="009768A1">
        <w:t xml:space="preserve">res Eisen und wird selber zu Kohlenstoffdioxid oxidiert: </w:t>
      </w:r>
    </w:p>
    <w:p w:rsidR="0078194D" w:rsidRDefault="009768A1" w:rsidP="009768A1">
      <w:pPr>
        <w:tabs>
          <w:tab w:val="left" w:pos="1843"/>
        </w:tabs>
        <w:ind w:left="1843" w:hanging="1843"/>
      </w:pPr>
      <w:r>
        <w:lastRenderedPageBreak/>
        <w:tab/>
      </w:r>
      <w:r w:rsidR="00FC325E">
        <w:t>Fe</w:t>
      </w:r>
      <w:r w:rsidR="00FC325E">
        <w:rPr>
          <w:vertAlign w:val="subscript"/>
        </w:rPr>
        <w:t>2</w:t>
      </w:r>
      <w:r w:rsidR="00FC325E">
        <w:t>O</w:t>
      </w:r>
      <w:r w:rsidR="00FC325E" w:rsidRPr="00110166">
        <w:rPr>
          <w:vertAlign w:val="subscript"/>
        </w:rPr>
        <w:t>3</w:t>
      </w:r>
      <w:r w:rsidR="00FC325E">
        <w:t xml:space="preserve"> + 3</w:t>
      </w:r>
      <w:r w:rsidR="00110166">
        <w:t xml:space="preserve"> </w:t>
      </w:r>
      <w:r w:rsidR="00FC325E">
        <w:t>CO → 2</w:t>
      </w:r>
      <w:r w:rsidR="00110166">
        <w:t xml:space="preserve"> </w:t>
      </w:r>
      <w:proofErr w:type="spellStart"/>
      <w:r w:rsidR="00FC325E">
        <w:t>Fe</w:t>
      </w:r>
      <w:proofErr w:type="spellEnd"/>
      <w:r w:rsidR="00FC325E">
        <w:t xml:space="preserve"> + 3</w:t>
      </w:r>
      <w:r w:rsidR="00110166">
        <w:t xml:space="preserve"> </w:t>
      </w:r>
      <w:r w:rsidR="00FC325E">
        <w:t>CO</w:t>
      </w:r>
      <w:r w:rsidR="00FC325E">
        <w:rPr>
          <w:vertAlign w:val="subscript"/>
        </w:rPr>
        <w:t>2</w:t>
      </w:r>
    </w:p>
    <w:p w:rsidR="0078194D" w:rsidRPr="00F274F1" w:rsidRDefault="0078194D" w:rsidP="00F17A5A">
      <w:pPr>
        <w:tabs>
          <w:tab w:val="left" w:pos="1843"/>
        </w:tabs>
        <w:ind w:left="1843" w:hanging="1843"/>
      </w:pPr>
      <w:r>
        <w:t xml:space="preserve">Entsorgung: </w:t>
      </w:r>
      <w:r>
        <w:tab/>
      </w:r>
      <w:r w:rsidRPr="0078194D">
        <w:rPr>
          <w:color w:val="auto"/>
        </w:rPr>
        <w:t>Die Produkte werden über den Hausmüll entsorgt.</w:t>
      </w:r>
    </w:p>
    <w:p w:rsidR="00470BC2" w:rsidRPr="00C552A4" w:rsidRDefault="001F5961" w:rsidP="00C552A4">
      <w:pPr>
        <w:spacing w:line="276" w:lineRule="auto"/>
        <w:ind w:left="1843" w:hanging="1843"/>
        <w:jc w:val="left"/>
        <w:rPr>
          <w:rFonts w:eastAsia="MS Gothic"/>
          <w:b/>
          <w:bCs/>
          <w:sz w:val="28"/>
          <w:szCs w:val="28"/>
        </w:rPr>
      </w:pPr>
      <w:r w:rsidRPr="00F274F1">
        <w:t>Literatur:</w:t>
      </w:r>
      <w:r w:rsidRPr="00F274F1">
        <w:tab/>
      </w:r>
      <w:r w:rsidR="00F62F29" w:rsidRPr="00F62F29">
        <w:t>Seilnacht, T. (</w:t>
      </w:r>
      <w:proofErr w:type="spellStart"/>
      <w:r w:rsidR="00F62F29" w:rsidRPr="00F62F29">
        <w:t>o.A.</w:t>
      </w:r>
      <w:proofErr w:type="spellEnd"/>
      <w:r w:rsidR="00F62F29" w:rsidRPr="00F62F29">
        <w:t xml:space="preserve">): </w:t>
      </w:r>
      <w:r w:rsidR="00F62F29" w:rsidRPr="00F62F29">
        <w:rPr>
          <w:i/>
        </w:rPr>
        <w:t>Die Rolle des Sauerstoffs bei Reduktionen</w:t>
      </w:r>
      <w:r w:rsidR="00F62F29" w:rsidRPr="00F62F29">
        <w:t xml:space="preserve">, abrufbar unter: </w:t>
      </w:r>
      <w:hyperlink r:id="rId22" w:anchor="2" w:history="1">
        <w:r w:rsidR="00F62F29" w:rsidRPr="00F62F29">
          <w:rPr>
            <w:rStyle w:val="Hyperlink"/>
          </w:rPr>
          <w:t>http://www.seilnacht.com/versuche/redureak.html#2</w:t>
        </w:r>
      </w:hyperlink>
      <w:r w:rsidR="00F62F29" w:rsidRPr="00F62F29">
        <w:t>, eingesehen am 9.8.2014.</w:t>
      </w:r>
    </w:p>
    <w:p w:rsidR="00470BC2" w:rsidRDefault="00470BC2" w:rsidP="00991CAD">
      <w:pPr>
        <w:tabs>
          <w:tab w:val="left" w:pos="1701"/>
          <w:tab w:val="left" w:pos="1985"/>
        </w:tabs>
        <w:ind w:left="1980" w:hanging="1980"/>
        <w:rPr>
          <w:color w:val="auto"/>
        </w:rPr>
      </w:pPr>
    </w:p>
    <w:p w:rsidR="008474D2" w:rsidRPr="000D4CEB" w:rsidRDefault="00B94093" w:rsidP="000D4CEB">
      <w:pPr>
        <w:tabs>
          <w:tab w:val="left" w:pos="1701"/>
          <w:tab w:val="left" w:pos="1985"/>
        </w:tabs>
        <w:ind w:left="1980" w:hanging="1980"/>
        <w:rPr>
          <w:color w:val="auto"/>
        </w:rPr>
      </w:pPr>
      <w:r>
        <w:rPr>
          <w:noProof/>
          <w:lang w:eastAsia="de-DE"/>
        </w:rPr>
        <mc:AlternateContent>
          <mc:Choice Requires="wps">
            <w:drawing>
              <wp:inline distT="0" distB="0" distL="0" distR="0">
                <wp:extent cx="5873115" cy="1356360"/>
                <wp:effectExtent l="0" t="0" r="0" b="0"/>
                <wp:docPr id="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5636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194D" w:rsidRPr="007F1917" w:rsidRDefault="007F1917" w:rsidP="00470BC2">
                            <w:pPr>
                              <w:rPr>
                                <w:color w:val="auto"/>
                              </w:rPr>
                            </w:pPr>
                            <w:r w:rsidRPr="007F1917">
                              <w:rPr>
                                <w:color w:val="auto"/>
                              </w:rPr>
                              <w:t>Der Versuch kann zur Demonstration der Metallgewinnung eines Eisenerzes</w:t>
                            </w:r>
                            <w:r>
                              <w:rPr>
                                <w:color w:val="auto"/>
                              </w:rPr>
                              <w:t>,</w:t>
                            </w:r>
                            <w:r w:rsidRPr="007F1917">
                              <w:rPr>
                                <w:color w:val="auto"/>
                              </w:rPr>
                              <w:t xml:space="preserve"> wie sie in der Industrie angewandt wird, verwendet werden. </w:t>
                            </w:r>
                            <w:r>
                              <w:rPr>
                                <w:color w:val="auto"/>
                              </w:rPr>
                              <w:t>Weiterhin dient er zur Bearbeitung von Saue</w:t>
                            </w:r>
                            <w:r>
                              <w:rPr>
                                <w:color w:val="auto"/>
                              </w:rPr>
                              <w:t>r</w:t>
                            </w:r>
                            <w:r>
                              <w:rPr>
                                <w:color w:val="auto"/>
                              </w:rPr>
                              <w:t xml:space="preserve">stoffübertragungsreaktionen bzw. Reduktionen und Oxidationen. Eine alternative Darstellung zur Metallgewinnung stellt der Versuch </w:t>
                            </w:r>
                            <w:r w:rsidRPr="007F1917">
                              <w:rPr>
                                <w:i/>
                                <w:color w:val="auto"/>
                              </w:rPr>
                              <w:t>V2 – Gewinnung von Silber</w:t>
                            </w:r>
                            <w:r>
                              <w:rPr>
                                <w:color w:val="auto"/>
                              </w:rPr>
                              <w:t xml:space="preserve"> dar. Der Versuch darf nur unter dem Abzug durchgeführt werden und kann von </w:t>
                            </w:r>
                            <w:proofErr w:type="spellStart"/>
                            <w:r>
                              <w:rPr>
                                <w:color w:val="auto"/>
                              </w:rPr>
                              <w:t>SuS</w:t>
                            </w:r>
                            <w:proofErr w:type="spellEnd"/>
                            <w:r>
                              <w:rPr>
                                <w:color w:val="auto"/>
                              </w:rPr>
                              <w:t xml:space="preserve"> assistiert werden. </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1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" strokecolor="#c0504d" strokeweight="1pt">
                <v:stroke dashstyle="dash"/>
                <v:shadow color="#868686"/>
                <v:textbox>
                  <w:txbxContent>
                    <w:p w:rsidR="0078194D" w:rsidRPr="007F1917" w:rsidRDefault="007F1917" w:rsidP="00470BC2">
                      <w:pPr>
                        <w:rPr>
                          <w:color w:val="auto"/>
                        </w:rPr>
                      </w:pPr>
                      <w:r w:rsidRPr="007F1917">
                        <w:rPr>
                          <w:color w:val="auto"/>
                        </w:rPr>
                        <w:t>Der Versuch kann zur Demonstration der Metallgewinnung eines Eisenerzes</w:t>
                      </w:r>
                      <w:r>
                        <w:rPr>
                          <w:color w:val="auto"/>
                        </w:rPr>
                        <w:t>,</w:t>
                      </w:r>
                      <w:r w:rsidRPr="007F1917">
                        <w:rPr>
                          <w:color w:val="auto"/>
                        </w:rPr>
                        <w:t xml:space="preserve"> wie sie in der Industrie angewandt wird, verwendet werden. </w:t>
                      </w:r>
                      <w:r>
                        <w:rPr>
                          <w:color w:val="auto"/>
                        </w:rPr>
                        <w:t>Weiterhin dient er zur Bearbeitung von Saue</w:t>
                      </w:r>
                      <w:r>
                        <w:rPr>
                          <w:color w:val="auto"/>
                        </w:rPr>
                        <w:t>r</w:t>
                      </w:r>
                      <w:r>
                        <w:rPr>
                          <w:color w:val="auto"/>
                        </w:rPr>
                        <w:t xml:space="preserve">stoffübertragungsreaktionen bzw. Reduktionen und Oxidationen. Eine alternative Darstellung zur Metallgewinnung stellt der Versuch </w:t>
                      </w:r>
                      <w:r w:rsidRPr="007F1917">
                        <w:rPr>
                          <w:i/>
                          <w:color w:val="auto"/>
                        </w:rPr>
                        <w:t>V2 – Gewinnung von Silber</w:t>
                      </w:r>
                      <w:r>
                        <w:rPr>
                          <w:color w:val="auto"/>
                        </w:rPr>
                        <w:t xml:space="preserve"> dar. Der Versuch darf nur unter dem Abzug durchgeführt werden und kann von </w:t>
                      </w:r>
                      <w:proofErr w:type="spellStart"/>
                      <w:r>
                        <w:rPr>
                          <w:color w:val="auto"/>
                        </w:rPr>
                        <w:t>SuS</w:t>
                      </w:r>
                      <w:proofErr w:type="spellEnd"/>
                      <w:r>
                        <w:rPr>
                          <w:color w:val="auto"/>
                        </w:rPr>
                        <w:t xml:space="preserve"> assistiert werden. </w:t>
                      </w:r>
                    </w:p>
                  </w:txbxContent>
                </v:textbox>
                <w10:anchorlock/>
              </v:shape>
            </w:pict>
          </mc:Fallback>
        </mc:AlternateContent>
      </w:r>
    </w:p>
    <w:bookmarkStart w:id="6" w:name="_Toc396822973"/>
    <w:p w:rsidR="002A78CD" w:rsidRPr="00F274F1" w:rsidRDefault="00B94093" w:rsidP="002A78CD">
      <w:pPr>
        <w:pStyle w:val="berschrift2"/>
        <w:numPr>
          <w:ilvl w:val="1"/>
          <w:numId w:val="1"/>
        </w:numPr>
      </w:pPr>
      <w:r>
        <w:rPr>
          <w:noProof/>
          <w:lang w:eastAsia="de-DE"/>
        </w:rPr>
        <mc:AlternateContent>
          <mc:Choice Requires="wps">
            <w:drawing>
              <wp:anchor distT="0" distB="0" distL="114300" distR="114300" simplePos="0" relativeHeight="251658752" behindDoc="0" locked="0" layoutInCell="1" allowOverlap="1">
                <wp:simplePos x="0" y="0"/>
                <wp:positionH relativeFrom="column">
                  <wp:posOffset>-635</wp:posOffset>
                </wp:positionH>
                <wp:positionV relativeFrom="paragraph">
                  <wp:posOffset>408940</wp:posOffset>
                </wp:positionV>
                <wp:extent cx="5873115" cy="789940"/>
                <wp:effectExtent l="0" t="0" r="0" b="0"/>
                <wp:wrapSquare wrapText="bothSides"/>
                <wp:docPr id="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994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8CD" w:rsidRPr="00C220FE" w:rsidRDefault="00BB7D3E" w:rsidP="002A78CD">
                            <w:pPr>
                              <w:rPr>
                                <w:color w:val="auto"/>
                              </w:rPr>
                            </w:pPr>
                            <w:r>
                              <w:rPr>
                                <w:color w:val="auto"/>
                              </w:rPr>
                              <w:t xml:space="preserve">Der </w:t>
                            </w:r>
                            <w:proofErr w:type="spellStart"/>
                            <w:r>
                              <w:rPr>
                                <w:color w:val="auto"/>
                              </w:rPr>
                              <w:t>Thermitversuch</w:t>
                            </w:r>
                            <w:proofErr w:type="spellEnd"/>
                            <w:r>
                              <w:rPr>
                                <w:color w:val="auto"/>
                              </w:rPr>
                              <w:t xml:space="preserve"> stellt eine Eisengewinnung mithilfe einer Sauerstoffübertragungsreaktion dar, welcher in der </w:t>
                            </w:r>
                            <w:r w:rsidR="00B17C26">
                              <w:rPr>
                                <w:color w:val="auto"/>
                              </w:rPr>
                              <w:t>Technik</w:t>
                            </w:r>
                            <w:r>
                              <w:rPr>
                                <w:color w:val="auto"/>
                              </w:rPr>
                              <w:t xml:space="preserve"> zum Verschweißen von Eisenschienen verwendet wird. </w:t>
                            </w:r>
                            <w:r w:rsidR="00B17C26">
                              <w:rPr>
                                <w:color w:val="auto"/>
                              </w:rPr>
                              <w:t>Dem E</w:t>
                            </w:r>
                            <w:r w:rsidR="00B17C26">
                              <w:rPr>
                                <w:color w:val="auto"/>
                              </w:rPr>
                              <w:t>i</w:t>
                            </w:r>
                            <w:r w:rsidR="00B17C26">
                              <w:rPr>
                                <w:color w:val="auto"/>
                              </w:rPr>
                              <w:t xml:space="preserve">senerz wird der Sauerstoff entzogen.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32.2pt;width:462.45pt;height:6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" strokecolor="#4bacc6" strokeweight="1pt">
                <v:stroke dashstyle="dash"/>
                <v:shadow color="#868686"/>
                <v:textbox>
                  <w:txbxContent>
                    <w:p w:rsidR="002A78CD" w:rsidRPr="00C220FE" w:rsidRDefault="00BB7D3E" w:rsidP="002A78CD">
                      <w:pPr>
                        <w:rPr>
                          <w:color w:val="auto"/>
                        </w:rPr>
                      </w:pPr>
                      <w:r>
                        <w:rPr>
                          <w:color w:val="auto"/>
                        </w:rPr>
                        <w:t xml:space="preserve">Der </w:t>
                      </w:r>
                      <w:proofErr w:type="spellStart"/>
                      <w:r>
                        <w:rPr>
                          <w:color w:val="auto"/>
                        </w:rPr>
                        <w:t>Thermitversuch</w:t>
                      </w:r>
                      <w:proofErr w:type="spellEnd"/>
                      <w:r>
                        <w:rPr>
                          <w:color w:val="auto"/>
                        </w:rPr>
                        <w:t xml:space="preserve"> stellt eine Eisengewinnung mithilfe einer Sauerstoffübertragungsreaktion dar, welcher in der </w:t>
                      </w:r>
                      <w:r w:rsidR="00B17C26">
                        <w:rPr>
                          <w:color w:val="auto"/>
                        </w:rPr>
                        <w:t>Technik</w:t>
                      </w:r>
                      <w:r>
                        <w:rPr>
                          <w:color w:val="auto"/>
                        </w:rPr>
                        <w:t xml:space="preserve"> zum Verschweißen von Eisenschienen verwendet wird. </w:t>
                      </w:r>
                      <w:r w:rsidR="00B17C26">
                        <w:rPr>
                          <w:color w:val="auto"/>
                        </w:rPr>
                        <w:t>Dem E</w:t>
                      </w:r>
                      <w:r w:rsidR="00B17C26">
                        <w:rPr>
                          <w:color w:val="auto"/>
                        </w:rPr>
                        <w:t>i</w:t>
                      </w:r>
                      <w:r w:rsidR="00B17C26">
                        <w:rPr>
                          <w:color w:val="auto"/>
                        </w:rPr>
                        <w:t xml:space="preserve">senerz wird der Sauerstoff entzogen. </w:t>
                      </w:r>
                    </w:p>
                  </w:txbxContent>
                </v:textbox>
                <w10:wrap type="square"/>
              </v:shape>
            </w:pict>
          </mc:Fallback>
        </mc:AlternateContent>
      </w:r>
      <w:r w:rsidR="002A78CD">
        <w:t xml:space="preserve">V 2 – </w:t>
      </w:r>
      <w:proofErr w:type="spellStart"/>
      <w:r w:rsidR="002A78CD">
        <w:t>Thermitverfahren</w:t>
      </w:r>
      <w:bookmarkEnd w:id="6"/>
      <w:proofErr w:type="spellEnd"/>
    </w:p>
    <w:p w:rsidR="002A78CD" w:rsidRPr="00F274F1" w:rsidRDefault="002A78CD" w:rsidP="002A78C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A78CD" w:rsidRPr="00F274F1" w:rsidTr="0004226A">
        <w:tc>
          <w:tcPr>
            <w:tcW w:w="9322" w:type="dxa"/>
            <w:gridSpan w:val="9"/>
            <w:shd w:val="clear" w:color="auto" w:fill="4F81BD"/>
            <w:vAlign w:val="center"/>
          </w:tcPr>
          <w:p w:rsidR="002A78CD" w:rsidRPr="00F274F1" w:rsidRDefault="002A78CD" w:rsidP="0004226A">
            <w:pPr>
              <w:spacing w:after="0"/>
              <w:jc w:val="center"/>
              <w:rPr>
                <w:b/>
                <w:bCs/>
              </w:rPr>
            </w:pPr>
            <w:r w:rsidRPr="00F274F1">
              <w:rPr>
                <w:b/>
                <w:bCs/>
              </w:rPr>
              <w:t>Gefahrenstoffe</w:t>
            </w:r>
          </w:p>
        </w:tc>
      </w:tr>
      <w:tr w:rsidR="002A78CD" w:rsidRPr="00F274F1" w:rsidTr="0004226A">
        <w:trPr>
          <w:trHeight w:val="434"/>
        </w:trPr>
        <w:tc>
          <w:tcPr>
            <w:tcW w:w="3027" w:type="dxa"/>
            <w:gridSpan w:val="3"/>
            <w:shd w:val="clear" w:color="auto" w:fill="auto"/>
            <w:vAlign w:val="center"/>
          </w:tcPr>
          <w:p w:rsidR="002A78CD" w:rsidRPr="00F274F1" w:rsidRDefault="00C435F8" w:rsidP="0004226A">
            <w:pPr>
              <w:spacing w:after="0" w:line="276" w:lineRule="auto"/>
              <w:jc w:val="center"/>
              <w:rPr>
                <w:bCs/>
                <w:sz w:val="20"/>
              </w:rPr>
            </w:pPr>
            <w:r>
              <w:rPr>
                <w:color w:val="auto"/>
                <w:sz w:val="20"/>
                <w:szCs w:val="20"/>
              </w:rPr>
              <w:t>Aluminiumpulver</w:t>
            </w:r>
          </w:p>
        </w:tc>
        <w:tc>
          <w:tcPr>
            <w:tcW w:w="3177" w:type="dxa"/>
            <w:gridSpan w:val="3"/>
            <w:shd w:val="clear" w:color="auto" w:fill="auto"/>
            <w:vAlign w:val="center"/>
          </w:tcPr>
          <w:p w:rsidR="002A78CD" w:rsidRPr="00F274F1" w:rsidRDefault="002A78CD" w:rsidP="0004226A">
            <w:pPr>
              <w:pStyle w:val="Beschriftung"/>
              <w:spacing w:after="0"/>
              <w:jc w:val="center"/>
              <w:rPr>
                <w:sz w:val="20"/>
              </w:rPr>
            </w:pPr>
            <w:r w:rsidRPr="00F274F1">
              <w:rPr>
                <w:sz w:val="20"/>
              </w:rPr>
              <w:t xml:space="preserve">H: </w:t>
            </w:r>
            <w:r w:rsidR="00C435F8">
              <w:t>261</w:t>
            </w:r>
            <w:r>
              <w:t>, 2</w:t>
            </w:r>
            <w:r w:rsidR="00C435F8">
              <w:t>28</w:t>
            </w:r>
          </w:p>
        </w:tc>
        <w:tc>
          <w:tcPr>
            <w:tcW w:w="3118" w:type="dxa"/>
            <w:gridSpan w:val="3"/>
            <w:shd w:val="clear" w:color="auto" w:fill="auto"/>
            <w:vAlign w:val="center"/>
          </w:tcPr>
          <w:p w:rsidR="002A78CD" w:rsidRPr="00F274F1" w:rsidRDefault="002A78CD" w:rsidP="00C435F8">
            <w:pPr>
              <w:pStyle w:val="Beschriftung"/>
              <w:spacing w:after="0"/>
              <w:jc w:val="center"/>
              <w:rPr>
                <w:sz w:val="20"/>
              </w:rPr>
            </w:pPr>
            <w:r w:rsidRPr="00F274F1">
              <w:rPr>
                <w:sz w:val="20"/>
              </w:rPr>
              <w:t xml:space="preserve">P: </w:t>
            </w:r>
            <w:r w:rsidR="00C435F8">
              <w:t>210, 370 + 378b, 402+404</w:t>
            </w:r>
          </w:p>
        </w:tc>
      </w:tr>
      <w:tr w:rsidR="002A78CD" w:rsidRPr="00F274F1" w:rsidTr="0004226A">
        <w:tc>
          <w:tcPr>
            <w:tcW w:w="1009" w:type="dxa"/>
            <w:tcBorders>
              <w:top w:val="single" w:sz="8" w:space="0" w:color="4F81BD"/>
              <w:left w:val="single" w:sz="8" w:space="0" w:color="4F81BD"/>
              <w:bottom w:val="single" w:sz="8" w:space="0" w:color="4F81BD"/>
            </w:tcBorders>
            <w:shd w:val="clear" w:color="auto" w:fill="auto"/>
            <w:vAlign w:val="center"/>
          </w:tcPr>
          <w:p w:rsidR="002A78CD" w:rsidRPr="00F274F1" w:rsidRDefault="00B94093" w:rsidP="0004226A">
            <w:pPr>
              <w:spacing w:after="0"/>
              <w:jc w:val="center"/>
              <w:rPr>
                <w:b/>
                <w:bCs/>
              </w:rPr>
            </w:pPr>
            <w:r>
              <w:rPr>
                <w:b/>
                <w:noProof/>
                <w:lang w:eastAsia="de-DE"/>
              </w:rPr>
              <w:drawing>
                <wp:inline distT="0" distB="0" distL="0" distR="0">
                  <wp:extent cx="500380" cy="500380"/>
                  <wp:effectExtent l="0" t="0" r="0" b="0"/>
                  <wp:docPr id="15" name="Bild 15"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tze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16" name="Bild 16"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dförder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17" name="Bild 17"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ennb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603885" cy="603885"/>
                  <wp:effectExtent l="0" t="0" r="0" b="0"/>
                  <wp:docPr id="19" name="Bild 19"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sflas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2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2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22" name="Bild 22"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iz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A78CD" w:rsidRPr="00F274F1" w:rsidRDefault="00B94093" w:rsidP="0004226A">
            <w:pPr>
              <w:spacing w:after="0"/>
              <w:jc w:val="center"/>
            </w:pPr>
            <w:r>
              <w:rPr>
                <w:noProof/>
                <w:lang w:eastAsia="de-DE"/>
              </w:rPr>
              <w:drawing>
                <wp:inline distT="0" distB="0" distL="0" distR="0">
                  <wp:extent cx="500380" cy="500380"/>
                  <wp:effectExtent l="0" t="0" r="0" b="0"/>
                  <wp:docPr id="2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A78CD" w:rsidRPr="00F274F1" w:rsidRDefault="002A78CD" w:rsidP="002A78CD">
      <w:pPr>
        <w:tabs>
          <w:tab w:val="left" w:pos="1701"/>
          <w:tab w:val="left" w:pos="1985"/>
        </w:tabs>
        <w:ind w:left="1980" w:hanging="1980"/>
      </w:pPr>
    </w:p>
    <w:p w:rsidR="002A78CD" w:rsidRPr="00F274F1" w:rsidRDefault="002A78CD" w:rsidP="002A78CD">
      <w:pPr>
        <w:tabs>
          <w:tab w:val="left" w:pos="1701"/>
          <w:tab w:val="left" w:pos="1985"/>
        </w:tabs>
        <w:ind w:left="1980" w:hanging="1980"/>
      </w:pPr>
      <w:r w:rsidRPr="00F274F1">
        <w:t xml:space="preserve">Materialien: </w:t>
      </w:r>
      <w:r w:rsidRPr="00F274F1">
        <w:tab/>
      </w:r>
      <w:r w:rsidRPr="00F274F1">
        <w:tab/>
      </w:r>
      <w:r w:rsidR="0067664E">
        <w:t>V</w:t>
      </w:r>
      <w:r w:rsidR="00540394">
        <w:t>erschieden</w:t>
      </w:r>
      <w:r w:rsidR="009A1DC0">
        <w:t xml:space="preserve"> große, ineinander stapelbare Tontöpfe, </w:t>
      </w:r>
      <w:r w:rsidR="009F2CE1">
        <w:t>Dreifuß, Klopapierro</w:t>
      </w:r>
      <w:r w:rsidR="009F2CE1">
        <w:t>l</w:t>
      </w:r>
      <w:r w:rsidR="009F2CE1">
        <w:t>le, Blatt Papier</w:t>
      </w:r>
      <w:r w:rsidR="009019B7">
        <w:t>, Lötlampe, Zündstäbchen</w:t>
      </w:r>
    </w:p>
    <w:p w:rsidR="002A78CD" w:rsidRPr="00F274F1" w:rsidRDefault="002A78CD" w:rsidP="002A78CD">
      <w:pPr>
        <w:tabs>
          <w:tab w:val="left" w:pos="1701"/>
          <w:tab w:val="left" w:pos="1985"/>
        </w:tabs>
        <w:ind w:left="1980" w:hanging="1980"/>
      </w:pPr>
      <w:r w:rsidRPr="00F274F1">
        <w:t>Chemikalien:</w:t>
      </w:r>
      <w:r w:rsidRPr="00F274F1">
        <w:tab/>
      </w:r>
      <w:r w:rsidRPr="00F274F1">
        <w:tab/>
      </w:r>
      <w:r>
        <w:t xml:space="preserve">Sand, </w:t>
      </w:r>
      <w:r w:rsidR="00540394">
        <w:t>Eisen(III)-oxid, Aluminiumgrieß, Aluminiumpulver</w:t>
      </w:r>
    </w:p>
    <w:p w:rsidR="002A78CD" w:rsidRDefault="002A78CD" w:rsidP="002A78CD">
      <w:pPr>
        <w:tabs>
          <w:tab w:val="left" w:pos="1701"/>
          <w:tab w:val="left" w:pos="1985"/>
        </w:tabs>
        <w:ind w:left="1980" w:hanging="1980"/>
      </w:pPr>
      <w:r w:rsidRPr="00F274F1">
        <w:t xml:space="preserve">Durchführung: </w:t>
      </w:r>
      <w:r w:rsidRPr="00F274F1">
        <w:tab/>
      </w:r>
      <w:r w:rsidRPr="00F274F1">
        <w:tab/>
      </w:r>
      <w:r w:rsidRPr="00F274F1">
        <w:tab/>
      </w:r>
      <w:r w:rsidR="00540394">
        <w:t xml:space="preserve">Das Reaktionsgemisch wird aus 60g Eisen(III)-oxid, 20g Aluminiumgrieß und 2,5g Aluminiumpulver in einem Becherglas hergestellt. Die Tontöpfe werden ineinander gestapelt, das Loch im Tontopf mit einem Blatt Papier bedeckt und die Töpfe in einen Dreifuß gesteckt. Anschließend wird darauf die Klopapierrolle gestellt und </w:t>
      </w:r>
      <w:r w:rsidR="009019B7">
        <w:t>diese durch die Zugabe von</w:t>
      </w:r>
      <w:r w:rsidR="00540394">
        <w:t xml:space="preserve"> Sand fixiert. Dann </w:t>
      </w:r>
      <w:r w:rsidR="00DA5470">
        <w:t>wird</w:t>
      </w:r>
      <w:r w:rsidR="00540394">
        <w:t xml:space="preserve"> das Reaktionsgemisch in die Papierrolle</w:t>
      </w:r>
      <w:r w:rsidR="00DA5470">
        <w:t xml:space="preserve"> gegeben</w:t>
      </w:r>
      <w:r w:rsidR="00540394">
        <w:t>.</w:t>
      </w:r>
      <w:r w:rsidR="009019B7">
        <w:t xml:space="preserve"> Im Freien </w:t>
      </w:r>
      <w:r w:rsidR="009019B7">
        <w:lastRenderedPageBreak/>
        <w:t>wird das Reaktionsgemisch mithilfe eines Zündstäbchens, welches durch eine Lötlampe gezündet wird, aktiviert und sofort mehrere Meter Abstand gehalten.</w:t>
      </w:r>
    </w:p>
    <w:p w:rsidR="002A78CD" w:rsidRPr="00F274F1" w:rsidRDefault="002A78CD" w:rsidP="002A78CD">
      <w:pPr>
        <w:tabs>
          <w:tab w:val="left" w:pos="1701"/>
          <w:tab w:val="left" w:pos="1985"/>
        </w:tabs>
        <w:ind w:left="1980" w:hanging="1980"/>
      </w:pPr>
      <w:r>
        <w:tab/>
      </w:r>
      <w:r>
        <w:tab/>
        <w:t xml:space="preserve">Nach dem Abkühlen wird das Produkt auf ein Uhrglas gelegt, auf Farbe und Magnetismus untersucht. </w:t>
      </w:r>
    </w:p>
    <w:p w:rsidR="002A78CD" w:rsidRDefault="002A78CD" w:rsidP="00D241C0">
      <w:pPr>
        <w:tabs>
          <w:tab w:val="left" w:pos="1701"/>
          <w:tab w:val="left" w:pos="1985"/>
        </w:tabs>
        <w:ind w:left="1980" w:hanging="1980"/>
      </w:pPr>
      <w:r w:rsidRPr="00F274F1">
        <w:t>Beobachtung:</w:t>
      </w:r>
      <w:r w:rsidRPr="00F274F1">
        <w:tab/>
      </w:r>
      <w:r w:rsidRPr="00F274F1">
        <w:tab/>
      </w:r>
      <w:r w:rsidRPr="00F274F1">
        <w:tab/>
      </w:r>
      <w:r w:rsidR="009019B7">
        <w:t>Bei der Reaktion bilden sich Funken und ein heller Strahl einer Flüssigkeit gießt sich durch die Löcher der Tontöpfe auf den Boden.</w:t>
      </w:r>
    </w:p>
    <w:p w:rsidR="003B64E7" w:rsidRPr="00F274F1" w:rsidRDefault="003B64E7" w:rsidP="00D241C0">
      <w:pPr>
        <w:tabs>
          <w:tab w:val="left" w:pos="1701"/>
          <w:tab w:val="left" w:pos="1985"/>
        </w:tabs>
        <w:ind w:left="1980" w:hanging="1980"/>
      </w:pPr>
      <w:r>
        <w:tab/>
      </w:r>
      <w:r>
        <w:tab/>
        <w:t xml:space="preserve">Das Produkt glänzt metallisch und ist magnetisierbar. </w:t>
      </w:r>
    </w:p>
    <w:p w:rsidR="002A78CD" w:rsidRPr="00F274F1" w:rsidRDefault="00B94093" w:rsidP="002A78CD">
      <w:pPr>
        <w:tabs>
          <w:tab w:val="left" w:pos="1701"/>
          <w:tab w:val="left" w:pos="1985"/>
        </w:tabs>
        <w:ind w:left="1980" w:hanging="1980"/>
      </w:pPr>
      <w:r>
        <w:rPr>
          <w:noProof/>
          <w:lang w:eastAsia="de-DE"/>
        </w:rPr>
        <w:drawing>
          <wp:inline distT="0" distB="0" distL="0" distR="0">
            <wp:extent cx="2268855" cy="1992630"/>
            <wp:effectExtent l="0" t="0" r="0" b="0"/>
            <wp:docPr id="24" name="Bild 24" descr="Thermit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rmitaufba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8855" cy="1992630"/>
                    </a:xfrm>
                    <a:prstGeom prst="rect">
                      <a:avLst/>
                    </a:prstGeom>
                    <a:noFill/>
                    <a:ln>
                      <a:noFill/>
                    </a:ln>
                  </pic:spPr>
                </pic:pic>
              </a:graphicData>
            </a:graphic>
          </wp:inline>
        </w:drawing>
      </w:r>
      <w:r w:rsidR="00D241C0">
        <w:tab/>
      </w:r>
      <w:r>
        <w:rPr>
          <w:noProof/>
          <w:lang w:eastAsia="de-DE"/>
        </w:rPr>
        <w:drawing>
          <wp:inline distT="0" distB="0" distL="0" distR="0">
            <wp:extent cx="2156460" cy="2070100"/>
            <wp:effectExtent l="0" t="0" r="0" b="0"/>
            <wp:docPr id="25" name="Bild 25" descr="Thermit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rmitversu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70100"/>
                    </a:xfrm>
                    <a:prstGeom prst="rect">
                      <a:avLst/>
                    </a:prstGeom>
                    <a:noFill/>
                    <a:ln>
                      <a:noFill/>
                    </a:ln>
                  </pic:spPr>
                </pic:pic>
              </a:graphicData>
            </a:graphic>
          </wp:inline>
        </w:drawing>
      </w:r>
    </w:p>
    <w:p w:rsidR="002A78CD" w:rsidRPr="00F274F1" w:rsidRDefault="002A78CD" w:rsidP="00D241C0">
      <w:pPr>
        <w:pStyle w:val="Beschriftung"/>
        <w:jc w:val="left"/>
        <w:rPr>
          <w:noProof/>
        </w:rPr>
      </w:pPr>
      <w:r w:rsidRPr="00F274F1">
        <w:t xml:space="preserve">Abb. </w:t>
      </w:r>
      <w:r w:rsidR="00216AC7">
        <w:fldChar w:fldCharType="begin"/>
      </w:r>
      <w:r w:rsidR="00216AC7">
        <w:instrText xml:space="preserve"> SEQ Abb. \* ARABIC </w:instrText>
      </w:r>
      <w:r w:rsidR="00216AC7">
        <w:fldChar w:fldCharType="separate"/>
      </w:r>
      <w:r w:rsidR="00FA2F8A">
        <w:rPr>
          <w:noProof/>
        </w:rPr>
        <w:t>2</w:t>
      </w:r>
      <w:r w:rsidR="00216AC7">
        <w:rPr>
          <w:noProof/>
        </w:rPr>
        <w:fldChar w:fldCharType="end"/>
      </w:r>
      <w:r w:rsidRPr="00F274F1">
        <w:t xml:space="preserve"> - </w:t>
      </w:r>
      <w:r>
        <w:rPr>
          <w:noProof/>
        </w:rPr>
        <w:t xml:space="preserve"> Aufbau der Apparatur</w:t>
      </w:r>
      <w:r w:rsidR="00D241C0">
        <w:rPr>
          <w:noProof/>
        </w:rPr>
        <w:tab/>
      </w:r>
      <w:r w:rsidR="00D241C0">
        <w:rPr>
          <w:noProof/>
        </w:rPr>
        <w:tab/>
      </w:r>
      <w:r w:rsidR="00D241C0">
        <w:rPr>
          <w:noProof/>
        </w:rPr>
        <w:tab/>
      </w:r>
      <w:r w:rsidR="00D241C0" w:rsidRPr="00F274F1">
        <w:t xml:space="preserve">Abb. 2 - </w:t>
      </w:r>
      <w:r w:rsidR="00D241C0">
        <w:rPr>
          <w:noProof/>
        </w:rPr>
        <w:t xml:space="preserve"> Reaktionsablauf</w:t>
      </w:r>
    </w:p>
    <w:p w:rsidR="002A78CD" w:rsidRDefault="00B94093" w:rsidP="00D241C0">
      <w:pPr>
        <w:pStyle w:val="Beschriftung"/>
        <w:jc w:val="left"/>
        <w:rPr>
          <w:noProof/>
        </w:rPr>
      </w:pPr>
      <w:r>
        <w:rPr>
          <w:noProof/>
          <w:lang w:eastAsia="de-DE"/>
        </w:rPr>
        <w:drawing>
          <wp:inline distT="0" distB="0" distL="0" distR="0">
            <wp:extent cx="3562985" cy="1630680"/>
            <wp:effectExtent l="0" t="0" r="0" b="0"/>
            <wp:docPr id="26" name="Bild 26" descr="Roh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heis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985" cy="1630680"/>
                    </a:xfrm>
                    <a:prstGeom prst="rect">
                      <a:avLst/>
                    </a:prstGeom>
                    <a:noFill/>
                    <a:ln>
                      <a:noFill/>
                    </a:ln>
                  </pic:spPr>
                </pic:pic>
              </a:graphicData>
            </a:graphic>
          </wp:inline>
        </w:drawing>
      </w:r>
    </w:p>
    <w:p w:rsidR="002A78CD" w:rsidRPr="00A779E5" w:rsidRDefault="002A78CD" w:rsidP="002A78CD">
      <w:pPr>
        <w:rPr>
          <w:sz w:val="18"/>
          <w:szCs w:val="18"/>
        </w:rPr>
      </w:pPr>
      <w:r>
        <w:rPr>
          <w:sz w:val="18"/>
          <w:szCs w:val="18"/>
        </w:rPr>
        <w:t>Abb. 3</w:t>
      </w:r>
      <w:r w:rsidRPr="00A779E5">
        <w:rPr>
          <w:sz w:val="18"/>
          <w:szCs w:val="18"/>
        </w:rPr>
        <w:t xml:space="preserve"> - </w:t>
      </w:r>
      <w:r w:rsidRPr="00A779E5">
        <w:rPr>
          <w:noProof/>
          <w:sz w:val="18"/>
          <w:szCs w:val="18"/>
        </w:rPr>
        <w:t xml:space="preserve"> </w:t>
      </w:r>
      <w:r>
        <w:rPr>
          <w:noProof/>
          <w:sz w:val="18"/>
          <w:szCs w:val="18"/>
        </w:rPr>
        <w:t>Eisenprodukt</w:t>
      </w:r>
    </w:p>
    <w:p w:rsidR="006D263F" w:rsidRDefault="002A78CD" w:rsidP="006D263F">
      <w:pPr>
        <w:tabs>
          <w:tab w:val="left" w:pos="1843"/>
        </w:tabs>
        <w:ind w:left="1843" w:hanging="1843"/>
      </w:pPr>
      <w:r w:rsidRPr="00F274F1">
        <w:t>Deutung:</w:t>
      </w:r>
      <w:r w:rsidRPr="00F274F1">
        <w:tab/>
      </w:r>
      <w:r w:rsidR="00777669">
        <w:t>Eisenoxid und Aluminium → Roheisen und Aluminiumoxid</w:t>
      </w:r>
    </w:p>
    <w:p w:rsidR="00777669" w:rsidRDefault="00777669" w:rsidP="009F2CE1">
      <w:pPr>
        <w:tabs>
          <w:tab w:val="left" w:pos="1843"/>
        </w:tabs>
        <w:ind w:left="1843" w:hanging="1843"/>
      </w:pPr>
      <w:r>
        <w:tab/>
      </w:r>
      <w:r w:rsidR="006D263F">
        <w:t>Es findet eine Sauerstoffübertragungsreaktion statt: Das Eisenoxid gibt den Sauerstoff an das Aluminium ab.</w:t>
      </w:r>
    </w:p>
    <w:p w:rsidR="002A78CD" w:rsidRDefault="006D263F" w:rsidP="00B17C26">
      <w:pPr>
        <w:tabs>
          <w:tab w:val="left" w:pos="1843"/>
        </w:tabs>
        <w:ind w:left="1843" w:hanging="1843"/>
      </w:pPr>
      <w:r>
        <w:tab/>
        <w:t>Fe</w:t>
      </w:r>
      <w:r>
        <w:rPr>
          <w:vertAlign w:val="subscript"/>
        </w:rPr>
        <w:t>2</w:t>
      </w:r>
      <w:r>
        <w:t>O</w:t>
      </w:r>
      <w:r>
        <w:rPr>
          <w:vertAlign w:val="subscript"/>
        </w:rPr>
        <w:t>3</w:t>
      </w:r>
      <w:r>
        <w:t xml:space="preserve"> + 2</w:t>
      </w:r>
      <w:r w:rsidR="00460681">
        <w:t xml:space="preserve"> </w:t>
      </w:r>
      <w:r>
        <w:t>Al → 2</w:t>
      </w:r>
      <w:r w:rsidR="00460681">
        <w:t xml:space="preserve"> </w:t>
      </w:r>
      <w:proofErr w:type="spellStart"/>
      <w:r>
        <w:t>Fe</w:t>
      </w:r>
      <w:proofErr w:type="spellEnd"/>
      <w:r>
        <w:t xml:space="preserve"> + Al</w:t>
      </w:r>
      <w:r>
        <w:rPr>
          <w:vertAlign w:val="subscript"/>
        </w:rPr>
        <w:t>2</w:t>
      </w:r>
      <w:r>
        <w:t>O</w:t>
      </w:r>
      <w:r>
        <w:rPr>
          <w:vertAlign w:val="subscript"/>
        </w:rPr>
        <w:t>3</w:t>
      </w:r>
      <w:r>
        <w:t xml:space="preserve"> </w:t>
      </w:r>
    </w:p>
    <w:p w:rsidR="002A78CD" w:rsidRDefault="002A78CD" w:rsidP="002A78CD">
      <w:pPr>
        <w:tabs>
          <w:tab w:val="left" w:pos="1843"/>
        </w:tabs>
        <w:ind w:left="1843" w:hanging="1843"/>
        <w:rPr>
          <w:color w:val="auto"/>
        </w:rPr>
      </w:pPr>
      <w:r>
        <w:t xml:space="preserve">Entsorgung: </w:t>
      </w:r>
      <w:r>
        <w:tab/>
      </w:r>
      <w:r w:rsidRPr="0078194D">
        <w:rPr>
          <w:color w:val="auto"/>
        </w:rPr>
        <w:t>Die Produkte werden über den Hausmüll entsorgt.</w:t>
      </w:r>
    </w:p>
    <w:p w:rsidR="00460681" w:rsidRPr="00F274F1" w:rsidRDefault="00460681" w:rsidP="002A78CD">
      <w:pPr>
        <w:tabs>
          <w:tab w:val="left" w:pos="1843"/>
        </w:tabs>
        <w:ind w:left="1843" w:hanging="1843"/>
      </w:pPr>
    </w:p>
    <w:p w:rsidR="002A78CD" w:rsidRPr="00460681" w:rsidRDefault="002A78CD" w:rsidP="00460681">
      <w:pPr>
        <w:spacing w:line="276" w:lineRule="auto"/>
        <w:ind w:left="1843" w:hanging="1843"/>
        <w:jc w:val="left"/>
        <w:rPr>
          <w:rFonts w:eastAsia="MS Gothic"/>
          <w:b/>
          <w:bCs/>
          <w:sz w:val="28"/>
          <w:szCs w:val="28"/>
        </w:rPr>
      </w:pPr>
      <w:r w:rsidRPr="00F274F1">
        <w:lastRenderedPageBreak/>
        <w:t>Literatur:</w:t>
      </w:r>
      <w:r w:rsidRPr="00F274F1">
        <w:tab/>
      </w:r>
      <w:r w:rsidR="002225BD">
        <w:t xml:space="preserve">Sommer, S. (2014): </w:t>
      </w:r>
      <w:r w:rsidR="002225BD">
        <w:rPr>
          <w:i/>
        </w:rPr>
        <w:t>Versuch 31</w:t>
      </w:r>
      <w:r w:rsidR="002225BD" w:rsidRPr="00B64C55">
        <w:rPr>
          <w:i/>
        </w:rPr>
        <w:t xml:space="preserve">: </w:t>
      </w:r>
      <w:proofErr w:type="spellStart"/>
      <w:r w:rsidR="002225BD">
        <w:rPr>
          <w:i/>
        </w:rPr>
        <w:t>Thermitverfahren</w:t>
      </w:r>
      <w:proofErr w:type="spellEnd"/>
      <w:r w:rsidR="002225BD">
        <w:t xml:space="preserve">, abrufbar unter: </w:t>
      </w:r>
      <w:r w:rsidR="002225BD" w:rsidRPr="002225BD">
        <w:t>http://netexperimente.de/chemie/31.html</w:t>
      </w:r>
      <w:r w:rsidR="002225BD">
        <w:t>, eingesehen am 9.8.2014.</w:t>
      </w:r>
    </w:p>
    <w:p w:rsidR="00675AB1" w:rsidRPr="00FF3AD6" w:rsidRDefault="00675AB1" w:rsidP="00460681">
      <w:pPr>
        <w:ind w:left="1843"/>
      </w:pPr>
      <w:r w:rsidRPr="00F62F29">
        <w:t>Seilnacht, T. (</w:t>
      </w:r>
      <w:proofErr w:type="spellStart"/>
      <w:r w:rsidRPr="00F62F29">
        <w:t>o.A.</w:t>
      </w:r>
      <w:proofErr w:type="spellEnd"/>
      <w:r w:rsidRPr="00F62F29">
        <w:t xml:space="preserve">): </w:t>
      </w:r>
      <w:r w:rsidRPr="00F62F29">
        <w:rPr>
          <w:i/>
        </w:rPr>
        <w:t>Die Rolle des Sauerstoffs bei Reduktionen</w:t>
      </w:r>
      <w:r w:rsidRPr="00F62F29">
        <w:t xml:space="preserve">, abrufbar unter: </w:t>
      </w:r>
      <w:hyperlink r:id="rId28" w:anchor="2" w:history="1">
        <w:r w:rsidRPr="00F62F29">
          <w:rPr>
            <w:rStyle w:val="Hyperlink"/>
          </w:rPr>
          <w:t>http://www.seilnacht.com/versuche/redureak.html#2</w:t>
        </w:r>
      </w:hyperlink>
      <w:r w:rsidRPr="00F62F29">
        <w:t>, eingesehen am 9.8.2014.</w:t>
      </w:r>
    </w:p>
    <w:p w:rsidR="002A78CD" w:rsidRPr="00B17C26" w:rsidRDefault="00B94093" w:rsidP="00B17C26">
      <w:pPr>
        <w:tabs>
          <w:tab w:val="left" w:pos="1701"/>
          <w:tab w:val="left" w:pos="1985"/>
        </w:tabs>
        <w:ind w:left="1980" w:hanging="1980"/>
        <w:rPr>
          <w:color w:val="auto"/>
        </w:rPr>
      </w:pPr>
      <w:r>
        <w:rPr>
          <w:noProof/>
          <w:lang w:eastAsia="de-DE"/>
        </w:rPr>
        <mc:AlternateContent>
          <mc:Choice Requires="wps">
            <w:drawing>
              <wp:inline distT="0" distB="0" distL="0" distR="0">
                <wp:extent cx="5873115" cy="1544320"/>
                <wp:effectExtent l="0" t="0" r="0" b="0"/>
                <wp:docPr id="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4432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7C26" w:rsidRPr="007F1917" w:rsidRDefault="00B17C26" w:rsidP="00B17C26">
                            <w:pPr>
                              <w:rPr>
                                <w:color w:val="auto"/>
                              </w:rPr>
                            </w:pPr>
                            <w:r>
                              <w:rPr>
                                <w:color w:val="auto"/>
                              </w:rPr>
                              <w:t xml:space="preserve">Der Versuch eignet sich im Unterricht insbesondere zur Darstellung einer Metallgewinnung, welche einen hohen Alltagsbezug hat (Bahnschienen). Außerdem behandelt der Versuch das Thema Sauerstoffübertragungsreaktion, welche als Vorwissen der </w:t>
                            </w:r>
                            <w:proofErr w:type="spellStart"/>
                            <w:r>
                              <w:rPr>
                                <w:color w:val="auto"/>
                              </w:rPr>
                              <w:t>SuS</w:t>
                            </w:r>
                            <w:proofErr w:type="spellEnd"/>
                            <w:r>
                              <w:rPr>
                                <w:color w:val="auto"/>
                              </w:rPr>
                              <w:t xml:space="preserve"> vorausgesetzt werden kann oder in dieser Einheit eingeführt werden kann. Bei dem Versuch handelt es sich au</w:t>
                            </w:r>
                            <w:r>
                              <w:rPr>
                                <w:color w:val="auto"/>
                              </w:rPr>
                              <w:t>s</w:t>
                            </w:r>
                            <w:r>
                              <w:rPr>
                                <w:color w:val="auto"/>
                              </w:rPr>
                              <w:t>schließlich um einen Lehrerversuch mit hohen Sicherheitsvorkehrungen (im Freien, Schut</w:t>
                            </w:r>
                            <w:r>
                              <w:rPr>
                                <w:color w:val="auto"/>
                              </w:rPr>
                              <w:t>z</w:t>
                            </w:r>
                            <w:r>
                              <w:rPr>
                                <w:color w:val="auto"/>
                              </w:rPr>
                              <w:t>brillen, 10m Abstand)!</w:t>
                            </w: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1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" strokecolor="#c0504d" strokeweight="1pt">
                <v:stroke dashstyle="dash"/>
                <v:shadow color="#868686"/>
                <v:textbox>
                  <w:txbxContent>
                    <w:p w:rsidR="00B17C26" w:rsidRPr="007F1917" w:rsidRDefault="00B17C26" w:rsidP="00B17C26">
                      <w:pPr>
                        <w:rPr>
                          <w:color w:val="auto"/>
                        </w:rPr>
                      </w:pPr>
                      <w:r>
                        <w:rPr>
                          <w:color w:val="auto"/>
                        </w:rPr>
                        <w:t xml:space="preserve">Der Versuch eignet sich im Unterricht insbesondere zur Darstellung einer Metallgewinnung, welche einen hohen Alltagsbezug hat (Bahnschienen). Außerdem behandelt der Versuch das Thema Sauerstoffübertragungsreaktion, welche als Vorwissen der </w:t>
                      </w:r>
                      <w:proofErr w:type="spellStart"/>
                      <w:r>
                        <w:rPr>
                          <w:color w:val="auto"/>
                        </w:rPr>
                        <w:t>SuS</w:t>
                      </w:r>
                      <w:proofErr w:type="spellEnd"/>
                      <w:r>
                        <w:rPr>
                          <w:color w:val="auto"/>
                        </w:rPr>
                        <w:t xml:space="preserve"> vorausgesetzt werden kann oder in dieser Einheit eingeführt werden kann. Bei dem Versuch handelt es sich au</w:t>
                      </w:r>
                      <w:r>
                        <w:rPr>
                          <w:color w:val="auto"/>
                        </w:rPr>
                        <w:t>s</w:t>
                      </w:r>
                      <w:r>
                        <w:rPr>
                          <w:color w:val="auto"/>
                        </w:rPr>
                        <w:t>schließlich um einen Lehrerversuch mit hohen Sicherheitsvorkehrungen (im Freien, Schut</w:t>
                      </w:r>
                      <w:r>
                        <w:rPr>
                          <w:color w:val="auto"/>
                        </w:rPr>
                        <w:t>z</w:t>
                      </w:r>
                      <w:r>
                        <w:rPr>
                          <w:color w:val="auto"/>
                        </w:rPr>
                        <w:t>brillen, 10m Abstand)!</w:t>
                      </w:r>
                    </w:p>
                  </w:txbxContent>
                </v:textbox>
                <w10:anchorlock/>
              </v:shape>
            </w:pict>
          </mc:Fallback>
        </mc:AlternateContent>
      </w:r>
    </w:p>
    <w:p w:rsidR="0086227B" w:rsidRPr="00F274F1" w:rsidRDefault="00B97C31" w:rsidP="0086227B">
      <w:pPr>
        <w:pStyle w:val="berschrift1"/>
      </w:pPr>
      <w:bookmarkStart w:id="7" w:name="_Toc396822974"/>
      <w:bookmarkStart w:id="8" w:name="_Toc333850339"/>
      <w:r w:rsidRPr="00F274F1">
        <w:t>Schülerversuche</w:t>
      </w:r>
      <w:bookmarkEnd w:id="7"/>
      <w:r w:rsidR="000D10FB" w:rsidRPr="00F274F1">
        <w:t xml:space="preserve"> </w:t>
      </w:r>
      <w:bookmarkEnd w:id="8"/>
    </w:p>
    <w:bookmarkStart w:id="9" w:name="_Toc333850340"/>
    <w:bookmarkStart w:id="10" w:name="_Toc396822975"/>
    <w:p w:rsidR="00401750" w:rsidRPr="00F274F1" w:rsidRDefault="00B94093" w:rsidP="00401750">
      <w:pPr>
        <w:pStyle w:val="berschrift2"/>
      </w:pPr>
      <w:r>
        <w:rPr>
          <w:noProof/>
          <w:lang w:eastAsia="de-DE"/>
        </w:rPr>
        <mc:AlternateContent>
          <mc:Choice Requires="wps">
            <w:drawing>
              <wp:anchor distT="0" distB="0" distL="114300" distR="114300" simplePos="0" relativeHeight="251652608" behindDoc="0" locked="0" layoutInCell="1" allowOverlap="1">
                <wp:simplePos x="0" y="0"/>
                <wp:positionH relativeFrom="column">
                  <wp:posOffset>-635</wp:posOffset>
                </wp:positionH>
                <wp:positionV relativeFrom="paragraph">
                  <wp:posOffset>408940</wp:posOffset>
                </wp:positionV>
                <wp:extent cx="5873115" cy="793750"/>
                <wp:effectExtent l="0" t="0" r="0" b="6350"/>
                <wp:wrapSquare wrapText="bothSides"/>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375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35" w:rsidRPr="00DB0E4E" w:rsidRDefault="00FF6CF0" w:rsidP="000D10FB">
                            <w:pPr>
                              <w:rPr>
                                <w:color w:val="auto"/>
                              </w:rPr>
                            </w:pPr>
                            <w:r>
                              <w:rPr>
                                <w:color w:val="auto"/>
                              </w:rPr>
                              <w:t>In di</w:t>
                            </w:r>
                            <w:r w:rsidR="003B3CF6">
                              <w:rPr>
                                <w:color w:val="auto"/>
                              </w:rPr>
                              <w:t>esem Versuch findet eine Redoxr</w:t>
                            </w:r>
                            <w:r>
                              <w:rPr>
                                <w:color w:val="auto"/>
                              </w:rPr>
                              <w:t xml:space="preserve">eaktion statt. </w:t>
                            </w:r>
                            <w:r w:rsidR="00856CD4">
                              <w:rPr>
                                <w:color w:val="auto"/>
                              </w:rPr>
                              <w:t>Kupferoxid wird mithilfe von Eisen zu el</w:t>
                            </w:r>
                            <w:r w:rsidR="00856CD4">
                              <w:rPr>
                                <w:color w:val="auto"/>
                              </w:rPr>
                              <w:t>e</w:t>
                            </w:r>
                            <w:r w:rsidR="00856CD4">
                              <w:rPr>
                                <w:color w:val="auto"/>
                              </w:rPr>
                              <w:t xml:space="preserve">mentarem Kupfer reduziert. </w:t>
                            </w:r>
                            <w:r>
                              <w:rPr>
                                <w:color w:val="auto"/>
                              </w:rPr>
                              <w:t>Der Versuch kann also zur Einführung des Begriffes und zur E</w:t>
                            </w:r>
                            <w:r>
                              <w:rPr>
                                <w:color w:val="auto"/>
                              </w:rPr>
                              <w:t>r</w:t>
                            </w:r>
                            <w:r>
                              <w:rPr>
                                <w:color w:val="auto"/>
                              </w:rPr>
                              <w:t>weiterung des Begriffes Sauerstoffübertragungsreaktion dienen.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5pt;margin-top:32.2pt;width:462.45pt;height: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" strokecolor="#4bacc6" strokeweight="1pt">
                <v:stroke dashstyle="dash"/>
                <v:shadow color="#868686"/>
                <v:textbox>
                  <w:txbxContent>
                    <w:p w:rsidR="006A0F35" w:rsidRPr="00DB0E4E" w:rsidRDefault="00FF6CF0" w:rsidP="000D10FB">
                      <w:pPr>
                        <w:rPr>
                          <w:color w:val="auto"/>
                        </w:rPr>
                      </w:pPr>
                      <w:r>
                        <w:rPr>
                          <w:color w:val="auto"/>
                        </w:rPr>
                        <w:t>In di</w:t>
                      </w:r>
                      <w:r w:rsidR="003B3CF6">
                        <w:rPr>
                          <w:color w:val="auto"/>
                        </w:rPr>
                        <w:t>esem Versuch findet eine Redoxr</w:t>
                      </w:r>
                      <w:r>
                        <w:rPr>
                          <w:color w:val="auto"/>
                        </w:rPr>
                        <w:t xml:space="preserve">eaktion statt. </w:t>
                      </w:r>
                      <w:r w:rsidR="00856CD4">
                        <w:rPr>
                          <w:color w:val="auto"/>
                        </w:rPr>
                        <w:t>Kupferoxid wird mithilfe von Eisen zu el</w:t>
                      </w:r>
                      <w:r w:rsidR="00856CD4">
                        <w:rPr>
                          <w:color w:val="auto"/>
                        </w:rPr>
                        <w:t>e</w:t>
                      </w:r>
                      <w:r w:rsidR="00856CD4">
                        <w:rPr>
                          <w:color w:val="auto"/>
                        </w:rPr>
                        <w:t xml:space="preserve">mentarem Kupfer reduziert. </w:t>
                      </w:r>
                      <w:r>
                        <w:rPr>
                          <w:color w:val="auto"/>
                        </w:rPr>
                        <w:t>Der Versuch kann also zur Einführung des Begriffes und zur E</w:t>
                      </w:r>
                      <w:r>
                        <w:rPr>
                          <w:color w:val="auto"/>
                        </w:rPr>
                        <w:t>r</w:t>
                      </w:r>
                      <w:r>
                        <w:rPr>
                          <w:color w:val="auto"/>
                        </w:rPr>
                        <w:t>weiterung des Begriffes Sauerstoffübertragungsreaktion dienen.</w:t>
                      </w:r>
                    </w:p>
                  </w:txbxContent>
                </v:textbox>
                <w10:wrap type="square"/>
              </v:shape>
            </w:pict>
          </mc:Fallback>
        </mc:AlternateContent>
      </w:r>
      <w:r w:rsidR="00470BC2">
        <w:t>V 3</w:t>
      </w:r>
      <w:r w:rsidR="00401750" w:rsidRPr="00F274F1">
        <w:t xml:space="preserve"> – </w:t>
      </w:r>
      <w:bookmarkEnd w:id="9"/>
      <w:r w:rsidR="00FF6CF0">
        <w:t>Reduktion von Kupferoxid mit Eisen</w:t>
      </w:r>
      <w:bookmarkEnd w:id="10"/>
    </w:p>
    <w:p w:rsidR="00D76F6F" w:rsidRPr="00F274F1"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F274F1" w:rsidTr="003818CE">
        <w:tc>
          <w:tcPr>
            <w:tcW w:w="9322" w:type="dxa"/>
            <w:gridSpan w:val="9"/>
            <w:shd w:val="clear" w:color="auto" w:fill="4F81BD"/>
            <w:vAlign w:val="center"/>
          </w:tcPr>
          <w:p w:rsidR="00D76F6F" w:rsidRPr="00F274F1" w:rsidRDefault="00D76F6F" w:rsidP="003818CE">
            <w:pPr>
              <w:spacing w:after="0"/>
              <w:jc w:val="center"/>
              <w:rPr>
                <w:b/>
                <w:bCs/>
              </w:rPr>
            </w:pPr>
            <w:r w:rsidRPr="00F274F1">
              <w:rPr>
                <w:b/>
                <w:bCs/>
              </w:rPr>
              <w:t>Gefahrenstoffe</w:t>
            </w:r>
          </w:p>
        </w:tc>
      </w:tr>
      <w:tr w:rsidR="00D76F6F" w:rsidRPr="00F274F1" w:rsidTr="00D76F6F">
        <w:trPr>
          <w:trHeight w:val="434"/>
        </w:trPr>
        <w:tc>
          <w:tcPr>
            <w:tcW w:w="3027" w:type="dxa"/>
            <w:gridSpan w:val="3"/>
            <w:shd w:val="clear" w:color="auto" w:fill="auto"/>
            <w:vAlign w:val="center"/>
          </w:tcPr>
          <w:p w:rsidR="00B71A94" w:rsidRPr="00CE4314" w:rsidRDefault="00B71A94" w:rsidP="00CE4314">
            <w:pPr>
              <w:spacing w:after="0" w:line="276" w:lineRule="auto"/>
              <w:jc w:val="center"/>
              <w:rPr>
                <w:color w:val="auto"/>
                <w:sz w:val="18"/>
                <w:szCs w:val="18"/>
              </w:rPr>
            </w:pPr>
            <w:r w:rsidRPr="00CE4314">
              <w:rPr>
                <w:color w:val="auto"/>
                <w:sz w:val="18"/>
                <w:szCs w:val="18"/>
              </w:rPr>
              <w:t>Kupfer(II)-oxid</w:t>
            </w:r>
          </w:p>
        </w:tc>
        <w:tc>
          <w:tcPr>
            <w:tcW w:w="3177" w:type="dxa"/>
            <w:gridSpan w:val="3"/>
            <w:shd w:val="clear" w:color="auto" w:fill="auto"/>
            <w:vAlign w:val="center"/>
          </w:tcPr>
          <w:p w:rsidR="00CE4314" w:rsidRPr="00CE4314" w:rsidRDefault="00D76F6F" w:rsidP="00CE4314">
            <w:pPr>
              <w:pStyle w:val="Beschriftung"/>
              <w:spacing w:after="0"/>
              <w:jc w:val="center"/>
            </w:pPr>
            <w:r w:rsidRPr="00CE4314">
              <w:t>H:</w:t>
            </w:r>
            <w:r w:rsidR="00B71A94" w:rsidRPr="00CE4314">
              <w:t xml:space="preserve"> </w:t>
            </w:r>
            <w:r w:rsidR="00CE4314" w:rsidRPr="00CE4314">
              <w:t>302, 410</w:t>
            </w:r>
          </w:p>
        </w:tc>
        <w:tc>
          <w:tcPr>
            <w:tcW w:w="3118" w:type="dxa"/>
            <w:gridSpan w:val="3"/>
            <w:shd w:val="clear" w:color="auto" w:fill="auto"/>
            <w:vAlign w:val="center"/>
          </w:tcPr>
          <w:p w:rsidR="00D76F6F" w:rsidRPr="00CE4314" w:rsidRDefault="00CE4314" w:rsidP="00A009FD">
            <w:pPr>
              <w:pStyle w:val="Beschriftung"/>
              <w:spacing w:after="0"/>
              <w:jc w:val="center"/>
            </w:pPr>
            <w:r w:rsidRPr="00CE4314">
              <w:t>P: 260, 273</w:t>
            </w:r>
          </w:p>
        </w:tc>
      </w:tr>
      <w:tr w:rsidR="00CE4314" w:rsidRPr="00F274F1" w:rsidTr="00D76F6F">
        <w:trPr>
          <w:trHeight w:val="434"/>
        </w:trPr>
        <w:tc>
          <w:tcPr>
            <w:tcW w:w="3027" w:type="dxa"/>
            <w:gridSpan w:val="3"/>
            <w:shd w:val="clear" w:color="auto" w:fill="auto"/>
            <w:vAlign w:val="center"/>
          </w:tcPr>
          <w:p w:rsidR="00CE4314" w:rsidRPr="00CE4314" w:rsidRDefault="00CE4314" w:rsidP="00D76F6F">
            <w:pPr>
              <w:spacing w:after="0" w:line="276" w:lineRule="auto"/>
              <w:jc w:val="center"/>
              <w:rPr>
                <w:color w:val="auto"/>
                <w:sz w:val="18"/>
                <w:szCs w:val="18"/>
              </w:rPr>
            </w:pPr>
            <w:r w:rsidRPr="00CE4314">
              <w:rPr>
                <w:color w:val="auto"/>
                <w:sz w:val="18"/>
                <w:szCs w:val="18"/>
              </w:rPr>
              <w:t>Eisenpulver</w:t>
            </w:r>
          </w:p>
        </w:tc>
        <w:tc>
          <w:tcPr>
            <w:tcW w:w="3177" w:type="dxa"/>
            <w:gridSpan w:val="3"/>
            <w:shd w:val="clear" w:color="auto" w:fill="auto"/>
            <w:vAlign w:val="center"/>
          </w:tcPr>
          <w:p w:rsidR="00CE4314" w:rsidRPr="00CE4314" w:rsidRDefault="00CE4314" w:rsidP="00CE4314">
            <w:pPr>
              <w:pStyle w:val="Beschriftung"/>
              <w:spacing w:after="0"/>
              <w:jc w:val="center"/>
            </w:pPr>
            <w:r w:rsidRPr="00CE4314">
              <w:t>H: 228</w:t>
            </w:r>
          </w:p>
        </w:tc>
        <w:tc>
          <w:tcPr>
            <w:tcW w:w="3118" w:type="dxa"/>
            <w:gridSpan w:val="3"/>
            <w:shd w:val="clear" w:color="auto" w:fill="auto"/>
            <w:vAlign w:val="center"/>
          </w:tcPr>
          <w:p w:rsidR="00CE4314" w:rsidRPr="00CE4314" w:rsidRDefault="008E7432" w:rsidP="00A009FD">
            <w:pPr>
              <w:pStyle w:val="Beschriftung"/>
              <w:spacing w:after="0"/>
              <w:jc w:val="center"/>
            </w:pPr>
            <w:r>
              <w:t>P: 370 + 378b</w:t>
            </w:r>
          </w:p>
        </w:tc>
      </w:tr>
      <w:tr w:rsidR="00D76F6F" w:rsidRPr="00F274F1"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F274F1" w:rsidRDefault="00B94093" w:rsidP="00D76F6F">
            <w:pPr>
              <w:spacing w:after="0"/>
              <w:jc w:val="center"/>
              <w:rPr>
                <w:b/>
                <w:bCs/>
              </w:rPr>
            </w:pPr>
            <w:r>
              <w:rPr>
                <w:b/>
                <w:noProof/>
                <w:lang w:eastAsia="de-DE"/>
              </w:rPr>
              <w:drawing>
                <wp:inline distT="0" distB="0" distL="0" distR="0">
                  <wp:extent cx="500380" cy="500380"/>
                  <wp:effectExtent l="0" t="0" r="0" b="0"/>
                  <wp:docPr id="28" name="Bild 28"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Ätze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0" name="Bild 3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ennb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00380" cy="500380"/>
                  <wp:effectExtent l="0" t="0" r="0" b="0"/>
                  <wp:docPr id="35" name="Bild 35"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mweltgefah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F274F1" w:rsidRDefault="00B94093" w:rsidP="00D76F6F">
            <w:pPr>
              <w:spacing w:after="0"/>
              <w:jc w:val="center"/>
            </w:pPr>
            <w:r>
              <w:rPr>
                <w:noProof/>
                <w:lang w:eastAsia="de-DE"/>
              </w:rPr>
              <w:drawing>
                <wp:inline distT="0" distB="0" distL="0" distR="0">
                  <wp:extent cx="586740" cy="586740"/>
                  <wp:effectExtent l="0" t="0" r="0" b="0"/>
                  <wp:docPr id="36" name="Bild 36"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ize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tc>
      </w:tr>
    </w:tbl>
    <w:p w:rsidR="00B901F6" w:rsidRPr="00F274F1" w:rsidRDefault="00B901F6" w:rsidP="008E1A25">
      <w:pPr>
        <w:tabs>
          <w:tab w:val="left" w:pos="1701"/>
          <w:tab w:val="left" w:pos="1985"/>
        </w:tabs>
        <w:ind w:left="1980" w:hanging="1980"/>
      </w:pPr>
    </w:p>
    <w:p w:rsidR="00A9233D" w:rsidRPr="00F274F1" w:rsidRDefault="008E1A25" w:rsidP="008E1A25">
      <w:pPr>
        <w:tabs>
          <w:tab w:val="left" w:pos="1701"/>
          <w:tab w:val="left" w:pos="1985"/>
        </w:tabs>
        <w:ind w:left="1980" w:hanging="1980"/>
      </w:pPr>
      <w:r w:rsidRPr="00F274F1">
        <w:t xml:space="preserve">Materialien: </w:t>
      </w:r>
      <w:r w:rsidRPr="00F274F1">
        <w:tab/>
      </w:r>
      <w:r w:rsidRPr="00F274F1">
        <w:tab/>
      </w:r>
      <w:proofErr w:type="spellStart"/>
      <w:r w:rsidR="003F7841">
        <w:t>Duranreagenzglas</w:t>
      </w:r>
      <w:proofErr w:type="spellEnd"/>
      <w:r w:rsidR="003F7841">
        <w:t>, Bunsenbrenner, Holzklammer</w:t>
      </w:r>
    </w:p>
    <w:p w:rsidR="008E1A25" w:rsidRPr="00F274F1" w:rsidRDefault="00A9233D" w:rsidP="008E1A25">
      <w:pPr>
        <w:tabs>
          <w:tab w:val="left" w:pos="1701"/>
          <w:tab w:val="left" w:pos="1985"/>
        </w:tabs>
        <w:ind w:left="1980" w:hanging="1980"/>
      </w:pPr>
      <w:r w:rsidRPr="00F274F1">
        <w:t>Chemikalien:</w:t>
      </w:r>
      <w:r w:rsidRPr="00F274F1">
        <w:tab/>
      </w:r>
      <w:r w:rsidRPr="00F274F1">
        <w:tab/>
      </w:r>
      <w:r w:rsidR="003F7841">
        <w:t>Eisenpulver, Kupfer(II)-oxid</w:t>
      </w:r>
    </w:p>
    <w:p w:rsidR="00994634" w:rsidRPr="00F274F1" w:rsidRDefault="008E1A25" w:rsidP="008E1A25">
      <w:pPr>
        <w:tabs>
          <w:tab w:val="left" w:pos="1701"/>
          <w:tab w:val="left" w:pos="1985"/>
        </w:tabs>
        <w:ind w:left="1980" w:hanging="1980"/>
      </w:pPr>
      <w:r w:rsidRPr="00F274F1">
        <w:t xml:space="preserve">Durchführung: </w:t>
      </w:r>
      <w:r w:rsidRPr="00F274F1">
        <w:tab/>
      </w:r>
      <w:r w:rsidRPr="00F274F1">
        <w:tab/>
      </w:r>
      <w:r w:rsidR="003F7841">
        <w:t>In dem Reagenzglas werden 2</w:t>
      </w:r>
      <w:r w:rsidR="00F1546B">
        <w:t xml:space="preserve"> </w:t>
      </w:r>
      <w:r w:rsidR="003F7841">
        <w:t>g Kupfer(II)-oxid und 1,5</w:t>
      </w:r>
      <w:r w:rsidR="00F1546B">
        <w:t xml:space="preserve"> </w:t>
      </w:r>
      <w:r w:rsidR="003F7841">
        <w:t>g Eisenpulver g</w:t>
      </w:r>
      <w:r w:rsidR="003F7841">
        <w:t>e</w:t>
      </w:r>
      <w:r w:rsidR="003F7841">
        <w:t xml:space="preserve">mischt und mithilfe der Holzklammer über der </w:t>
      </w:r>
      <w:proofErr w:type="spellStart"/>
      <w:r w:rsidR="003F7841">
        <w:t>Bunsenbrennerflamme</w:t>
      </w:r>
      <w:proofErr w:type="spellEnd"/>
      <w:r w:rsidR="003F7841">
        <w:t xml:space="preserve"> e</w:t>
      </w:r>
      <w:r w:rsidR="003F7841">
        <w:t>r</w:t>
      </w:r>
      <w:r w:rsidR="003F7841">
        <w:t>hitzt.</w:t>
      </w:r>
    </w:p>
    <w:p w:rsidR="008E1A25" w:rsidRPr="00F274F1" w:rsidRDefault="008E1A25" w:rsidP="008E1A25">
      <w:pPr>
        <w:tabs>
          <w:tab w:val="left" w:pos="1701"/>
          <w:tab w:val="left" w:pos="1985"/>
        </w:tabs>
        <w:ind w:left="1980" w:hanging="1980"/>
      </w:pPr>
      <w:r w:rsidRPr="00F274F1">
        <w:lastRenderedPageBreak/>
        <w:t>Beobachtung:</w:t>
      </w:r>
      <w:r w:rsidRPr="00F274F1">
        <w:tab/>
      </w:r>
      <w:r w:rsidRPr="00F274F1">
        <w:tab/>
      </w:r>
      <w:r w:rsidRPr="00F274F1">
        <w:tab/>
      </w:r>
      <w:r w:rsidR="003F7841">
        <w:t>Das Gemisch fängt an zu Glühen. Nach dem Abkühlen lässt sich das rötliche Kupfer erkennen.</w:t>
      </w:r>
    </w:p>
    <w:p w:rsidR="00B901F6" w:rsidRPr="00F274F1" w:rsidRDefault="00B94093" w:rsidP="00B901F6">
      <w:pPr>
        <w:keepNext/>
        <w:tabs>
          <w:tab w:val="left" w:pos="1701"/>
          <w:tab w:val="left" w:pos="1985"/>
        </w:tabs>
        <w:ind w:left="1980" w:hanging="1980"/>
      </w:pPr>
      <w:r>
        <w:rPr>
          <w:noProof/>
          <w:lang w:eastAsia="de-DE"/>
        </w:rPr>
        <w:drawing>
          <wp:inline distT="0" distB="0" distL="0" distR="0">
            <wp:extent cx="2130425" cy="3554095"/>
            <wp:effectExtent l="0" t="0" r="0" b="0"/>
            <wp:docPr id="37" name="Bild 37" descr="Kupferoxid mit 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pferoxid mit Eis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0425" cy="3554095"/>
                    </a:xfrm>
                    <a:prstGeom prst="rect">
                      <a:avLst/>
                    </a:prstGeom>
                    <a:noFill/>
                    <a:ln>
                      <a:noFill/>
                    </a:ln>
                  </pic:spPr>
                </pic:pic>
              </a:graphicData>
            </a:graphic>
          </wp:inline>
        </w:drawing>
      </w:r>
      <w:r w:rsidR="00537CDD">
        <w:tab/>
      </w:r>
      <w:r w:rsidR="00537CDD">
        <w:tab/>
      </w:r>
      <w:r>
        <w:rPr>
          <w:noProof/>
          <w:lang w:eastAsia="de-DE"/>
        </w:rPr>
        <w:drawing>
          <wp:inline distT="0" distB="0" distL="0" distR="0">
            <wp:extent cx="2812415" cy="1682115"/>
            <wp:effectExtent l="0" t="0" r="0" b="0"/>
            <wp:docPr id="38" name="Bild 38" descr="elementares Ku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ementares Kupf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2415" cy="1682115"/>
                    </a:xfrm>
                    <a:prstGeom prst="rect">
                      <a:avLst/>
                    </a:prstGeom>
                    <a:noFill/>
                    <a:ln>
                      <a:noFill/>
                    </a:ln>
                  </pic:spPr>
                </pic:pic>
              </a:graphicData>
            </a:graphic>
          </wp:inline>
        </w:drawing>
      </w:r>
    </w:p>
    <w:p w:rsidR="00B901F6" w:rsidRDefault="00B901F6" w:rsidP="00A0582F">
      <w:pPr>
        <w:pStyle w:val="Beschriftung"/>
        <w:jc w:val="left"/>
        <w:rPr>
          <w:noProof/>
        </w:rPr>
      </w:pPr>
      <w:r w:rsidRPr="00F274F1">
        <w:t xml:space="preserve">Abb. </w:t>
      </w:r>
      <w:r w:rsidR="008E7432">
        <w:t>6</w:t>
      </w:r>
      <w:r w:rsidRPr="00F274F1">
        <w:t xml:space="preserve"> - </w:t>
      </w:r>
      <w:r w:rsidRPr="00F274F1">
        <w:rPr>
          <w:noProof/>
        </w:rPr>
        <w:t xml:space="preserve"> </w:t>
      </w:r>
      <w:r w:rsidR="008E7432">
        <w:rPr>
          <w:noProof/>
        </w:rPr>
        <w:t>Versuchsaufbau</w:t>
      </w:r>
      <w:r w:rsidR="00537CDD">
        <w:rPr>
          <w:noProof/>
        </w:rPr>
        <w:tab/>
      </w:r>
      <w:r w:rsidR="00537CDD">
        <w:rPr>
          <w:noProof/>
        </w:rPr>
        <w:tab/>
      </w:r>
      <w:r w:rsidR="00537CDD">
        <w:rPr>
          <w:noProof/>
        </w:rPr>
        <w:tab/>
      </w:r>
      <w:r w:rsidR="00537CDD">
        <w:rPr>
          <w:noProof/>
        </w:rPr>
        <w:tab/>
      </w:r>
      <w:r w:rsidR="00537CDD" w:rsidRPr="008E7432">
        <w:t xml:space="preserve">Abb. </w:t>
      </w:r>
      <w:r w:rsidR="00537CDD">
        <w:t>7</w:t>
      </w:r>
      <w:r w:rsidR="00537CDD" w:rsidRPr="008E7432">
        <w:t xml:space="preserve"> - </w:t>
      </w:r>
      <w:r w:rsidR="00537CDD" w:rsidRPr="008E7432">
        <w:rPr>
          <w:noProof/>
        </w:rPr>
        <w:t xml:space="preserve"> </w:t>
      </w:r>
      <w:r w:rsidR="00537CDD">
        <w:rPr>
          <w:noProof/>
        </w:rPr>
        <w:t>Reaktionsprodukte</w:t>
      </w:r>
    </w:p>
    <w:p w:rsidR="008E7432" w:rsidRPr="008E7432" w:rsidRDefault="008E7432" w:rsidP="008E7432">
      <w:pPr>
        <w:rPr>
          <w:sz w:val="18"/>
          <w:szCs w:val="18"/>
        </w:rPr>
      </w:pPr>
    </w:p>
    <w:p w:rsidR="00FC4EF5" w:rsidRDefault="008E1A25" w:rsidP="00CF3321">
      <w:pPr>
        <w:tabs>
          <w:tab w:val="left" w:pos="1701"/>
          <w:tab w:val="left" w:pos="1985"/>
        </w:tabs>
        <w:ind w:left="1980" w:hanging="1980"/>
      </w:pPr>
      <w:r w:rsidRPr="00F274F1">
        <w:t>Deutung:</w:t>
      </w:r>
      <w:r w:rsidRPr="00F274F1">
        <w:tab/>
      </w:r>
      <w:r w:rsidRPr="00F274F1">
        <w:tab/>
      </w:r>
      <w:r w:rsidR="003F7841">
        <w:t>Kupferoxid wird durch das Eisen reduziert</w:t>
      </w:r>
      <w:r w:rsidR="003B5CAF">
        <w:t xml:space="preserve"> (rötliches Produkt)</w:t>
      </w:r>
      <w:r w:rsidR="003F7841">
        <w:t xml:space="preserve"> und das Eisen wird zu Eisen</w:t>
      </w:r>
      <w:r w:rsidR="00AA526B">
        <w:t>oxid oxidiert (schwarze Produkt):</w:t>
      </w:r>
    </w:p>
    <w:p w:rsidR="00540394" w:rsidRDefault="00540394" w:rsidP="00CF3321">
      <w:pPr>
        <w:tabs>
          <w:tab w:val="left" w:pos="1701"/>
          <w:tab w:val="left" w:pos="1985"/>
        </w:tabs>
        <w:ind w:left="1980" w:hanging="1980"/>
      </w:pPr>
      <w:r>
        <w:tab/>
      </w:r>
      <w:r>
        <w:tab/>
        <w:t>Kupferoxid und Eisen → Eisenoxid und Kupfer</w:t>
      </w:r>
    </w:p>
    <w:p w:rsidR="00AA526B" w:rsidRDefault="00AA526B" w:rsidP="00CF3321">
      <w:pPr>
        <w:tabs>
          <w:tab w:val="left" w:pos="1701"/>
          <w:tab w:val="left" w:pos="1985"/>
        </w:tabs>
        <w:ind w:left="1980" w:hanging="1980"/>
      </w:pPr>
      <w:r>
        <w:tab/>
      </w:r>
      <w:r>
        <w:tab/>
      </w:r>
      <w:proofErr w:type="spellStart"/>
      <w:r>
        <w:t>CuO</w:t>
      </w:r>
      <w:proofErr w:type="spellEnd"/>
      <w:r>
        <w:t xml:space="preserve"> + </w:t>
      </w:r>
      <w:proofErr w:type="spellStart"/>
      <w:r>
        <w:t>Fe</w:t>
      </w:r>
      <w:proofErr w:type="spellEnd"/>
      <w:r>
        <w:t xml:space="preserve"> → </w:t>
      </w:r>
      <w:proofErr w:type="spellStart"/>
      <w:r>
        <w:t>FeO</w:t>
      </w:r>
      <w:proofErr w:type="spellEnd"/>
      <w:r>
        <w:t xml:space="preserve"> + </w:t>
      </w:r>
      <w:proofErr w:type="spellStart"/>
      <w:r>
        <w:t>Cu</w:t>
      </w:r>
      <w:proofErr w:type="spellEnd"/>
      <w:r w:rsidR="007C022C">
        <w:t xml:space="preserve">   (Redoxreaktion)</w:t>
      </w:r>
    </w:p>
    <w:p w:rsidR="00AA526B" w:rsidRDefault="00AA526B" w:rsidP="00CF3321">
      <w:pPr>
        <w:tabs>
          <w:tab w:val="left" w:pos="1701"/>
          <w:tab w:val="left" w:pos="1985"/>
        </w:tabs>
        <w:ind w:left="1980" w:hanging="1980"/>
      </w:pPr>
      <w:r>
        <w:tab/>
      </w:r>
      <w:r>
        <w:tab/>
        <w:t>Das Kupferoxid gibt den Sauerstoff an das elementare Eisen ab.</w:t>
      </w:r>
    </w:p>
    <w:p w:rsidR="006E32AF" w:rsidRDefault="00FC4EF5" w:rsidP="00CF3321">
      <w:pPr>
        <w:tabs>
          <w:tab w:val="left" w:pos="1701"/>
          <w:tab w:val="left" w:pos="1985"/>
        </w:tabs>
        <w:ind w:left="1980" w:hanging="1980"/>
      </w:pPr>
      <w:r>
        <w:tab/>
      </w:r>
      <w:r>
        <w:tab/>
        <w:t xml:space="preserve">Es handelt sich um eine exotherme Reaktion, da das Gemisch nach kurzem Erhitzen auch ohne </w:t>
      </w:r>
      <w:proofErr w:type="spellStart"/>
      <w:r>
        <w:t>Bunsenbrennerflamme</w:t>
      </w:r>
      <w:proofErr w:type="spellEnd"/>
      <w:r>
        <w:t xml:space="preserve"> weiterhin geglüht hat. </w:t>
      </w:r>
      <w:r w:rsidR="008E1A25" w:rsidRPr="00F274F1">
        <w:tab/>
      </w:r>
    </w:p>
    <w:p w:rsidR="0078194D" w:rsidRPr="00F274F1" w:rsidRDefault="0078194D" w:rsidP="00CF3321">
      <w:pPr>
        <w:tabs>
          <w:tab w:val="left" w:pos="1701"/>
          <w:tab w:val="left" w:pos="1985"/>
        </w:tabs>
        <w:ind w:left="1980" w:hanging="1980"/>
      </w:pPr>
      <w:r>
        <w:t xml:space="preserve">Entsorgung: </w:t>
      </w:r>
      <w:r>
        <w:tab/>
      </w:r>
      <w:r>
        <w:tab/>
        <w:t>Die Reste werden in den Schwermetallsammelbehälter entsorgt.</w:t>
      </w:r>
    </w:p>
    <w:p w:rsidR="0073764C" w:rsidRDefault="00F1546B" w:rsidP="00F1546B">
      <w:pPr>
        <w:spacing w:line="276" w:lineRule="auto"/>
        <w:ind w:left="1985" w:hanging="1985"/>
        <w:jc w:val="left"/>
      </w:pPr>
      <w:r>
        <w:t>Literatur:</w:t>
      </w:r>
      <w:r>
        <w:tab/>
      </w:r>
      <w:r w:rsidR="0073764C">
        <w:t xml:space="preserve">Sommer, S. (2014): </w:t>
      </w:r>
      <w:r w:rsidR="0073764C" w:rsidRPr="00B64C55">
        <w:rPr>
          <w:i/>
        </w:rPr>
        <w:t>Versuch 84: Reduktion von Kupferoxid mit Eisen</w:t>
      </w:r>
      <w:r w:rsidR="0073764C">
        <w:t>, abru</w:t>
      </w:r>
      <w:r w:rsidR="0073764C">
        <w:t>f</w:t>
      </w:r>
      <w:r w:rsidR="0073764C">
        <w:t xml:space="preserve">bar unter: </w:t>
      </w:r>
      <w:hyperlink r:id="rId35" w:history="1">
        <w:r w:rsidR="0073764C" w:rsidRPr="00254BED">
          <w:rPr>
            <w:rStyle w:val="Hyperlink"/>
          </w:rPr>
          <w:t>http://netexperimente.de/chemie/84.html</w:t>
        </w:r>
      </w:hyperlink>
      <w:r w:rsidR="0073764C">
        <w:t>, eingesehen am 9.8.2014.</w:t>
      </w:r>
    </w:p>
    <w:p w:rsidR="00F1546B" w:rsidRDefault="00F1546B" w:rsidP="00F1546B">
      <w:pPr>
        <w:spacing w:line="276" w:lineRule="auto"/>
        <w:ind w:left="1985" w:hanging="1985"/>
        <w:jc w:val="left"/>
      </w:pPr>
    </w:p>
    <w:p w:rsidR="0073764C" w:rsidRDefault="0073764C" w:rsidP="00F1546B">
      <w:pPr>
        <w:spacing w:line="276" w:lineRule="auto"/>
        <w:ind w:left="1985"/>
        <w:jc w:val="left"/>
      </w:pPr>
      <w:r>
        <w:lastRenderedPageBreak/>
        <w:t xml:space="preserve">Dr. </w:t>
      </w:r>
      <w:proofErr w:type="spellStart"/>
      <w:r>
        <w:t>Jagemann</w:t>
      </w:r>
      <w:proofErr w:type="spellEnd"/>
      <w:r>
        <w:t xml:space="preserve">, K.-U. (2011): </w:t>
      </w:r>
      <w:r>
        <w:rPr>
          <w:i/>
        </w:rPr>
        <w:t>Redoxreaktionen</w:t>
      </w:r>
      <w:r>
        <w:t xml:space="preserve">, abrufbar unter: </w:t>
      </w:r>
      <w:hyperlink r:id="rId36" w:history="1">
        <w:r w:rsidRPr="00254BED">
          <w:rPr>
            <w:rStyle w:val="Hyperlink"/>
          </w:rPr>
          <w:t>http://www.jagemann-net.de/chemie/chemie11/redoxreaktionen/redoxreaktionen.php</w:t>
        </w:r>
      </w:hyperlink>
      <w:r>
        <w:t>, einges</w:t>
      </w:r>
      <w:r>
        <w:t>e</w:t>
      </w:r>
      <w:r>
        <w:t>hen am 9.8.2014.</w:t>
      </w:r>
    </w:p>
    <w:p w:rsidR="00055368" w:rsidRDefault="00055368" w:rsidP="00F1546B">
      <w:pPr>
        <w:autoSpaceDE w:val="0"/>
        <w:autoSpaceDN w:val="0"/>
        <w:adjustRightInd w:val="0"/>
        <w:spacing w:after="0"/>
        <w:ind w:left="1985"/>
        <w:rPr>
          <w:rFonts w:cs="Cambria"/>
          <w:lang w:eastAsia="de-DE"/>
        </w:rPr>
      </w:pPr>
      <w:r>
        <w:rPr>
          <w:rFonts w:cs="Cambria"/>
          <w:lang w:eastAsia="de-DE"/>
        </w:rPr>
        <w:t xml:space="preserve">E. Irmer, M. </w:t>
      </w:r>
      <w:proofErr w:type="spellStart"/>
      <w:r>
        <w:rPr>
          <w:rFonts w:cs="Cambria"/>
          <w:lang w:eastAsia="de-DE"/>
        </w:rPr>
        <w:t>Mihlan</w:t>
      </w:r>
      <w:proofErr w:type="spellEnd"/>
      <w:r>
        <w:rPr>
          <w:rFonts w:cs="Cambria"/>
          <w:lang w:eastAsia="de-DE"/>
        </w:rPr>
        <w:t xml:space="preserve">, J. </w:t>
      </w:r>
      <w:proofErr w:type="spellStart"/>
      <w:r>
        <w:rPr>
          <w:rFonts w:cs="Cambria"/>
          <w:lang w:eastAsia="de-DE"/>
        </w:rPr>
        <w:t>Töhl-Borsdorf</w:t>
      </w:r>
      <w:proofErr w:type="spellEnd"/>
      <w:r>
        <w:rPr>
          <w:rFonts w:cs="Cambria"/>
          <w:lang w:eastAsia="de-DE"/>
        </w:rPr>
        <w:t xml:space="preserve"> (2010): </w:t>
      </w:r>
      <w:proofErr w:type="spellStart"/>
      <w:r w:rsidRPr="00055368">
        <w:rPr>
          <w:rFonts w:cs="Cambria"/>
          <w:i/>
          <w:lang w:eastAsia="de-DE"/>
        </w:rPr>
        <w:t>elemente</w:t>
      </w:r>
      <w:proofErr w:type="spellEnd"/>
      <w:r w:rsidRPr="00055368">
        <w:rPr>
          <w:rFonts w:cs="Cambria"/>
          <w:i/>
          <w:lang w:eastAsia="de-DE"/>
        </w:rPr>
        <w:t xml:space="preserve"> 7-10</w:t>
      </w:r>
      <w:r>
        <w:rPr>
          <w:rFonts w:cs="Cambria"/>
          <w:lang w:eastAsia="de-DE"/>
        </w:rPr>
        <w:t xml:space="preserve"> Niedersachsen</w:t>
      </w:r>
    </w:p>
    <w:p w:rsidR="00055368" w:rsidRPr="00F274F1" w:rsidRDefault="00055368" w:rsidP="00F1546B">
      <w:pPr>
        <w:ind w:left="1272" w:firstLine="708"/>
      </w:pPr>
      <w:r>
        <w:rPr>
          <w:rFonts w:cs="Cambria"/>
          <w:lang w:eastAsia="de-DE"/>
        </w:rPr>
        <w:t>G8, 1. Auflage, Stuttgart: Ernst Klett.</w:t>
      </w:r>
    </w:p>
    <w:p w:rsidR="00F17765" w:rsidRPr="00F274F1" w:rsidRDefault="00B94093" w:rsidP="00F17765">
      <w:pPr>
        <w:tabs>
          <w:tab w:val="left" w:pos="1701"/>
          <w:tab w:val="left" w:pos="1985"/>
        </w:tabs>
        <w:ind w:left="1980" w:hanging="1980"/>
      </w:pPr>
      <w:r>
        <w:rPr>
          <w:noProof/>
          <w:lang w:eastAsia="de-DE"/>
        </w:rPr>
        <mc:AlternateContent>
          <mc:Choice Requires="wps">
            <w:drawing>
              <wp:inline distT="0" distB="0" distL="0" distR="0">
                <wp:extent cx="5873115" cy="1089660"/>
                <wp:effectExtent l="0" t="0" r="0" b="0"/>
                <wp:docPr id="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966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167A" w:rsidRPr="0076167A" w:rsidRDefault="00E67B01" w:rsidP="0076167A">
                            <w:pPr>
                              <w:rPr>
                                <w:color w:val="auto"/>
                              </w:rPr>
                            </w:pPr>
                            <w:r>
                              <w:rPr>
                                <w:color w:val="auto"/>
                              </w:rPr>
                              <w:t xml:space="preserve">Der Versuch kann im Unterricht als Beispiel für eine Kupfergewinnung aus Kupfererz dienen. </w:t>
                            </w:r>
                            <w:r w:rsidR="00055368">
                              <w:rPr>
                                <w:color w:val="auto"/>
                              </w:rPr>
                              <w:t>Mithilfe des Versuchs können im Unterricht Sauerstoffübertragungsreaktionen erarbeitet we</w:t>
                            </w:r>
                            <w:r w:rsidR="00055368">
                              <w:rPr>
                                <w:color w:val="auto"/>
                              </w:rPr>
                              <w:t>r</w:t>
                            </w:r>
                            <w:r w:rsidR="00055368">
                              <w:rPr>
                                <w:color w:val="auto"/>
                              </w:rPr>
                              <w:t>den und die Begriffe Oxidation und Reduktion eingeführt werden. Alternativ kann die Ku</w:t>
                            </w:r>
                            <w:r w:rsidR="00055368">
                              <w:rPr>
                                <w:color w:val="auto"/>
                              </w:rPr>
                              <w:t>p</w:t>
                            </w:r>
                            <w:r w:rsidR="00055368">
                              <w:rPr>
                                <w:color w:val="auto"/>
                              </w:rPr>
                              <w:t>ferdarstellung in dem Kontext des Ötzis aus Malachit erfolgen.</w:t>
                            </w: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" strokecolor="#c0504d" strokeweight="1pt">
                <v:stroke dashstyle="dash"/>
                <v:shadow color="#868686"/>
                <v:textbox>
                  <w:txbxContent>
                    <w:p w:rsidR="0076167A" w:rsidRPr="0076167A" w:rsidRDefault="00E67B01" w:rsidP="0076167A">
                      <w:pPr>
                        <w:rPr>
                          <w:color w:val="auto"/>
                        </w:rPr>
                      </w:pPr>
                      <w:r>
                        <w:rPr>
                          <w:color w:val="auto"/>
                        </w:rPr>
                        <w:t xml:space="preserve">Der Versuch kann im Unterricht als Beispiel für eine Kupfergewinnung aus Kupfererz dienen. </w:t>
                      </w:r>
                      <w:r w:rsidR="00055368">
                        <w:rPr>
                          <w:color w:val="auto"/>
                        </w:rPr>
                        <w:t>Mithilfe des Versuchs können im Unterricht Sauerstoffübertragungsreaktionen erarbeitet we</w:t>
                      </w:r>
                      <w:r w:rsidR="00055368">
                        <w:rPr>
                          <w:color w:val="auto"/>
                        </w:rPr>
                        <w:t>r</w:t>
                      </w:r>
                      <w:r w:rsidR="00055368">
                        <w:rPr>
                          <w:color w:val="auto"/>
                        </w:rPr>
                        <w:t>den und die Begriffe Oxidation und Reduktion eingeführt werden. Alternativ kann die Ku</w:t>
                      </w:r>
                      <w:r w:rsidR="00055368">
                        <w:rPr>
                          <w:color w:val="auto"/>
                        </w:rPr>
                        <w:t>p</w:t>
                      </w:r>
                      <w:r w:rsidR="00055368">
                        <w:rPr>
                          <w:color w:val="auto"/>
                        </w:rPr>
                        <w:t>ferdarstellung in dem Kontext des Ötzis aus Malachit erfolgen.</w:t>
                      </w:r>
                    </w:p>
                  </w:txbxContent>
                </v:textbox>
                <w10:anchorlock/>
              </v:shape>
            </w:pict>
          </mc:Fallback>
        </mc:AlternateContent>
      </w:r>
    </w:p>
    <w:bookmarkStart w:id="11" w:name="_Toc396822976"/>
    <w:p w:rsidR="002A78CD" w:rsidRPr="00F274F1" w:rsidRDefault="00B94093" w:rsidP="002A78CD">
      <w:pPr>
        <w:pStyle w:val="berschrift2"/>
      </w:pPr>
      <w:r>
        <w:rPr>
          <w:noProof/>
          <w:lang w:eastAsia="de-DE"/>
        </w:rPr>
        <mc:AlternateContent>
          <mc:Choice Requires="wps">
            <w:drawing>
              <wp:anchor distT="0" distB="0" distL="114300" distR="114300" simplePos="0" relativeHeight="251656704" behindDoc="0" locked="0" layoutInCell="1" allowOverlap="1">
                <wp:simplePos x="0" y="0"/>
                <wp:positionH relativeFrom="column">
                  <wp:posOffset>-635</wp:posOffset>
                </wp:positionH>
                <wp:positionV relativeFrom="paragraph">
                  <wp:posOffset>408940</wp:posOffset>
                </wp:positionV>
                <wp:extent cx="5873115" cy="1296670"/>
                <wp:effectExtent l="0" t="0" r="0" b="0"/>
                <wp:wrapSquare wrapText="bothSides"/>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667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1219" w:rsidRPr="00DB0E4E" w:rsidRDefault="000D4CEB" w:rsidP="005A1219">
                            <w:pPr>
                              <w:rPr>
                                <w:color w:val="auto"/>
                              </w:rPr>
                            </w:pPr>
                            <w:r>
                              <w:rPr>
                                <w:color w:val="auto"/>
                              </w:rPr>
                              <w:t xml:space="preserve">Dieser Versuch stellt eine endotherme Reaktion zur Metallgewinnung von Silber dar. Die </w:t>
                            </w:r>
                            <w:proofErr w:type="spellStart"/>
                            <w:r>
                              <w:rPr>
                                <w:color w:val="auto"/>
                              </w:rPr>
                              <w:t>SuS</w:t>
                            </w:r>
                            <w:proofErr w:type="spellEnd"/>
                            <w:r>
                              <w:rPr>
                                <w:color w:val="auto"/>
                              </w:rPr>
                              <w:t xml:space="preserve"> benötigen das Vorwissen über die Begriffe exotherm, endotherm (und Sauerstoffübertragung</w:t>
                            </w:r>
                            <w:r>
                              <w:rPr>
                                <w:color w:val="auto"/>
                              </w:rPr>
                              <w:t>s</w:t>
                            </w:r>
                            <w:r>
                              <w:rPr>
                                <w:color w:val="auto"/>
                              </w:rPr>
                              <w:t xml:space="preserve">reaktion). Außerdem müssen die </w:t>
                            </w:r>
                            <w:proofErr w:type="spellStart"/>
                            <w:r>
                              <w:rPr>
                                <w:color w:val="auto"/>
                              </w:rPr>
                              <w:t>SuS</w:t>
                            </w:r>
                            <w:proofErr w:type="spellEnd"/>
                            <w:r>
                              <w:rPr>
                                <w:color w:val="auto"/>
                              </w:rPr>
                              <w:t xml:space="preserve"> die Glimmspanprobe als Nachweis von Sauerstoff ke</w:t>
                            </w:r>
                            <w:r>
                              <w:rPr>
                                <w:color w:val="auto"/>
                              </w:rPr>
                              <w:t>n</w:t>
                            </w:r>
                            <w:r>
                              <w:rPr>
                                <w:color w:val="auto"/>
                              </w:rPr>
                              <w:t>nen</w:t>
                            </w:r>
                            <w:r w:rsidR="003B3CF6">
                              <w:rPr>
                                <w:color w:val="auto"/>
                              </w:rPr>
                              <w:t xml:space="preserve">. </w:t>
                            </w:r>
                            <w:r>
                              <w:rPr>
                                <w:color w:val="auto"/>
                              </w:rPr>
                              <w:t xml:space="preserve">Da Silberoxid etwas teurer ist, </w:t>
                            </w:r>
                            <w:r w:rsidR="003B3CF6">
                              <w:rPr>
                                <w:color w:val="auto"/>
                              </w:rPr>
                              <w:t>kann der Versuch auch als Demonstrationsversuch durc</w:t>
                            </w:r>
                            <w:r w:rsidR="003B3CF6">
                              <w:rPr>
                                <w:color w:val="auto"/>
                              </w:rPr>
                              <w:t>h</w:t>
                            </w:r>
                            <w:r w:rsidR="003B3CF6">
                              <w:rPr>
                                <w:color w:val="auto"/>
                              </w:rPr>
                              <w:t>geführt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5pt;margin-top:32.2pt;width:462.45pt;height:10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" strokecolor="#4bacc6" strokeweight="1pt">
                <v:stroke dashstyle="dash"/>
                <v:shadow color="#868686"/>
                <v:textbox>
                  <w:txbxContent>
                    <w:p w:rsidR="005A1219" w:rsidRPr="00DB0E4E" w:rsidRDefault="000D4CEB" w:rsidP="005A1219">
                      <w:pPr>
                        <w:rPr>
                          <w:color w:val="auto"/>
                        </w:rPr>
                      </w:pPr>
                      <w:r>
                        <w:rPr>
                          <w:color w:val="auto"/>
                        </w:rPr>
                        <w:t xml:space="preserve">Dieser Versuch stellt eine endotherme Reaktion zur Metallgewinnung von Silber dar. Die </w:t>
                      </w:r>
                      <w:proofErr w:type="spellStart"/>
                      <w:r>
                        <w:rPr>
                          <w:color w:val="auto"/>
                        </w:rPr>
                        <w:t>SuS</w:t>
                      </w:r>
                      <w:proofErr w:type="spellEnd"/>
                      <w:r>
                        <w:rPr>
                          <w:color w:val="auto"/>
                        </w:rPr>
                        <w:t xml:space="preserve"> benötigen das Vorwissen über die Begriffe exotherm, endotherm (und Sauerstoffübertragung</w:t>
                      </w:r>
                      <w:r>
                        <w:rPr>
                          <w:color w:val="auto"/>
                        </w:rPr>
                        <w:t>s</w:t>
                      </w:r>
                      <w:r>
                        <w:rPr>
                          <w:color w:val="auto"/>
                        </w:rPr>
                        <w:t xml:space="preserve">reaktion). Außerdem müssen die </w:t>
                      </w:r>
                      <w:proofErr w:type="spellStart"/>
                      <w:r>
                        <w:rPr>
                          <w:color w:val="auto"/>
                        </w:rPr>
                        <w:t>SuS</w:t>
                      </w:r>
                      <w:proofErr w:type="spellEnd"/>
                      <w:r>
                        <w:rPr>
                          <w:color w:val="auto"/>
                        </w:rPr>
                        <w:t xml:space="preserve"> die Glimmspanprobe als Nachweis von Sauerstoff ke</w:t>
                      </w:r>
                      <w:r>
                        <w:rPr>
                          <w:color w:val="auto"/>
                        </w:rPr>
                        <w:t>n</w:t>
                      </w:r>
                      <w:r>
                        <w:rPr>
                          <w:color w:val="auto"/>
                        </w:rPr>
                        <w:t>nen</w:t>
                      </w:r>
                      <w:r w:rsidR="003B3CF6">
                        <w:rPr>
                          <w:color w:val="auto"/>
                        </w:rPr>
                        <w:t xml:space="preserve">. </w:t>
                      </w:r>
                      <w:r>
                        <w:rPr>
                          <w:color w:val="auto"/>
                        </w:rPr>
                        <w:t xml:space="preserve">Da Silberoxid etwas teurer ist, </w:t>
                      </w:r>
                      <w:r w:rsidR="003B3CF6">
                        <w:rPr>
                          <w:color w:val="auto"/>
                        </w:rPr>
                        <w:t>kann der Versuch auch als Demonstrationsversuch durc</w:t>
                      </w:r>
                      <w:r w:rsidR="003B3CF6">
                        <w:rPr>
                          <w:color w:val="auto"/>
                        </w:rPr>
                        <w:t>h</w:t>
                      </w:r>
                      <w:r w:rsidR="003B3CF6">
                        <w:rPr>
                          <w:color w:val="auto"/>
                        </w:rPr>
                        <w:t>geführt werden.</w:t>
                      </w:r>
                    </w:p>
                  </w:txbxContent>
                </v:textbox>
                <w10:wrap type="square"/>
              </v:shape>
            </w:pict>
          </mc:Fallback>
        </mc:AlternateContent>
      </w:r>
      <w:r w:rsidR="00470BC2">
        <w:t>V 4</w:t>
      </w:r>
      <w:r w:rsidR="005A1219" w:rsidRPr="00F274F1">
        <w:t xml:space="preserve"> – </w:t>
      </w:r>
      <w:r w:rsidR="002A78CD">
        <w:t>Gewinnung von Silber</w:t>
      </w:r>
      <w:bookmarkEnd w:id="11"/>
    </w:p>
    <w:p w:rsidR="002A78CD" w:rsidRPr="00F274F1" w:rsidRDefault="002A78CD" w:rsidP="002A78C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A78CD" w:rsidRPr="00CD03BD" w:rsidTr="0004226A">
        <w:tc>
          <w:tcPr>
            <w:tcW w:w="9322" w:type="dxa"/>
            <w:gridSpan w:val="9"/>
            <w:shd w:val="clear" w:color="auto" w:fill="4F81BD"/>
            <w:vAlign w:val="center"/>
          </w:tcPr>
          <w:p w:rsidR="002A78CD" w:rsidRPr="00CD03BD" w:rsidRDefault="002A78CD" w:rsidP="0004226A">
            <w:pPr>
              <w:spacing w:after="0"/>
              <w:jc w:val="center"/>
              <w:rPr>
                <w:b/>
                <w:bCs/>
              </w:rPr>
            </w:pPr>
            <w:r w:rsidRPr="00CD03BD">
              <w:rPr>
                <w:b/>
                <w:bCs/>
              </w:rPr>
              <w:t>Gefahrenstoffe</w:t>
            </w:r>
          </w:p>
        </w:tc>
      </w:tr>
      <w:tr w:rsidR="002A78CD" w:rsidRPr="00CD03BD" w:rsidTr="0004226A">
        <w:trPr>
          <w:trHeight w:val="434"/>
        </w:trPr>
        <w:tc>
          <w:tcPr>
            <w:tcW w:w="3027" w:type="dxa"/>
            <w:gridSpan w:val="3"/>
            <w:shd w:val="clear" w:color="auto" w:fill="auto"/>
            <w:vAlign w:val="center"/>
          </w:tcPr>
          <w:p w:rsidR="002A78CD" w:rsidRPr="00CD03BD" w:rsidRDefault="002A78CD" w:rsidP="0004226A">
            <w:pPr>
              <w:spacing w:after="0" w:line="276" w:lineRule="auto"/>
              <w:jc w:val="center"/>
              <w:rPr>
                <w:bCs/>
                <w:sz w:val="20"/>
              </w:rPr>
            </w:pPr>
            <w:r>
              <w:rPr>
                <w:color w:val="auto"/>
                <w:sz w:val="20"/>
                <w:szCs w:val="20"/>
              </w:rPr>
              <w:t>Silber(I)-oxid</w:t>
            </w:r>
          </w:p>
        </w:tc>
        <w:tc>
          <w:tcPr>
            <w:tcW w:w="3177" w:type="dxa"/>
            <w:gridSpan w:val="3"/>
            <w:shd w:val="clear" w:color="auto" w:fill="auto"/>
            <w:vAlign w:val="center"/>
          </w:tcPr>
          <w:p w:rsidR="002A78CD" w:rsidRPr="00CD03BD" w:rsidRDefault="002A78CD" w:rsidP="0004226A">
            <w:pPr>
              <w:pStyle w:val="Beschriftung"/>
              <w:spacing w:after="0"/>
              <w:jc w:val="center"/>
              <w:rPr>
                <w:sz w:val="20"/>
              </w:rPr>
            </w:pPr>
            <w:r w:rsidRPr="00CD03BD">
              <w:rPr>
                <w:sz w:val="20"/>
              </w:rPr>
              <w:t>H:</w:t>
            </w:r>
            <w:r>
              <w:t xml:space="preserve"> 272, 314</w:t>
            </w:r>
          </w:p>
        </w:tc>
        <w:tc>
          <w:tcPr>
            <w:tcW w:w="3118" w:type="dxa"/>
            <w:gridSpan w:val="3"/>
            <w:shd w:val="clear" w:color="auto" w:fill="auto"/>
            <w:vAlign w:val="center"/>
          </w:tcPr>
          <w:p w:rsidR="002A78CD" w:rsidRPr="00CD03BD" w:rsidRDefault="002A78CD" w:rsidP="0004226A">
            <w:pPr>
              <w:pStyle w:val="Beschriftung"/>
              <w:spacing w:after="0"/>
              <w:jc w:val="center"/>
              <w:rPr>
                <w:sz w:val="20"/>
              </w:rPr>
            </w:pPr>
            <w:r>
              <w:rPr>
                <w:sz w:val="20"/>
              </w:rPr>
              <w:t>P: 210, 301+330+331, 305+351+338, 309+310</w:t>
            </w:r>
          </w:p>
        </w:tc>
      </w:tr>
      <w:tr w:rsidR="002A78CD" w:rsidRPr="00CD03BD" w:rsidTr="0004226A">
        <w:tc>
          <w:tcPr>
            <w:tcW w:w="1009" w:type="dxa"/>
            <w:tcBorders>
              <w:top w:val="single" w:sz="8" w:space="0" w:color="4F81BD"/>
              <w:left w:val="single" w:sz="8" w:space="0" w:color="4F81BD"/>
              <w:bottom w:val="single" w:sz="8" w:space="0" w:color="4F81BD"/>
            </w:tcBorders>
            <w:shd w:val="clear" w:color="auto" w:fill="auto"/>
            <w:vAlign w:val="center"/>
          </w:tcPr>
          <w:p w:rsidR="002A78CD" w:rsidRPr="00CD03BD" w:rsidRDefault="00B94093" w:rsidP="0004226A">
            <w:pPr>
              <w:spacing w:after="0"/>
              <w:jc w:val="center"/>
              <w:rPr>
                <w:b/>
                <w:bCs/>
              </w:rPr>
            </w:pPr>
            <w:r>
              <w:rPr>
                <w:b/>
                <w:noProof/>
                <w:lang w:eastAsia="de-DE"/>
              </w:rPr>
              <w:drawing>
                <wp:inline distT="0" distB="0" distL="0" distR="0">
                  <wp:extent cx="500380" cy="500380"/>
                  <wp:effectExtent l="0" t="0" r="0" b="0"/>
                  <wp:docPr id="40" name="Bild 40"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Ätz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1" name="Bild 41"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andförder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7" name="Bild 47"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iz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A78CD" w:rsidRPr="00CD03BD" w:rsidRDefault="00B94093" w:rsidP="0004226A">
            <w:pPr>
              <w:spacing w:after="0"/>
              <w:jc w:val="center"/>
            </w:pPr>
            <w:r>
              <w:rPr>
                <w:noProof/>
                <w:lang w:eastAsia="de-DE"/>
              </w:rPr>
              <w:drawing>
                <wp:inline distT="0" distB="0" distL="0" distR="0">
                  <wp:extent cx="500380" cy="500380"/>
                  <wp:effectExtent l="0" t="0" r="0" b="0"/>
                  <wp:docPr id="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2A78CD" w:rsidRPr="00F274F1" w:rsidRDefault="002A78CD" w:rsidP="002A78CD">
      <w:pPr>
        <w:tabs>
          <w:tab w:val="left" w:pos="1701"/>
          <w:tab w:val="left" w:pos="1985"/>
        </w:tabs>
        <w:ind w:left="1980" w:hanging="1980"/>
      </w:pPr>
    </w:p>
    <w:p w:rsidR="002A78CD" w:rsidRDefault="002A78CD" w:rsidP="002A78CD">
      <w:pPr>
        <w:tabs>
          <w:tab w:val="left" w:pos="1701"/>
          <w:tab w:val="left" w:pos="1985"/>
        </w:tabs>
        <w:ind w:left="1980" w:hanging="1980"/>
      </w:pPr>
      <w:r w:rsidRPr="00F274F1">
        <w:t xml:space="preserve">Materialien: </w:t>
      </w:r>
      <w:r w:rsidRPr="00F274F1">
        <w:tab/>
      </w:r>
      <w:r w:rsidRPr="00F274F1">
        <w:tab/>
      </w:r>
      <w:r>
        <w:t>Reagenzglas, Bunsenbrenner, Stativ, Klemme, Glimmspan, Spatel</w:t>
      </w:r>
    </w:p>
    <w:p w:rsidR="002A78CD" w:rsidRPr="00ED07C2" w:rsidRDefault="002A78CD" w:rsidP="002A78CD">
      <w:pPr>
        <w:tabs>
          <w:tab w:val="left" w:pos="1701"/>
          <w:tab w:val="left" w:pos="1985"/>
        </w:tabs>
        <w:ind w:left="1980" w:hanging="1980"/>
      </w:pPr>
      <w:r>
        <w:t>Chemikalien:</w:t>
      </w:r>
      <w:r>
        <w:tab/>
      </w:r>
      <w:r>
        <w:tab/>
        <w:t>Silber(I)-oxid</w:t>
      </w:r>
    </w:p>
    <w:p w:rsidR="002A78CD" w:rsidRDefault="002A78CD" w:rsidP="002A78CD">
      <w:pPr>
        <w:tabs>
          <w:tab w:val="left" w:pos="1701"/>
          <w:tab w:val="left" w:pos="1985"/>
        </w:tabs>
        <w:ind w:left="1980" w:hanging="1980"/>
      </w:pPr>
      <w:r>
        <w:t xml:space="preserve">Durchführung: </w:t>
      </w:r>
      <w:r>
        <w:tab/>
      </w:r>
      <w:r>
        <w:tab/>
        <w:t>Eine kleine Menge (ca. 0,5</w:t>
      </w:r>
      <w:r w:rsidR="004961BF">
        <w:t xml:space="preserve"> </w:t>
      </w:r>
      <w:r>
        <w:t>g) wird in ein Reagenzglas gegeben, welches nicht ganz senkrecht an einem Stativ festgeklemmt wird. Mithilfe eines Bunsenbrenners wird das Reagenzglas erhitzt. Währenddessen wird eine Glimmspanprobe im Reagenzglas durchgeführt.</w:t>
      </w:r>
    </w:p>
    <w:p w:rsidR="002A78CD" w:rsidRDefault="002A78CD" w:rsidP="002A78CD">
      <w:pPr>
        <w:tabs>
          <w:tab w:val="left" w:pos="1701"/>
          <w:tab w:val="left" w:pos="1985"/>
        </w:tabs>
        <w:ind w:left="1980" w:hanging="1980"/>
      </w:pPr>
      <w:r>
        <w:t>Beobachtung:</w:t>
      </w:r>
      <w:r>
        <w:tab/>
      </w:r>
      <w:r>
        <w:tab/>
      </w:r>
      <w:r>
        <w:tab/>
        <w:t>Der Glimmspan glüht auf. Vor dem Erhitzen ist das Pulver schwarz-braun. Danach glänzt das Pulver silber-weiß.</w:t>
      </w:r>
    </w:p>
    <w:p w:rsidR="002A78CD" w:rsidRDefault="00B94093" w:rsidP="002A78CD">
      <w:pPr>
        <w:keepNext/>
        <w:tabs>
          <w:tab w:val="left" w:pos="1701"/>
          <w:tab w:val="left" w:pos="1985"/>
        </w:tabs>
        <w:ind w:left="1980" w:hanging="1980"/>
      </w:pPr>
      <w:r>
        <w:rPr>
          <w:noProof/>
          <w:lang w:eastAsia="de-DE"/>
        </w:rPr>
        <w:lastRenderedPageBreak/>
        <w:drawing>
          <wp:inline distT="0" distB="0" distL="0" distR="0">
            <wp:extent cx="2122170" cy="3545205"/>
            <wp:effectExtent l="0" t="0" r="0" b="0"/>
            <wp:docPr id="49" name="Bild 49" descr="SilberGlimmspan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lberGlimmspanpro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2170" cy="3545205"/>
                    </a:xfrm>
                    <a:prstGeom prst="rect">
                      <a:avLst/>
                    </a:prstGeom>
                    <a:noFill/>
                    <a:ln>
                      <a:noFill/>
                    </a:ln>
                  </pic:spPr>
                </pic:pic>
              </a:graphicData>
            </a:graphic>
          </wp:inline>
        </w:drawing>
      </w:r>
      <w:r w:rsidR="002A78CD">
        <w:tab/>
      </w:r>
      <w:r w:rsidR="002A78CD">
        <w:tab/>
        <w:t xml:space="preserve">           </w:t>
      </w:r>
      <w:r>
        <w:rPr>
          <w:noProof/>
          <w:lang w:eastAsia="de-DE"/>
        </w:rPr>
        <w:drawing>
          <wp:inline distT="0" distB="0" distL="0" distR="0">
            <wp:extent cx="2639695" cy="1587500"/>
            <wp:effectExtent l="0" t="0" r="0" b="0"/>
            <wp:docPr id="50" name="Bild 50" descr="Silbervorherundnach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lbervorherundnachh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9695" cy="1587500"/>
                    </a:xfrm>
                    <a:prstGeom prst="rect">
                      <a:avLst/>
                    </a:prstGeom>
                    <a:noFill/>
                    <a:ln>
                      <a:noFill/>
                    </a:ln>
                  </pic:spPr>
                </pic:pic>
              </a:graphicData>
            </a:graphic>
          </wp:inline>
        </w:drawing>
      </w:r>
      <w:r w:rsidR="002A78CD">
        <w:tab/>
      </w:r>
    </w:p>
    <w:p w:rsidR="002A78CD" w:rsidRPr="00EF283A" w:rsidRDefault="002A78CD" w:rsidP="002A78CD">
      <w:pPr>
        <w:pStyle w:val="Beschriftung"/>
        <w:jc w:val="left"/>
        <w:rPr>
          <w:noProof/>
        </w:rPr>
      </w:pPr>
      <w:r>
        <w:t xml:space="preserve">Abb. 4 - </w:t>
      </w:r>
      <w:r>
        <w:rPr>
          <w:noProof/>
        </w:rPr>
        <w:t xml:space="preserve"> Glimmspanprobe während des Erhitzens </w:t>
      </w:r>
      <w:r>
        <w:rPr>
          <w:noProof/>
        </w:rPr>
        <w:tab/>
      </w:r>
      <w:r>
        <w:rPr>
          <w:noProof/>
        </w:rPr>
        <w:tab/>
        <w:t xml:space="preserve">Abb. 5  Silberoxid vor und nach dem Erhitzen </w:t>
      </w:r>
    </w:p>
    <w:p w:rsidR="00EE5343" w:rsidRDefault="002A78CD" w:rsidP="002A78CD">
      <w:pPr>
        <w:tabs>
          <w:tab w:val="left" w:pos="1701"/>
        </w:tabs>
        <w:ind w:left="1701" w:hanging="1701"/>
      </w:pPr>
      <w:r>
        <w:t>Deutung:</w:t>
      </w:r>
      <w:r>
        <w:tab/>
        <w:t>Die Glimmspanprobe ist positiv: es ist Sauerstoff entstanden. Silberoxid ze</w:t>
      </w:r>
      <w:r>
        <w:t>r</w:t>
      </w:r>
      <w:r w:rsidR="00EE5343">
        <w:t>fällt in Silber und Sauerstoff. Es handelt sich um eine endotherme Reaktion:</w:t>
      </w:r>
    </w:p>
    <w:p w:rsidR="002A78CD" w:rsidRPr="00F377AE" w:rsidRDefault="00EE5343" w:rsidP="002A78CD">
      <w:pPr>
        <w:tabs>
          <w:tab w:val="left" w:pos="1701"/>
        </w:tabs>
        <w:ind w:left="1701" w:hanging="1701"/>
      </w:pPr>
      <w:r>
        <w:tab/>
      </w:r>
      <w:r w:rsidR="002A78CD">
        <w:t>Ag</w:t>
      </w:r>
      <w:r w:rsidR="002A78CD">
        <w:rPr>
          <w:vertAlign w:val="subscript"/>
        </w:rPr>
        <w:t>2</w:t>
      </w:r>
      <w:r w:rsidR="00B94093">
        <w:t xml:space="preserve">O  </w:t>
      </w:r>
      <m:oMath>
        <m:m>
          <m:mPr>
            <m:mcs>
              <m:mc>
                <m:mcPr>
                  <m:count m:val="1"/>
                  <m:mcJc m:val="center"/>
                </m:mcPr>
              </m:mc>
            </m:mcs>
            <m:ctrlPr>
              <w:rPr>
                <w:rFonts w:ascii="Cambria Math" w:hAnsi="Cambria Math"/>
                <w:i/>
              </w:rPr>
            </m:ctrlPr>
          </m:mPr>
          <m:mr>
            <m:e>
              <m:r>
                <w:rPr>
                  <w:rFonts w:ascii="Cambria Math" w:hAnsi="Cambria Math"/>
                </w:rPr>
                <m:t>ΔH</m:t>
              </m:r>
            </m:e>
          </m:mr>
          <m:mr>
            <m:e>
              <m:r>
                <w:rPr>
                  <w:rFonts w:ascii="Cambria Math" w:hAnsi="Cambria Math"/>
                </w:rPr>
                <m:t>→</m:t>
              </m:r>
            </m:e>
          </m:mr>
        </m:m>
      </m:oMath>
      <w:r w:rsidR="00B94093">
        <w:t xml:space="preserve"> </w:t>
      </w:r>
      <w:r w:rsidR="002A78CD">
        <w:t xml:space="preserve"> 2</w:t>
      </w:r>
      <w:r>
        <w:t xml:space="preserve"> </w:t>
      </w:r>
      <w:proofErr w:type="spellStart"/>
      <w:r w:rsidR="002A78CD">
        <w:t>Ag</w:t>
      </w:r>
      <w:proofErr w:type="spellEnd"/>
      <w:r w:rsidR="002A78CD">
        <w:t xml:space="preserve"> + ½</w:t>
      </w:r>
      <w:r>
        <w:t xml:space="preserve"> </w:t>
      </w:r>
      <w:r w:rsidR="002A78CD">
        <w:t>O</w:t>
      </w:r>
      <w:r w:rsidR="002A78CD">
        <w:rPr>
          <w:vertAlign w:val="subscript"/>
        </w:rPr>
        <w:t>2</w:t>
      </w:r>
      <w:r w:rsidR="002A78CD">
        <w:t xml:space="preserve"> </w:t>
      </w:r>
    </w:p>
    <w:p w:rsidR="002A78CD" w:rsidRPr="00CD03BD" w:rsidRDefault="002A78CD" w:rsidP="002A78CD">
      <w:pPr>
        <w:tabs>
          <w:tab w:val="left" w:pos="1701"/>
          <w:tab w:val="left" w:pos="1985"/>
        </w:tabs>
        <w:ind w:left="1980" w:hanging="1980"/>
        <w:rPr>
          <w:rFonts w:eastAsia="MS Mincho"/>
        </w:rPr>
      </w:pPr>
      <w:r>
        <w:t>Entsorgung:</w:t>
      </w:r>
      <w:r>
        <w:tab/>
        <w:t>Das Silber wird in den Schwermetallsammelbehälter entsorgt.</w:t>
      </w:r>
    </w:p>
    <w:p w:rsidR="002A78CD" w:rsidRPr="00EE5343" w:rsidRDefault="00EE5343" w:rsidP="00EE5343">
      <w:pPr>
        <w:spacing w:line="276" w:lineRule="auto"/>
        <w:ind w:left="1701" w:hanging="1701"/>
        <w:jc w:val="left"/>
        <w:rPr>
          <w:rFonts w:eastAsia="MS Gothic"/>
          <w:b/>
          <w:bCs/>
          <w:sz w:val="28"/>
          <w:szCs w:val="28"/>
        </w:rPr>
      </w:pPr>
      <w:r>
        <w:t>Literatur:</w:t>
      </w:r>
      <w:r>
        <w:tab/>
      </w:r>
      <w:r w:rsidR="002A78CD">
        <w:rPr>
          <w:noProof/>
        </w:rPr>
        <w:t xml:space="preserve">Blume (2009): </w:t>
      </w:r>
      <w:r w:rsidR="002A78CD">
        <w:rPr>
          <w:i/>
          <w:noProof/>
        </w:rPr>
        <w:t>Quanitative Thermolyse von Silberoxid</w:t>
      </w:r>
      <w:r w:rsidR="002A78CD">
        <w:rPr>
          <w:noProof/>
        </w:rPr>
        <w:t xml:space="preserve">, abrufbar unter: </w:t>
      </w:r>
      <w:hyperlink r:id="rId40" w:history="1">
        <w:r w:rsidR="002A78CD" w:rsidRPr="00254BED">
          <w:rPr>
            <w:rStyle w:val="Hyperlink"/>
            <w:noProof/>
          </w:rPr>
          <w:t>http://www.chemieunterricht.de/dc2/tip/10_09.htm</w:t>
        </w:r>
      </w:hyperlink>
      <w:r w:rsidR="002A78CD">
        <w:rPr>
          <w:noProof/>
        </w:rPr>
        <w:t>, eingesehen am 9.8.14.</w:t>
      </w:r>
    </w:p>
    <w:p w:rsidR="002A78CD" w:rsidRPr="00CD03BD" w:rsidRDefault="002A78CD" w:rsidP="00EE5343">
      <w:pPr>
        <w:ind w:left="1701"/>
        <w:jc w:val="left"/>
      </w:pPr>
      <w:r>
        <w:rPr>
          <w:noProof/>
        </w:rPr>
        <w:t xml:space="preserve">Häusler, K. et al.(1995): </w:t>
      </w:r>
      <w:r>
        <w:rPr>
          <w:i/>
          <w:noProof/>
        </w:rPr>
        <w:t>Experimente für den Chemieunterricht</w:t>
      </w:r>
      <w:r>
        <w:rPr>
          <w:noProof/>
        </w:rPr>
        <w:t>, München: Oldenbourg, S. 56 f.</w:t>
      </w:r>
      <w:r w:rsidRPr="00CD03BD">
        <w:br/>
      </w:r>
    </w:p>
    <w:p w:rsidR="00484050" w:rsidRPr="00F274F1" w:rsidRDefault="00B94093" w:rsidP="00D2358E">
      <w:pPr>
        <w:tabs>
          <w:tab w:val="left" w:pos="1701"/>
          <w:tab w:val="left" w:pos="1985"/>
        </w:tabs>
        <w:ind w:left="1980" w:hanging="1980"/>
      </w:pPr>
      <w:r>
        <w:rPr>
          <w:noProof/>
          <w:lang w:eastAsia="de-DE"/>
        </w:rPr>
        <mc:AlternateContent>
          <mc:Choice Requires="wps">
            <w:drawing>
              <wp:inline distT="0" distB="0" distL="0" distR="0">
                <wp:extent cx="5873115" cy="1312545"/>
                <wp:effectExtent l="0" t="0" r="0" b="1905"/>
                <wp:docPr id="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254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78CD" w:rsidRPr="000D74FF" w:rsidRDefault="002A78CD" w:rsidP="002A78CD">
                            <w:pPr>
                              <w:rPr>
                                <w:color w:val="auto"/>
                              </w:rPr>
                            </w:pPr>
                            <w:r w:rsidRPr="006B0BA6">
                              <w:rPr>
                                <w:color w:val="auto"/>
                              </w:rPr>
                              <w:t>Der Versuch kann in der Unterrichtseinheit zur chemischen Reaktion verwendet werden.</w:t>
                            </w:r>
                            <w:r>
                              <w:rPr>
                                <w:color w:val="auto"/>
                              </w:rPr>
                              <w:t xml:space="preserve"> Er kann als Vertiefung zum Aspekt „Reduktion“ durchgeführt werden oder um diesen Begriff als Sauerstoffabgabe einzuführen. Alternativ kann zur Erläuterung einer Sauerstoffübertragung</w:t>
                            </w:r>
                            <w:r>
                              <w:rPr>
                                <w:color w:val="auto"/>
                              </w:rPr>
                              <w:t>s</w:t>
                            </w:r>
                            <w:r>
                              <w:rPr>
                                <w:color w:val="auto"/>
                              </w:rPr>
                              <w:t xml:space="preserve">reaktion der Schülerversuch </w:t>
                            </w:r>
                            <w:r>
                              <w:rPr>
                                <w:i/>
                                <w:color w:val="auto"/>
                              </w:rPr>
                              <w:t xml:space="preserve">V3 – Reduktion von Kupferoxid mit Eisen </w:t>
                            </w:r>
                            <w:r>
                              <w:rPr>
                                <w:color w:val="auto"/>
                              </w:rPr>
                              <w:t>durchgeführt werden (s.u.).</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10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" strokecolor="#c0504d" strokeweight="1pt">
                <v:stroke dashstyle="dash"/>
                <v:shadow color="#868686"/>
                <v:textbox>
                  <w:txbxContent>
                    <w:p w:rsidR="002A78CD" w:rsidRPr="000D74FF" w:rsidRDefault="002A78CD" w:rsidP="002A78CD">
                      <w:pPr>
                        <w:rPr>
                          <w:color w:val="auto"/>
                        </w:rPr>
                      </w:pPr>
                      <w:r w:rsidRPr="006B0BA6">
                        <w:rPr>
                          <w:color w:val="auto"/>
                        </w:rPr>
                        <w:t>Der Versuch kann in der Unterrichtseinheit zur chemischen Reaktion verwendet werden.</w:t>
                      </w:r>
                      <w:r>
                        <w:rPr>
                          <w:color w:val="auto"/>
                        </w:rPr>
                        <w:t xml:space="preserve"> Er kann als Vertiefung zum Aspekt „Reduktion“ durchgeführt werden oder um diesen Begriff als Sauerstoffabgabe einzuführen. Alternativ kann zur Erläuterung einer Sauerstoffübertragung</w:t>
                      </w:r>
                      <w:r>
                        <w:rPr>
                          <w:color w:val="auto"/>
                        </w:rPr>
                        <w:t>s</w:t>
                      </w:r>
                      <w:r>
                        <w:rPr>
                          <w:color w:val="auto"/>
                        </w:rPr>
                        <w:t xml:space="preserve">reaktion der Schülerversuch </w:t>
                      </w:r>
                      <w:r>
                        <w:rPr>
                          <w:i/>
                          <w:color w:val="auto"/>
                        </w:rPr>
                        <w:t xml:space="preserve">V3 – Reduktion von Kupferoxid mit Eisen </w:t>
                      </w:r>
                      <w:r>
                        <w:rPr>
                          <w:color w:val="auto"/>
                        </w:rPr>
                        <w:t>durchgeführt werden (s.u.).</w:t>
                      </w:r>
                    </w:p>
                  </w:txbxContent>
                </v:textbox>
                <w10:anchorlock/>
              </v:shape>
            </w:pict>
          </mc:Fallback>
        </mc:AlternateContent>
      </w:r>
    </w:p>
    <w:p w:rsidR="00484050" w:rsidRPr="00F274F1" w:rsidRDefault="00484050" w:rsidP="00484050">
      <w:pPr>
        <w:tabs>
          <w:tab w:val="left" w:pos="1701"/>
          <w:tab w:val="left" w:pos="1985"/>
        </w:tabs>
        <w:ind w:left="1980" w:hanging="1980"/>
      </w:pPr>
    </w:p>
    <w:p w:rsidR="00A0582F" w:rsidRPr="00F274F1" w:rsidRDefault="00A0582F" w:rsidP="00A0582F">
      <w:pPr>
        <w:rPr>
          <w:color w:val="1F497D"/>
        </w:rPr>
        <w:sectPr w:rsidR="00A0582F" w:rsidRPr="00F274F1" w:rsidSect="0007729E">
          <w:footerReference w:type="default" r:id="rId41"/>
          <w:pgSz w:w="11906" w:h="16838"/>
          <w:pgMar w:top="1417" w:right="1417" w:bottom="709" w:left="1417" w:header="708" w:footer="708" w:gutter="0"/>
          <w:pgNumType w:start="0"/>
          <w:cols w:space="708"/>
          <w:titlePg/>
          <w:docGrid w:linePitch="360"/>
        </w:sectPr>
      </w:pPr>
    </w:p>
    <w:p w:rsidR="006152E3" w:rsidRDefault="00A0582F" w:rsidP="00A0582F">
      <w:pPr>
        <w:tabs>
          <w:tab w:val="left" w:pos="1701"/>
          <w:tab w:val="left" w:pos="1985"/>
        </w:tabs>
        <w:rPr>
          <w:b/>
          <w:sz w:val="28"/>
        </w:rPr>
      </w:pPr>
      <w:r w:rsidRPr="00F274F1">
        <w:rPr>
          <w:b/>
          <w:sz w:val="28"/>
        </w:rPr>
        <w:lastRenderedPageBreak/>
        <w:t xml:space="preserve">Arbeitsblatt – </w:t>
      </w:r>
      <w:r w:rsidR="006152E3">
        <w:rPr>
          <w:b/>
          <w:sz w:val="28"/>
        </w:rPr>
        <w:t>Sauerstoffübertragungsreaktionen</w:t>
      </w:r>
    </w:p>
    <w:p w:rsidR="00A0582F" w:rsidRDefault="00B94093" w:rsidP="006152E3">
      <w:pPr>
        <w:tabs>
          <w:tab w:val="left" w:pos="1701"/>
          <w:tab w:val="left" w:pos="1985"/>
        </w:tabs>
        <w:jc w:val="right"/>
        <w:rPr>
          <w:noProof/>
          <w:lang w:eastAsia="de-DE"/>
        </w:rPr>
      </w:pPr>
      <w:r>
        <w:rPr>
          <w:noProof/>
          <w:lang w:eastAsia="de-DE"/>
        </w:rPr>
        <w:drawing>
          <wp:inline distT="0" distB="0" distL="0" distR="0">
            <wp:extent cx="2967355" cy="1181735"/>
            <wp:effectExtent l="0" t="0" r="61595" b="56515"/>
            <wp:docPr id="52" name="Bild 52" descr="Hochofenmodell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chofenmodellversu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355" cy="1181735"/>
                    </a:xfrm>
                    <a:prstGeom prst="rect">
                      <a:avLst/>
                    </a:prstGeom>
                    <a:noFill/>
                    <a:ln>
                      <a:noFill/>
                    </a:ln>
                    <a:effectLst>
                      <a:outerShdw dist="107763" dir="2700000" algn="ctr" rotWithShape="0">
                        <a:srgbClr val="808080">
                          <a:alpha val="50000"/>
                        </a:srgbClr>
                      </a:outerShdw>
                    </a:effectLst>
                  </pic:spPr>
                </pic:pic>
              </a:graphicData>
            </a:graphic>
          </wp:inline>
        </w:drawing>
      </w:r>
    </w:p>
    <w:p w:rsidR="00036BB2" w:rsidRPr="00F274F1" w:rsidRDefault="00036BB2" w:rsidP="006152E3">
      <w:pPr>
        <w:tabs>
          <w:tab w:val="left" w:pos="1701"/>
          <w:tab w:val="left" w:pos="1985"/>
        </w:tabs>
        <w:jc w:val="right"/>
        <w:rPr>
          <w:b/>
          <w:sz w:val="28"/>
        </w:rPr>
      </w:pPr>
    </w:p>
    <w:p w:rsidR="00A0582F" w:rsidRPr="00F274F1" w:rsidRDefault="00777A7E" w:rsidP="00BD7D1A">
      <w:pPr>
        <w:rPr>
          <w:color w:val="auto"/>
        </w:rPr>
      </w:pPr>
      <w:r w:rsidRPr="00F274F1">
        <w:rPr>
          <w:b/>
          <w:color w:val="auto"/>
        </w:rPr>
        <w:t>Aufgabe 1)</w:t>
      </w:r>
      <w:r w:rsidR="00BD7D1A" w:rsidRPr="00F274F1">
        <w:rPr>
          <w:color w:val="auto"/>
        </w:rPr>
        <w:tab/>
      </w:r>
      <w:r w:rsidR="00BD7D1A" w:rsidRPr="00F274F1">
        <w:rPr>
          <w:color w:val="auto"/>
        </w:rPr>
        <w:tab/>
      </w:r>
      <w:r w:rsidR="00BD7D1A" w:rsidRPr="00F274F1">
        <w:rPr>
          <w:color w:val="auto"/>
        </w:rPr>
        <w:tab/>
      </w:r>
      <w:r w:rsidR="00BD7D1A" w:rsidRPr="00F274F1">
        <w:rPr>
          <w:color w:val="auto"/>
        </w:rPr>
        <w:tab/>
      </w:r>
      <w:r w:rsidR="00BD7D1A" w:rsidRPr="00F274F1">
        <w:rPr>
          <w:color w:val="auto"/>
        </w:rPr>
        <w:tab/>
      </w:r>
      <w:r w:rsidR="00BD7D1A" w:rsidRPr="00F274F1">
        <w:rPr>
          <w:color w:val="auto"/>
        </w:rPr>
        <w:tab/>
      </w:r>
      <w:r w:rsidR="00BD7D1A" w:rsidRPr="00F274F1">
        <w:rPr>
          <w:color w:val="auto"/>
        </w:rPr>
        <w:tab/>
      </w:r>
      <w:r w:rsidR="00BD7D1A" w:rsidRPr="00F274F1">
        <w:rPr>
          <w:color w:val="auto"/>
        </w:rPr>
        <w:tab/>
      </w:r>
      <w:r w:rsidR="00BD7D1A" w:rsidRPr="00F274F1">
        <w:rPr>
          <w:noProof/>
          <w:lang w:eastAsia="de-DE"/>
        </w:rPr>
        <w:t xml:space="preserve"> </w:t>
      </w:r>
    </w:p>
    <w:p w:rsidR="00777A7E" w:rsidRPr="00F274F1" w:rsidRDefault="009C1037" w:rsidP="00DE14A7">
      <w:pPr>
        <w:rPr>
          <w:color w:val="auto"/>
        </w:rPr>
      </w:pPr>
      <w:r>
        <w:rPr>
          <w:color w:val="auto"/>
        </w:rPr>
        <w:t>Welches Reduktionsmittel wird beim industriellen Hochofenverfahren zur Eisengewinnung ei</w:t>
      </w:r>
      <w:r>
        <w:rPr>
          <w:color w:val="auto"/>
        </w:rPr>
        <w:t>n</w:t>
      </w:r>
      <w:r>
        <w:rPr>
          <w:color w:val="auto"/>
        </w:rPr>
        <w:t>gesetzt?</w:t>
      </w:r>
    </w:p>
    <w:p w:rsidR="00314A6B" w:rsidRDefault="00314A6B" w:rsidP="00B20AC9">
      <w:pPr>
        <w:ind w:left="2124" w:hanging="2124"/>
        <w:rPr>
          <w:color w:val="auto"/>
        </w:rPr>
      </w:pPr>
    </w:p>
    <w:p w:rsidR="00036BB2" w:rsidRPr="00F274F1" w:rsidRDefault="00036BB2" w:rsidP="00B20AC9">
      <w:pPr>
        <w:ind w:left="2124" w:hanging="2124"/>
        <w:rPr>
          <w:color w:val="auto"/>
        </w:rPr>
      </w:pPr>
    </w:p>
    <w:p w:rsidR="00A0582F" w:rsidRPr="00F274F1" w:rsidRDefault="009B1DC1" w:rsidP="00314A6B">
      <w:pPr>
        <w:ind w:left="2124" w:hanging="2124"/>
        <w:rPr>
          <w:b/>
          <w:color w:val="auto"/>
        </w:rPr>
      </w:pPr>
      <w:r w:rsidRPr="00F274F1">
        <w:rPr>
          <w:b/>
          <w:color w:val="auto"/>
        </w:rPr>
        <w:t>Aufgabe 2)</w:t>
      </w:r>
    </w:p>
    <w:p w:rsidR="00501683" w:rsidRDefault="009C1037" w:rsidP="00501683">
      <w:pPr>
        <w:jc w:val="left"/>
        <w:rPr>
          <w:color w:val="auto"/>
        </w:rPr>
      </w:pPr>
      <w:r>
        <w:rPr>
          <w:color w:val="auto"/>
        </w:rPr>
        <w:t xml:space="preserve">Die folgenden Reaktionsgleichungen geben die Prozesse beim Hochofen wieder. Kennzeichne, wo es sich um eine </w:t>
      </w:r>
      <w:r w:rsidR="007A76C6">
        <w:rPr>
          <w:color w:val="auto"/>
        </w:rPr>
        <w:t>Sauerstoffabgabe</w:t>
      </w:r>
      <w:r>
        <w:rPr>
          <w:color w:val="auto"/>
        </w:rPr>
        <w:t xml:space="preserve"> und wo um eine </w:t>
      </w:r>
      <w:r w:rsidR="00FB374E">
        <w:rPr>
          <w:color w:val="auto"/>
        </w:rPr>
        <w:t>Sauerstoffaufnahme</w:t>
      </w:r>
      <w:r>
        <w:rPr>
          <w:color w:val="auto"/>
        </w:rPr>
        <w:t xml:space="preserve"> handelt!</w:t>
      </w:r>
    </w:p>
    <w:p w:rsidR="009C1037" w:rsidRDefault="00FB374E" w:rsidP="00FB374E">
      <w:pPr>
        <w:numPr>
          <w:ilvl w:val="0"/>
          <w:numId w:val="23"/>
        </w:numPr>
        <w:jc w:val="left"/>
        <w:rPr>
          <w:color w:val="auto"/>
        </w:rPr>
      </w:pPr>
      <w:r>
        <w:rPr>
          <w:color w:val="auto"/>
        </w:rPr>
        <w:t>Kohlenstoff + Sauerstoff → Kohlenstoffmonoxid</w:t>
      </w:r>
    </w:p>
    <w:p w:rsidR="009C1037" w:rsidRDefault="00036BB2" w:rsidP="00FB374E">
      <w:pPr>
        <w:numPr>
          <w:ilvl w:val="0"/>
          <w:numId w:val="23"/>
        </w:numPr>
        <w:jc w:val="left"/>
        <w:rPr>
          <w:color w:val="auto"/>
        </w:rPr>
      </w:pPr>
      <w:r>
        <w:rPr>
          <w:color w:val="auto"/>
        </w:rPr>
        <w:t>Kohlenstoffmonoxid + Eisenoxid → Eisen + Kohlenstoffdioxid</w:t>
      </w:r>
    </w:p>
    <w:p w:rsidR="00036BB2" w:rsidRDefault="00036BB2" w:rsidP="00036BB2">
      <w:pPr>
        <w:jc w:val="left"/>
        <w:rPr>
          <w:color w:val="auto"/>
        </w:rPr>
      </w:pPr>
    </w:p>
    <w:p w:rsidR="00036BB2" w:rsidRDefault="00036BB2" w:rsidP="00036BB2">
      <w:pPr>
        <w:jc w:val="left"/>
        <w:rPr>
          <w:color w:val="auto"/>
        </w:rPr>
      </w:pPr>
    </w:p>
    <w:p w:rsidR="003654A3" w:rsidRPr="006152E3" w:rsidRDefault="009C1037" w:rsidP="009C1037">
      <w:pPr>
        <w:jc w:val="left"/>
        <w:rPr>
          <w:b/>
          <w:color w:val="auto"/>
        </w:rPr>
      </w:pPr>
      <w:r w:rsidRPr="006152E3">
        <w:rPr>
          <w:b/>
          <w:color w:val="auto"/>
        </w:rPr>
        <w:t>Aufgabe 3)</w:t>
      </w:r>
    </w:p>
    <w:p w:rsidR="009C1037" w:rsidRPr="00F274F1" w:rsidRDefault="009C1037" w:rsidP="009C1037">
      <w:pPr>
        <w:jc w:val="left"/>
        <w:rPr>
          <w:color w:val="auto"/>
        </w:rPr>
      </w:pPr>
      <w:r>
        <w:rPr>
          <w:color w:val="auto"/>
        </w:rPr>
        <w:t>Sch</w:t>
      </w:r>
      <w:r w:rsidR="002B1B04">
        <w:rPr>
          <w:color w:val="auto"/>
        </w:rPr>
        <w:t>reibe die Reaktionsgleichung</w:t>
      </w:r>
      <w:r>
        <w:rPr>
          <w:color w:val="auto"/>
        </w:rPr>
        <w:t xml:space="preserve"> d</w:t>
      </w:r>
      <w:r w:rsidR="002B1B04">
        <w:rPr>
          <w:color w:val="auto"/>
        </w:rPr>
        <w:t>er Reaktion von Kupferoxid mit E</w:t>
      </w:r>
      <w:r w:rsidR="00036BB2">
        <w:rPr>
          <w:color w:val="auto"/>
        </w:rPr>
        <w:t>isen auf und kennzeichne, wo es sich um eine Sauerstoffabgabe und wo um eine Sauerstoffaufnahme handelt!</w:t>
      </w:r>
    </w:p>
    <w:p w:rsidR="009B1DC1" w:rsidRPr="00F274F1" w:rsidRDefault="009B1DC1" w:rsidP="009B1DC1">
      <w:pPr>
        <w:jc w:val="left"/>
        <w:rPr>
          <w:color w:val="1F497D"/>
        </w:rPr>
      </w:pPr>
    </w:p>
    <w:p w:rsidR="009B1DC1" w:rsidRPr="00F274F1" w:rsidRDefault="009B1DC1" w:rsidP="009B1DC1">
      <w:pPr>
        <w:jc w:val="left"/>
        <w:sectPr w:rsidR="009B1DC1" w:rsidRPr="00F274F1" w:rsidSect="0049087A">
          <w:headerReference w:type="default" r:id="rId42"/>
          <w:footerReference w:type="default" r:id="rId43"/>
          <w:pgSz w:w="11906" w:h="16838"/>
          <w:pgMar w:top="1417" w:right="1417" w:bottom="709" w:left="1417" w:header="708" w:footer="708" w:gutter="0"/>
          <w:pgNumType w:start="0"/>
          <w:cols w:space="708"/>
          <w:docGrid w:linePitch="360"/>
        </w:sectPr>
      </w:pPr>
    </w:p>
    <w:p w:rsidR="00B901F6" w:rsidRPr="000E2D2C" w:rsidRDefault="009E459F" w:rsidP="00B901F6">
      <w:pPr>
        <w:pStyle w:val="berschrift1"/>
      </w:pPr>
      <w:bookmarkStart w:id="12" w:name="_Toc333850342"/>
      <w:bookmarkStart w:id="13" w:name="_Toc396822977"/>
      <w:r>
        <w:lastRenderedPageBreak/>
        <w:t>Didaktischer Kommentar</w:t>
      </w:r>
      <w:r w:rsidR="00A0582F" w:rsidRPr="00F274F1">
        <w:t xml:space="preserve"> des </w:t>
      </w:r>
      <w:r w:rsidR="00FB3D74" w:rsidRPr="00F274F1">
        <w:t>A</w:t>
      </w:r>
      <w:r w:rsidR="00AA612B" w:rsidRPr="00F274F1">
        <w:t>rbeitsblatt</w:t>
      </w:r>
      <w:r w:rsidR="00A0582F" w:rsidRPr="00F274F1">
        <w:t>es</w:t>
      </w:r>
      <w:bookmarkEnd w:id="12"/>
      <w:bookmarkEnd w:id="13"/>
    </w:p>
    <w:p w:rsidR="000D2B2C" w:rsidRPr="000D2B2C" w:rsidRDefault="0049011E" w:rsidP="00B901F6">
      <w:pPr>
        <w:rPr>
          <w:color w:val="auto"/>
        </w:rPr>
      </w:pPr>
      <w:r>
        <w:rPr>
          <w:color w:val="auto"/>
        </w:rPr>
        <w:t>Das Arbeitsblatt behandelt die Reaktionsabläufe des Hochofenprozesses und eine weitere Sauerstoffübertragungsreaktion (Aufgabe 3). Es eignet sich zur Wiederholung des Themas und Anwendung von Fachwissen über chemische Reaktionen. Also nachdem die Experimente durc</w:t>
      </w:r>
      <w:r>
        <w:rPr>
          <w:color w:val="auto"/>
        </w:rPr>
        <w:t>h</w:t>
      </w:r>
      <w:r>
        <w:rPr>
          <w:color w:val="auto"/>
        </w:rPr>
        <w:t xml:space="preserve">geführt wurden. Die </w:t>
      </w:r>
      <w:proofErr w:type="spellStart"/>
      <w:r>
        <w:rPr>
          <w:color w:val="auto"/>
        </w:rPr>
        <w:t>SuS</w:t>
      </w:r>
      <w:proofErr w:type="spellEnd"/>
      <w:r>
        <w:rPr>
          <w:color w:val="auto"/>
        </w:rPr>
        <w:t xml:space="preserve"> sollen ihr Wissen über Sauerstoffübertragungsreaktionen und Vorgä</w:t>
      </w:r>
      <w:r>
        <w:rPr>
          <w:color w:val="auto"/>
        </w:rPr>
        <w:t>n</w:t>
      </w:r>
      <w:r>
        <w:rPr>
          <w:color w:val="auto"/>
        </w:rPr>
        <w:t>ge des industriellen Verfahrens zur Metallgewinnung anwenden, üben und verfestigen. Im Vo</w:t>
      </w:r>
      <w:r>
        <w:rPr>
          <w:color w:val="auto"/>
        </w:rPr>
        <w:t>r</w:t>
      </w:r>
      <w:r>
        <w:rPr>
          <w:color w:val="auto"/>
        </w:rPr>
        <w:t>feld muss der Begriff „</w:t>
      </w:r>
      <w:r w:rsidR="009C1037">
        <w:rPr>
          <w:color w:val="auto"/>
        </w:rPr>
        <w:t>Reduktionsmittel</w:t>
      </w:r>
      <w:r>
        <w:rPr>
          <w:color w:val="auto"/>
        </w:rPr>
        <w:t xml:space="preserve">“ erläutert worden sein. </w:t>
      </w:r>
    </w:p>
    <w:p w:rsidR="00C364B2" w:rsidRPr="00F274F1" w:rsidRDefault="00C364B2" w:rsidP="00C364B2">
      <w:pPr>
        <w:pStyle w:val="berschrift2"/>
      </w:pPr>
      <w:bookmarkStart w:id="14" w:name="_Toc333850343"/>
      <w:bookmarkStart w:id="15" w:name="_Toc396822978"/>
      <w:r w:rsidRPr="00F274F1">
        <w:t>Erwartungshorizont</w:t>
      </w:r>
      <w:r w:rsidR="006968E6" w:rsidRPr="00F274F1">
        <w:t xml:space="preserve"> (Kerncurriculum)</w:t>
      </w:r>
      <w:bookmarkEnd w:id="14"/>
      <w:bookmarkEnd w:id="15"/>
    </w:p>
    <w:p w:rsidR="003D0A1B" w:rsidRDefault="0045072E" w:rsidP="003D0A1B">
      <w:pPr>
        <w:tabs>
          <w:tab w:val="left" w:pos="0"/>
        </w:tabs>
        <w:rPr>
          <w:color w:val="auto"/>
        </w:rPr>
      </w:pPr>
      <w:r>
        <w:rPr>
          <w:color w:val="auto"/>
        </w:rPr>
        <w:t xml:space="preserve">Aufgabe 1 bezieht sich auf den Kompetenzbereich Fachwissen und Bewertung, da die </w:t>
      </w:r>
      <w:proofErr w:type="spellStart"/>
      <w:r>
        <w:rPr>
          <w:color w:val="auto"/>
        </w:rPr>
        <w:t>SuS</w:t>
      </w:r>
      <w:proofErr w:type="spellEnd"/>
      <w:r>
        <w:rPr>
          <w:color w:val="auto"/>
        </w:rPr>
        <w:t xml:space="preserve"> das Reduktionsmittel bei der Herstellung von Roheisen in der Technik nennen sollen und ihnen s</w:t>
      </w:r>
      <w:r>
        <w:rPr>
          <w:color w:val="auto"/>
        </w:rPr>
        <w:t>o</w:t>
      </w:r>
      <w:r>
        <w:rPr>
          <w:color w:val="auto"/>
        </w:rPr>
        <w:t>mit die Bedeutung chemischer Reaktionen in der Technik bewusst wird. Die Aufgabe beinhaltet das Wiedergeben von Fakten</w:t>
      </w:r>
      <w:r w:rsidR="00F374F4">
        <w:rPr>
          <w:color w:val="auto"/>
        </w:rPr>
        <w:t xml:space="preserve">, </w:t>
      </w:r>
      <w:r>
        <w:rPr>
          <w:color w:val="auto"/>
        </w:rPr>
        <w:t>Sachverhalten und entspricht daher dem Anforderungsbereich I.</w:t>
      </w:r>
    </w:p>
    <w:p w:rsidR="001625E2" w:rsidRPr="003D0A1B" w:rsidRDefault="0045072E" w:rsidP="003D0A1B">
      <w:pPr>
        <w:tabs>
          <w:tab w:val="left" w:pos="0"/>
        </w:tabs>
        <w:rPr>
          <w:color w:val="auto"/>
        </w:rPr>
      </w:pPr>
      <w:r w:rsidRPr="001625E2">
        <w:rPr>
          <w:color w:val="auto"/>
        </w:rPr>
        <w:t xml:space="preserve">Aufgabe 2 stellt den Anforderungsbereich II dar, weil die </w:t>
      </w:r>
      <w:proofErr w:type="spellStart"/>
      <w:r w:rsidRPr="001625E2">
        <w:rPr>
          <w:color w:val="auto"/>
        </w:rPr>
        <w:t>SuS</w:t>
      </w:r>
      <w:proofErr w:type="spellEnd"/>
      <w:r w:rsidRPr="001625E2">
        <w:rPr>
          <w:color w:val="auto"/>
        </w:rPr>
        <w:t xml:space="preserve"> ihr fachspezifisches Wissen a</w:t>
      </w:r>
      <w:r w:rsidRPr="001625E2">
        <w:rPr>
          <w:color w:val="auto"/>
        </w:rPr>
        <w:t>n</w:t>
      </w:r>
      <w:r w:rsidR="00AC5E62" w:rsidRPr="001625E2">
        <w:rPr>
          <w:color w:val="auto"/>
        </w:rPr>
        <w:t xml:space="preserve">wenden, </w:t>
      </w:r>
      <w:r w:rsidRPr="001625E2">
        <w:rPr>
          <w:color w:val="auto"/>
        </w:rPr>
        <w:t xml:space="preserve">strukturieren </w:t>
      </w:r>
      <w:r w:rsidR="00AC5E62" w:rsidRPr="001625E2">
        <w:rPr>
          <w:color w:val="auto"/>
        </w:rPr>
        <w:t xml:space="preserve">sowie in der Fachsprache darstellen </w:t>
      </w:r>
      <w:r w:rsidRPr="001625E2">
        <w:rPr>
          <w:color w:val="auto"/>
        </w:rPr>
        <w:t xml:space="preserve">müssen. </w:t>
      </w:r>
      <w:r w:rsidR="001625E2" w:rsidRPr="001625E2">
        <w:rPr>
          <w:color w:val="auto"/>
        </w:rPr>
        <w:t>Der Bezug zu den curricul</w:t>
      </w:r>
      <w:r w:rsidR="001625E2" w:rsidRPr="001625E2">
        <w:rPr>
          <w:color w:val="auto"/>
        </w:rPr>
        <w:t>a</w:t>
      </w:r>
      <w:r w:rsidR="001625E2" w:rsidRPr="001625E2">
        <w:rPr>
          <w:color w:val="auto"/>
        </w:rPr>
        <w:t xml:space="preserve">ren Kompetenzbereichen </w:t>
      </w:r>
      <w:r w:rsidR="003D0A1B">
        <w:rPr>
          <w:color w:val="auto"/>
        </w:rPr>
        <w:t>wird durch</w:t>
      </w:r>
      <w:r w:rsidR="001625E2" w:rsidRPr="001625E2">
        <w:rPr>
          <w:color w:val="auto"/>
        </w:rPr>
        <w:t xml:space="preserve"> das erforderte Fachwissen (z.B. </w:t>
      </w:r>
      <w:r w:rsidR="009D2AB9">
        <w:rPr>
          <w:color w:val="auto"/>
        </w:rPr>
        <w:t>d</w:t>
      </w:r>
      <w:r w:rsidR="001625E2">
        <w:rPr>
          <w:color w:val="auto"/>
        </w:rPr>
        <w:t xml:space="preserve">ie </w:t>
      </w:r>
      <w:proofErr w:type="spellStart"/>
      <w:r w:rsidR="001625E2">
        <w:rPr>
          <w:color w:val="auto"/>
        </w:rPr>
        <w:t>SuS</w:t>
      </w:r>
      <w:proofErr w:type="spellEnd"/>
      <w:r w:rsidR="001625E2">
        <w:rPr>
          <w:color w:val="auto"/>
        </w:rPr>
        <w:t xml:space="preserve"> </w:t>
      </w:r>
      <w:r w:rsidR="001625E2" w:rsidRPr="001625E2">
        <w:rPr>
          <w:rFonts w:cs="Helvetica"/>
          <w:color w:val="auto"/>
          <w:lang w:eastAsia="de-DE"/>
        </w:rPr>
        <w:t>beschreiben, dass nach einer</w:t>
      </w:r>
      <w:r w:rsidR="001625E2">
        <w:rPr>
          <w:rFonts w:cs="Helvetica"/>
          <w:color w:val="auto"/>
          <w:lang w:eastAsia="de-DE"/>
        </w:rPr>
        <w:t xml:space="preserve"> chemischen Reaktion die Ausgangsstoffe nicht mehr </w:t>
      </w:r>
      <w:r w:rsidR="001625E2" w:rsidRPr="001625E2">
        <w:rPr>
          <w:rFonts w:cs="Helvetica"/>
          <w:color w:val="auto"/>
          <w:lang w:eastAsia="de-DE"/>
        </w:rPr>
        <w:t>v</w:t>
      </w:r>
      <w:r w:rsidR="001625E2">
        <w:rPr>
          <w:rFonts w:cs="Helvetica"/>
          <w:color w:val="auto"/>
          <w:lang w:eastAsia="de-DE"/>
        </w:rPr>
        <w:t xml:space="preserve">orliegen und gleichzeitig immer </w:t>
      </w:r>
      <w:r w:rsidR="001625E2" w:rsidRPr="001625E2">
        <w:rPr>
          <w:rFonts w:cs="Helvetica"/>
          <w:color w:val="auto"/>
          <w:lang w:eastAsia="de-DE"/>
        </w:rPr>
        <w:t>neue Stof</w:t>
      </w:r>
      <w:r w:rsidR="001625E2">
        <w:rPr>
          <w:rFonts w:cs="Helvetica"/>
          <w:color w:val="auto"/>
          <w:lang w:eastAsia="de-DE"/>
        </w:rPr>
        <w:t>fe entstehen), die Kommunikation (Unterscheidung von Fachsprache und Alltagsspr</w:t>
      </w:r>
      <w:r w:rsidR="001625E2">
        <w:rPr>
          <w:rFonts w:cs="Helvetica"/>
          <w:color w:val="auto"/>
          <w:lang w:eastAsia="de-DE"/>
        </w:rPr>
        <w:t>a</w:t>
      </w:r>
      <w:r w:rsidR="001625E2">
        <w:rPr>
          <w:rFonts w:cs="Helvetica"/>
          <w:color w:val="auto"/>
          <w:lang w:eastAsia="de-DE"/>
        </w:rPr>
        <w:t xml:space="preserve">che beim Beschreiben chemischer Reaktionen) und </w:t>
      </w:r>
      <w:r w:rsidR="003D0A1B">
        <w:rPr>
          <w:rFonts w:cs="Helvetica"/>
          <w:color w:val="auto"/>
          <w:lang w:eastAsia="de-DE"/>
        </w:rPr>
        <w:t xml:space="preserve">durch </w:t>
      </w:r>
      <w:r w:rsidR="001625E2">
        <w:rPr>
          <w:rFonts w:cs="Helvetica"/>
          <w:color w:val="auto"/>
          <w:lang w:eastAsia="de-DE"/>
        </w:rPr>
        <w:t>die Bewertung (z.B. Bedeutung ch</w:t>
      </w:r>
      <w:r w:rsidR="001625E2">
        <w:rPr>
          <w:rFonts w:cs="Helvetica"/>
          <w:color w:val="auto"/>
          <w:lang w:eastAsia="de-DE"/>
        </w:rPr>
        <w:t>e</w:t>
      </w:r>
      <w:r w:rsidR="001625E2">
        <w:rPr>
          <w:rFonts w:cs="Helvetica"/>
          <w:color w:val="auto"/>
          <w:lang w:eastAsia="de-DE"/>
        </w:rPr>
        <w:t>mischer Re</w:t>
      </w:r>
      <w:r w:rsidR="003D0A1B">
        <w:rPr>
          <w:rFonts w:cs="Helvetica"/>
          <w:color w:val="auto"/>
          <w:lang w:eastAsia="de-DE"/>
        </w:rPr>
        <w:t>aktionen in der Technik) hergestellt.</w:t>
      </w:r>
    </w:p>
    <w:p w:rsidR="00AC5E62" w:rsidRPr="009341D9" w:rsidRDefault="00AC5E62" w:rsidP="009341D9">
      <w:pPr>
        <w:autoSpaceDE w:val="0"/>
        <w:autoSpaceDN w:val="0"/>
        <w:adjustRightInd w:val="0"/>
        <w:spacing w:after="0"/>
        <w:rPr>
          <w:rFonts w:cs="Helvetica"/>
          <w:color w:val="auto"/>
          <w:lang w:eastAsia="de-DE"/>
        </w:rPr>
      </w:pPr>
      <w:r w:rsidRPr="009341D9">
        <w:rPr>
          <w:color w:val="auto"/>
        </w:rPr>
        <w:t xml:space="preserve">Bei der letzten Aufgabe handelt es sich um das dritte Anforderungsniveau </w:t>
      </w:r>
      <w:r w:rsidRPr="009341D9">
        <w:rPr>
          <w:i/>
          <w:color w:val="auto"/>
        </w:rPr>
        <w:t>Transferieren und Verknüpfen</w:t>
      </w:r>
      <w:r w:rsidRPr="009341D9">
        <w:rPr>
          <w:color w:val="auto"/>
        </w:rPr>
        <w:t xml:space="preserve">. </w:t>
      </w:r>
      <w:r w:rsidR="009341D9" w:rsidRPr="009341D9">
        <w:rPr>
          <w:color w:val="auto"/>
        </w:rPr>
        <w:t>Sie umfasst die Kompetenzbereiche Fachwissen (z.B. Reaktionsgleichungen aufste</w:t>
      </w:r>
      <w:r w:rsidR="009341D9" w:rsidRPr="009341D9">
        <w:rPr>
          <w:color w:val="auto"/>
        </w:rPr>
        <w:t>l</w:t>
      </w:r>
      <w:r w:rsidR="009341D9" w:rsidRPr="009341D9">
        <w:rPr>
          <w:color w:val="auto"/>
        </w:rPr>
        <w:t>len) und Kommunikation (</w:t>
      </w:r>
      <w:r w:rsidR="009341D9" w:rsidRPr="009341D9">
        <w:rPr>
          <w:rFonts w:cs="Helvetica"/>
          <w:color w:val="auto"/>
          <w:lang w:eastAsia="de-DE"/>
        </w:rPr>
        <w:t>unterscheiden Fachsprache von</w:t>
      </w:r>
      <w:r w:rsidR="009341D9">
        <w:rPr>
          <w:rFonts w:cs="Helvetica"/>
          <w:color w:val="auto"/>
          <w:lang w:eastAsia="de-DE"/>
        </w:rPr>
        <w:t xml:space="preserve"> Alltagssprache beim Beschreiben chemischer Reaktionen).</w:t>
      </w:r>
    </w:p>
    <w:p w:rsidR="00F74A95" w:rsidRPr="00130D33" w:rsidRDefault="006968E6" w:rsidP="005B60E3">
      <w:pPr>
        <w:pStyle w:val="berschrift2"/>
      </w:pPr>
      <w:bookmarkStart w:id="16" w:name="_Toc333850344"/>
      <w:bookmarkStart w:id="17" w:name="_Toc396822979"/>
      <w:r w:rsidRPr="00F274F1">
        <w:t>Erwartungshorizont (Inhaltlich)</w:t>
      </w:r>
      <w:bookmarkEnd w:id="16"/>
      <w:bookmarkEnd w:id="17"/>
    </w:p>
    <w:p w:rsidR="00B20AC9" w:rsidRDefault="001656A7" w:rsidP="001656A7">
      <w:pPr>
        <w:rPr>
          <w:color w:val="auto"/>
        </w:rPr>
      </w:pPr>
      <w:r>
        <w:rPr>
          <w:color w:val="auto"/>
        </w:rPr>
        <w:t xml:space="preserve">In Aufgabe 1 sollen die </w:t>
      </w:r>
      <w:proofErr w:type="spellStart"/>
      <w:r>
        <w:rPr>
          <w:color w:val="auto"/>
        </w:rPr>
        <w:t>SuS</w:t>
      </w:r>
      <w:proofErr w:type="spellEnd"/>
      <w:r>
        <w:rPr>
          <w:color w:val="auto"/>
        </w:rPr>
        <w:t xml:space="preserve"> das Reduktionsmittel </w:t>
      </w:r>
      <w:r>
        <w:rPr>
          <w:i/>
          <w:color w:val="auto"/>
        </w:rPr>
        <w:t>Koks</w:t>
      </w:r>
      <w:r>
        <w:rPr>
          <w:color w:val="auto"/>
        </w:rPr>
        <w:t xml:space="preserve"> benennen können. </w:t>
      </w:r>
    </w:p>
    <w:p w:rsidR="009C1037" w:rsidRDefault="001656A7" w:rsidP="005B60E3">
      <w:pPr>
        <w:rPr>
          <w:color w:val="auto"/>
        </w:rPr>
      </w:pPr>
      <w:r>
        <w:rPr>
          <w:color w:val="auto"/>
        </w:rPr>
        <w:t>Aufgabe 2 zeig</w:t>
      </w:r>
      <w:r w:rsidR="00DA602D">
        <w:rPr>
          <w:color w:val="auto"/>
        </w:rPr>
        <w:t>t in Teil a, dass der Kohlenstoff Sauerstoff aufnimmt. Teil b zeigt eine Übertr</w:t>
      </w:r>
      <w:r w:rsidR="00DA602D">
        <w:rPr>
          <w:color w:val="auto"/>
        </w:rPr>
        <w:t>a</w:t>
      </w:r>
      <w:r w:rsidR="009D2AB9">
        <w:rPr>
          <w:color w:val="auto"/>
        </w:rPr>
        <w:t xml:space="preserve">gungsreaktion: Eisenoxid wird unter </w:t>
      </w:r>
      <w:r w:rsidR="00DA602D">
        <w:rPr>
          <w:color w:val="auto"/>
        </w:rPr>
        <w:t>Sauerstoff</w:t>
      </w:r>
      <w:r w:rsidR="009D2AB9">
        <w:rPr>
          <w:color w:val="auto"/>
        </w:rPr>
        <w:t>abgabe</w:t>
      </w:r>
      <w:r w:rsidR="00DA602D">
        <w:rPr>
          <w:color w:val="auto"/>
        </w:rPr>
        <w:t xml:space="preserve"> zu Eisen</w:t>
      </w:r>
      <w:r w:rsidR="009D2AB9">
        <w:rPr>
          <w:color w:val="auto"/>
        </w:rPr>
        <w:t xml:space="preserve"> reduziert</w:t>
      </w:r>
      <w:r w:rsidR="00DA602D">
        <w:rPr>
          <w:color w:val="auto"/>
        </w:rPr>
        <w:t>. Kohlenstoffmono</w:t>
      </w:r>
      <w:r w:rsidR="009D2AB9">
        <w:rPr>
          <w:color w:val="auto"/>
        </w:rPr>
        <w:t xml:space="preserve">xid wird unter </w:t>
      </w:r>
      <w:r w:rsidR="00DA602D">
        <w:rPr>
          <w:color w:val="auto"/>
        </w:rPr>
        <w:t>Sauerstoff</w:t>
      </w:r>
      <w:r w:rsidR="009D2AB9">
        <w:rPr>
          <w:color w:val="auto"/>
        </w:rPr>
        <w:t>aufnahme</w:t>
      </w:r>
      <w:r w:rsidR="00DA602D">
        <w:rPr>
          <w:color w:val="auto"/>
        </w:rPr>
        <w:t xml:space="preserve"> zu Kohlenstoffdioxid</w:t>
      </w:r>
      <w:r w:rsidR="009D2AB9">
        <w:rPr>
          <w:color w:val="auto"/>
        </w:rPr>
        <w:t xml:space="preserve"> oxidiert</w:t>
      </w:r>
      <w:r w:rsidR="00DA602D">
        <w:rPr>
          <w:color w:val="auto"/>
        </w:rPr>
        <w:t xml:space="preserve">. In Aufgabe 3 sollen die </w:t>
      </w:r>
      <w:proofErr w:type="spellStart"/>
      <w:r w:rsidR="00DA602D">
        <w:rPr>
          <w:color w:val="auto"/>
        </w:rPr>
        <w:t>SuS</w:t>
      </w:r>
      <w:proofErr w:type="spellEnd"/>
      <w:r w:rsidR="00DA602D">
        <w:rPr>
          <w:color w:val="auto"/>
        </w:rPr>
        <w:t xml:space="preserve"> noti</w:t>
      </w:r>
      <w:r w:rsidR="00DA602D">
        <w:rPr>
          <w:color w:val="auto"/>
        </w:rPr>
        <w:t>e</w:t>
      </w:r>
      <w:r w:rsidR="00DA602D">
        <w:rPr>
          <w:color w:val="auto"/>
        </w:rPr>
        <w:t>ren, dass Kupferoxid den Sauerstoff an das Eisen abgibt und zu Kupfer reagiert. Eisen nimmt Sauerstoff auf und es entsteht Eisenoxid.</w:t>
      </w:r>
    </w:p>
    <w:p w:rsidR="001D7D57" w:rsidRPr="00F274F1" w:rsidRDefault="001D7D57" w:rsidP="005B60E3">
      <w:pPr>
        <w:rPr>
          <w:color w:val="1F497D"/>
        </w:rPr>
      </w:pPr>
    </w:p>
    <w:p w:rsidR="00263CCA" w:rsidRDefault="00263CCA" w:rsidP="00263CCA">
      <w:pPr>
        <w:pStyle w:val="berschrift1"/>
      </w:pPr>
      <w:bookmarkStart w:id="18" w:name="_Toc396822980"/>
      <w:r>
        <w:lastRenderedPageBreak/>
        <w:t>Literaturverzeichnis</w:t>
      </w:r>
      <w:bookmarkEnd w:id="18"/>
    </w:p>
    <w:p w:rsidR="002E3736" w:rsidRDefault="000C2CDB" w:rsidP="00FF29A1">
      <w:pPr>
        <w:autoSpaceDE w:val="0"/>
        <w:autoSpaceDN w:val="0"/>
        <w:adjustRightInd w:val="0"/>
        <w:spacing w:after="0"/>
        <w:ind w:left="851" w:hanging="851"/>
        <w:jc w:val="left"/>
        <w:rPr>
          <w:noProof/>
        </w:rPr>
      </w:pPr>
      <w:r>
        <w:rPr>
          <w:noProof/>
        </w:rPr>
        <w:t xml:space="preserve">Blume (2009): </w:t>
      </w:r>
      <w:r>
        <w:rPr>
          <w:i/>
          <w:noProof/>
        </w:rPr>
        <w:t>Quanitative Thermolyse von Silberoxid</w:t>
      </w:r>
      <w:r>
        <w:rPr>
          <w:noProof/>
        </w:rPr>
        <w:t xml:space="preserve">, abrufbar unter: </w:t>
      </w:r>
      <w:hyperlink r:id="rId44" w:history="1">
        <w:r w:rsidRPr="00254BED">
          <w:rPr>
            <w:rStyle w:val="Hyperlink"/>
            <w:noProof/>
          </w:rPr>
          <w:t>http://www.chemieunterricht.de/dc2/tip/10_09.htm</w:t>
        </w:r>
      </w:hyperlink>
      <w:r>
        <w:rPr>
          <w:noProof/>
        </w:rPr>
        <w:t>, eingesehen am 9.8.14.</w:t>
      </w:r>
    </w:p>
    <w:p w:rsidR="000C2CDB" w:rsidRDefault="000C2CDB" w:rsidP="00CC7C0C">
      <w:pPr>
        <w:autoSpaceDE w:val="0"/>
        <w:autoSpaceDN w:val="0"/>
        <w:adjustRightInd w:val="0"/>
        <w:spacing w:after="0"/>
        <w:jc w:val="left"/>
        <w:rPr>
          <w:noProof/>
        </w:rPr>
      </w:pPr>
    </w:p>
    <w:p w:rsidR="00FF29A1" w:rsidRDefault="00FF29A1" w:rsidP="00FF29A1">
      <w:pPr>
        <w:autoSpaceDE w:val="0"/>
        <w:autoSpaceDN w:val="0"/>
        <w:adjustRightInd w:val="0"/>
        <w:spacing w:after="0"/>
        <w:ind w:left="851" w:hanging="851"/>
        <w:jc w:val="left"/>
      </w:pPr>
      <w:r>
        <w:t xml:space="preserve">Dr. </w:t>
      </w:r>
      <w:proofErr w:type="spellStart"/>
      <w:r>
        <w:t>Jagemann</w:t>
      </w:r>
      <w:proofErr w:type="spellEnd"/>
      <w:r>
        <w:t xml:space="preserve">, K.-U. (2011): </w:t>
      </w:r>
      <w:r>
        <w:rPr>
          <w:i/>
        </w:rPr>
        <w:t>Redoxreaktionen</w:t>
      </w:r>
      <w:r>
        <w:t xml:space="preserve">, abrufbar unter: </w:t>
      </w:r>
      <w:hyperlink r:id="rId45" w:history="1">
        <w:r w:rsidRPr="00254BED">
          <w:rPr>
            <w:rStyle w:val="Hyperlink"/>
          </w:rPr>
          <w:t>http://www.jagemann-net.de/chemie/chemie11/redoxreaktionen/redoxreaktionen.php</w:t>
        </w:r>
      </w:hyperlink>
      <w:r>
        <w:t>, eingesehen am 9.8.2014.</w:t>
      </w:r>
    </w:p>
    <w:p w:rsidR="00FF29A1" w:rsidRDefault="00FF29A1" w:rsidP="00CC7C0C">
      <w:pPr>
        <w:autoSpaceDE w:val="0"/>
        <w:autoSpaceDN w:val="0"/>
        <w:adjustRightInd w:val="0"/>
        <w:spacing w:after="0"/>
        <w:jc w:val="left"/>
        <w:rPr>
          <w:noProof/>
        </w:rPr>
      </w:pPr>
    </w:p>
    <w:p w:rsidR="00FF29A1" w:rsidRDefault="00FF29A1" w:rsidP="00FF29A1">
      <w:pPr>
        <w:autoSpaceDE w:val="0"/>
        <w:autoSpaceDN w:val="0"/>
        <w:adjustRightInd w:val="0"/>
        <w:spacing w:after="0"/>
        <w:ind w:left="851" w:hanging="851"/>
        <w:rPr>
          <w:rFonts w:cs="Cambria"/>
          <w:lang w:eastAsia="de-DE"/>
        </w:rPr>
      </w:pPr>
      <w:r>
        <w:rPr>
          <w:rFonts w:cs="Cambria"/>
          <w:lang w:eastAsia="de-DE"/>
        </w:rPr>
        <w:t xml:space="preserve">E. Irmer, M. </w:t>
      </w:r>
      <w:proofErr w:type="spellStart"/>
      <w:r>
        <w:rPr>
          <w:rFonts w:cs="Cambria"/>
          <w:lang w:eastAsia="de-DE"/>
        </w:rPr>
        <w:t>Mihlan</w:t>
      </w:r>
      <w:proofErr w:type="spellEnd"/>
      <w:r>
        <w:rPr>
          <w:rFonts w:cs="Cambria"/>
          <w:lang w:eastAsia="de-DE"/>
        </w:rPr>
        <w:t xml:space="preserve">, J. </w:t>
      </w:r>
      <w:proofErr w:type="spellStart"/>
      <w:r>
        <w:rPr>
          <w:rFonts w:cs="Cambria"/>
          <w:lang w:eastAsia="de-DE"/>
        </w:rPr>
        <w:t>Töhl-Borsdorf</w:t>
      </w:r>
      <w:proofErr w:type="spellEnd"/>
      <w:r>
        <w:rPr>
          <w:rFonts w:cs="Cambria"/>
          <w:lang w:eastAsia="de-DE"/>
        </w:rPr>
        <w:t xml:space="preserve"> (2010): </w:t>
      </w:r>
      <w:proofErr w:type="spellStart"/>
      <w:r w:rsidRPr="00055368">
        <w:rPr>
          <w:rFonts w:cs="Cambria"/>
          <w:i/>
          <w:lang w:eastAsia="de-DE"/>
        </w:rPr>
        <w:t>elemente</w:t>
      </w:r>
      <w:proofErr w:type="spellEnd"/>
      <w:r w:rsidRPr="00055368">
        <w:rPr>
          <w:rFonts w:cs="Cambria"/>
          <w:i/>
          <w:lang w:eastAsia="de-DE"/>
        </w:rPr>
        <w:t xml:space="preserve"> 7-10</w:t>
      </w:r>
      <w:r>
        <w:rPr>
          <w:rFonts w:cs="Cambria"/>
          <w:lang w:eastAsia="de-DE"/>
        </w:rPr>
        <w:t xml:space="preserve"> Niedersachsen G8, 1. Auflage, Stut</w:t>
      </w:r>
      <w:r>
        <w:rPr>
          <w:rFonts w:cs="Cambria"/>
          <w:lang w:eastAsia="de-DE"/>
        </w:rPr>
        <w:t>t</w:t>
      </w:r>
      <w:r>
        <w:rPr>
          <w:rFonts w:cs="Cambria"/>
          <w:lang w:eastAsia="de-DE"/>
        </w:rPr>
        <w:t>gart: Ernst Klett.</w:t>
      </w:r>
    </w:p>
    <w:p w:rsidR="00FF29A1" w:rsidRDefault="00FF29A1" w:rsidP="00FF29A1">
      <w:pPr>
        <w:autoSpaceDE w:val="0"/>
        <w:autoSpaceDN w:val="0"/>
        <w:adjustRightInd w:val="0"/>
        <w:spacing w:after="0"/>
        <w:jc w:val="left"/>
        <w:rPr>
          <w:noProof/>
        </w:rPr>
      </w:pPr>
    </w:p>
    <w:p w:rsidR="000C2CDB" w:rsidRDefault="000C2CDB" w:rsidP="00CC7C0C">
      <w:pPr>
        <w:autoSpaceDE w:val="0"/>
        <w:autoSpaceDN w:val="0"/>
        <w:adjustRightInd w:val="0"/>
        <w:spacing w:after="0"/>
        <w:jc w:val="left"/>
        <w:rPr>
          <w:noProof/>
        </w:rPr>
      </w:pPr>
      <w:r>
        <w:rPr>
          <w:noProof/>
        </w:rPr>
        <w:t xml:space="preserve">Häusler, K. et al.(1995): </w:t>
      </w:r>
      <w:r>
        <w:rPr>
          <w:i/>
          <w:noProof/>
        </w:rPr>
        <w:t>Experimente für den Chemieunterricht</w:t>
      </w:r>
      <w:r>
        <w:rPr>
          <w:noProof/>
        </w:rPr>
        <w:t>, München: Oldenbourg, S. 56 f.</w:t>
      </w:r>
    </w:p>
    <w:p w:rsidR="00FF29A1" w:rsidRDefault="00FF29A1" w:rsidP="00CC7C0C">
      <w:pPr>
        <w:autoSpaceDE w:val="0"/>
        <w:autoSpaceDN w:val="0"/>
        <w:adjustRightInd w:val="0"/>
        <w:spacing w:after="0"/>
        <w:jc w:val="left"/>
        <w:rPr>
          <w:noProof/>
        </w:rPr>
      </w:pPr>
    </w:p>
    <w:p w:rsidR="000C2CDB" w:rsidRDefault="00FF29A1" w:rsidP="00FF29A1">
      <w:pPr>
        <w:autoSpaceDE w:val="0"/>
        <w:autoSpaceDN w:val="0"/>
        <w:adjustRightInd w:val="0"/>
        <w:spacing w:after="0"/>
        <w:ind w:left="851" w:hanging="851"/>
        <w:jc w:val="left"/>
      </w:pPr>
      <w:r w:rsidRPr="00F62F29">
        <w:t>Seilnacht, T. (</w:t>
      </w:r>
      <w:proofErr w:type="spellStart"/>
      <w:r w:rsidRPr="00F62F29">
        <w:t>o.A.</w:t>
      </w:r>
      <w:proofErr w:type="spellEnd"/>
      <w:r w:rsidRPr="00F62F29">
        <w:t xml:space="preserve">): </w:t>
      </w:r>
      <w:r w:rsidRPr="00F62F29">
        <w:rPr>
          <w:i/>
        </w:rPr>
        <w:t>Die Rolle des Sauerstoffs bei Reduktionen</w:t>
      </w:r>
      <w:r w:rsidRPr="00F62F29">
        <w:t xml:space="preserve">, abrufbar unter: </w:t>
      </w:r>
      <w:hyperlink r:id="rId46" w:anchor="2" w:history="1">
        <w:r w:rsidRPr="00F62F29">
          <w:rPr>
            <w:rStyle w:val="Hyperlink"/>
          </w:rPr>
          <w:t>http://www.seilnacht.com/versuche/redureak.html#2</w:t>
        </w:r>
      </w:hyperlink>
      <w:r w:rsidRPr="00F62F29">
        <w:t>, eingesehen am 9.8.2014.</w:t>
      </w:r>
    </w:p>
    <w:p w:rsidR="00FF29A1" w:rsidRDefault="00FF29A1" w:rsidP="00CC7C0C">
      <w:pPr>
        <w:autoSpaceDE w:val="0"/>
        <w:autoSpaceDN w:val="0"/>
        <w:adjustRightInd w:val="0"/>
        <w:spacing w:after="0"/>
        <w:jc w:val="left"/>
        <w:rPr>
          <w:noProof/>
        </w:rPr>
      </w:pPr>
    </w:p>
    <w:p w:rsidR="000C2CDB" w:rsidRDefault="00FF29A1" w:rsidP="00FF29A1">
      <w:pPr>
        <w:ind w:left="851" w:hanging="851"/>
        <w:jc w:val="left"/>
      </w:pPr>
      <w:r>
        <w:t xml:space="preserve">Sommer, S. (2014): </w:t>
      </w:r>
      <w:r>
        <w:rPr>
          <w:i/>
        </w:rPr>
        <w:t>Versuch 31</w:t>
      </w:r>
      <w:r w:rsidRPr="00B64C55">
        <w:rPr>
          <w:i/>
        </w:rPr>
        <w:t xml:space="preserve">: </w:t>
      </w:r>
      <w:proofErr w:type="spellStart"/>
      <w:r>
        <w:rPr>
          <w:i/>
        </w:rPr>
        <w:t>Thermitverfahren</w:t>
      </w:r>
      <w:proofErr w:type="spellEnd"/>
      <w:r>
        <w:t xml:space="preserve">, abrufbar unter: </w:t>
      </w:r>
      <w:r w:rsidRPr="002225BD">
        <w:t>http://netexperimente.de/chemie/31.html</w:t>
      </w:r>
      <w:r>
        <w:t>, eingesehen am 9.8.2014.</w:t>
      </w:r>
    </w:p>
    <w:p w:rsidR="000C2CDB" w:rsidRDefault="000C2CDB" w:rsidP="000C2CDB">
      <w:pPr>
        <w:spacing w:line="276" w:lineRule="auto"/>
        <w:jc w:val="left"/>
      </w:pPr>
    </w:p>
    <w:p w:rsidR="000C2CDB" w:rsidRPr="00FF29A1" w:rsidRDefault="00FF29A1" w:rsidP="00FF29A1">
      <w:pPr>
        <w:autoSpaceDE w:val="0"/>
        <w:autoSpaceDN w:val="0"/>
        <w:adjustRightInd w:val="0"/>
        <w:spacing w:after="0"/>
        <w:ind w:left="851" w:hanging="851"/>
        <w:jc w:val="left"/>
        <w:rPr>
          <w:rFonts w:cs="Cambria"/>
          <w:lang w:eastAsia="de-DE"/>
        </w:rPr>
      </w:pPr>
      <w:r>
        <w:t xml:space="preserve">Sommer, S. (2014): </w:t>
      </w:r>
      <w:r w:rsidRPr="00B64C55">
        <w:rPr>
          <w:i/>
        </w:rPr>
        <w:t>Versuch 84: Reduktion von Kupferoxid mit Eisen</w:t>
      </w:r>
      <w:r>
        <w:t xml:space="preserve">, abrufbar unter: </w:t>
      </w:r>
      <w:hyperlink r:id="rId47" w:history="1">
        <w:r w:rsidRPr="00254BED">
          <w:rPr>
            <w:rStyle w:val="Hyperlink"/>
          </w:rPr>
          <w:t>http://netexperimente.de/chemie/84.html</w:t>
        </w:r>
      </w:hyperlink>
      <w:r>
        <w:t>, eingesehen am 9.8.2014.</w:t>
      </w:r>
    </w:p>
    <w:sectPr w:rsidR="000C2CDB" w:rsidRPr="00FF29A1" w:rsidSect="003179C3">
      <w:headerReference w:type="default" r:id="rId48"/>
      <w:footerReference w:type="default" r:id="rId49"/>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AC7" w:rsidRDefault="00216AC7" w:rsidP="0086227B">
      <w:pPr>
        <w:spacing w:after="0" w:line="240" w:lineRule="auto"/>
      </w:pPr>
      <w:r>
        <w:separator/>
      </w:r>
    </w:p>
  </w:endnote>
  <w:endnote w:type="continuationSeparator" w:id="0">
    <w:p w:rsidR="00216AC7" w:rsidRDefault="00216AC7"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05C" w:rsidRDefault="00B0205C">
    <w:pPr>
      <w:pStyle w:val="Fuzeile"/>
      <w:jc w:val="right"/>
    </w:pPr>
    <w:r>
      <w:fldChar w:fldCharType="begin"/>
    </w:r>
    <w:r>
      <w:instrText>PAGE   \* MERGEFORMAT</w:instrText>
    </w:r>
    <w:r>
      <w:fldChar w:fldCharType="separate"/>
    </w:r>
    <w:r w:rsidR="00FA2F8A">
      <w:rPr>
        <w:noProof/>
      </w:rPr>
      <w:t>10</w:t>
    </w:r>
    <w:r>
      <w:fldChar w:fldCharType="end"/>
    </w:r>
  </w:p>
  <w:p w:rsidR="00B0205C" w:rsidRDefault="00B0205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5C6" w:rsidRDefault="00DE05C6">
    <w:pPr>
      <w:pStyle w:val="Fuzeile"/>
      <w:jc w:val="right"/>
    </w:pPr>
  </w:p>
  <w:p w:rsidR="00DE05C6" w:rsidRDefault="00DE05C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5C6" w:rsidRDefault="00DE05C6">
    <w:pPr>
      <w:pStyle w:val="Fuzeile"/>
      <w:jc w:val="right"/>
    </w:pPr>
    <w:r>
      <w:fldChar w:fldCharType="begin"/>
    </w:r>
    <w:r>
      <w:instrText>PAGE   \* MERGEFORMAT</w:instrText>
    </w:r>
    <w:r>
      <w:fldChar w:fldCharType="separate"/>
    </w:r>
    <w:r w:rsidR="00FA2F8A">
      <w:rPr>
        <w:noProof/>
      </w:rPr>
      <w:t>12</w:t>
    </w:r>
    <w:r>
      <w:fldChar w:fldCharType="end"/>
    </w:r>
  </w:p>
  <w:p w:rsidR="00DE05C6" w:rsidRDefault="00DE05C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AC7" w:rsidRDefault="00216AC7" w:rsidP="0086227B">
      <w:pPr>
        <w:spacing w:after="0" w:line="240" w:lineRule="auto"/>
      </w:pPr>
      <w:r>
        <w:separator/>
      </w:r>
    </w:p>
  </w:footnote>
  <w:footnote w:type="continuationSeparator" w:id="0">
    <w:p w:rsidR="00216AC7" w:rsidRDefault="00216AC7"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F35" w:rsidRPr="00CD03BD" w:rsidRDefault="006A0F35" w:rsidP="00337B69">
    <w:pPr>
      <w:pStyle w:val="Kopfzeile"/>
      <w:tabs>
        <w:tab w:val="left" w:pos="0"/>
        <w:tab w:val="left" w:pos="284"/>
      </w:tabs>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F35" w:rsidRPr="008E00E0" w:rsidRDefault="006A0F35" w:rsidP="008E00E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BD506D"/>
    <w:multiLevelType w:val="hybridMultilevel"/>
    <w:tmpl w:val="725835D0"/>
    <w:lvl w:ilvl="0" w:tplc="F5F44F6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47E10F6"/>
    <w:multiLevelType w:val="hybridMultilevel"/>
    <w:tmpl w:val="4DCACC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A2B4C6D"/>
    <w:multiLevelType w:val="hybridMultilevel"/>
    <w:tmpl w:val="FF7CC8B4"/>
    <w:lvl w:ilvl="0" w:tplc="28B2796E">
      <w:numFmt w:val="bullet"/>
      <w:lvlText w:val="-"/>
      <w:lvlJc w:val="left"/>
      <w:pPr>
        <w:ind w:left="2340" w:hanging="360"/>
      </w:pPr>
      <w:rPr>
        <w:rFonts w:ascii="Cambria" w:eastAsia="Calibri" w:hAnsi="Cambria" w:cs="Times New Roman"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tentative="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8">
    <w:nsid w:val="3A894BE0"/>
    <w:multiLevelType w:val="hybridMultilevel"/>
    <w:tmpl w:val="AEAA3B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50DE1FE6"/>
    <w:multiLevelType w:val="hybridMultilevel"/>
    <w:tmpl w:val="81C4C2EE"/>
    <w:lvl w:ilvl="0" w:tplc="F5F44F6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7A40058"/>
    <w:multiLevelType w:val="hybridMultilevel"/>
    <w:tmpl w:val="A848467A"/>
    <w:lvl w:ilvl="0" w:tplc="F5F44F6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D333AD3"/>
    <w:multiLevelType w:val="hybridMultilevel"/>
    <w:tmpl w:val="C660E6FA"/>
    <w:lvl w:ilvl="0" w:tplc="A26EEC40">
      <w:start w:val="1"/>
      <w:numFmt w:val="lowerLetter"/>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nsid w:val="5EAE0357"/>
    <w:multiLevelType w:val="hybridMultilevel"/>
    <w:tmpl w:val="548CF3DA"/>
    <w:lvl w:ilvl="0" w:tplc="7A36D9DA">
      <w:start w:val="1"/>
      <w:numFmt w:val="lowerLetter"/>
      <w:lvlText w:val="%1)"/>
      <w:lvlJc w:val="left"/>
      <w:pPr>
        <w:ind w:left="786" w:hanging="360"/>
      </w:pPr>
      <w:rPr>
        <w:rFonts w:hint="default"/>
        <w:b/>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5"/>
  </w:num>
  <w:num w:numId="12">
    <w:abstractNumId w:val="0"/>
  </w:num>
  <w:num w:numId="13">
    <w:abstractNumId w:val="9"/>
  </w:num>
  <w:num w:numId="14">
    <w:abstractNumId w:val="6"/>
  </w:num>
  <w:num w:numId="15">
    <w:abstractNumId w:val="15"/>
  </w:num>
  <w:num w:numId="16">
    <w:abstractNumId w:val="1"/>
  </w:num>
  <w:num w:numId="17">
    <w:abstractNumId w:val="16"/>
  </w:num>
  <w:num w:numId="18">
    <w:abstractNumId w:val="3"/>
  </w:num>
  <w:num w:numId="19">
    <w:abstractNumId w:val="13"/>
  </w:num>
  <w:num w:numId="20">
    <w:abstractNumId w:val="7"/>
  </w:num>
  <w:num w:numId="21">
    <w:abstractNumId w:val="14"/>
  </w:num>
  <w:num w:numId="22">
    <w:abstractNumId w:val="8"/>
  </w:num>
  <w:num w:numId="23">
    <w:abstractNumId w:val="4"/>
  </w:num>
  <w:num w:numId="24">
    <w:abstractNumId w:val="12"/>
  </w:num>
  <w:num w:numId="25">
    <w:abstractNumId w:val="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6F2C"/>
    <w:rsid w:val="00007E3F"/>
    <w:rsid w:val="00011800"/>
    <w:rsid w:val="000137A3"/>
    <w:rsid w:val="00014E7D"/>
    <w:rsid w:val="00016999"/>
    <w:rsid w:val="00017C72"/>
    <w:rsid w:val="00022871"/>
    <w:rsid w:val="00036BB2"/>
    <w:rsid w:val="00041562"/>
    <w:rsid w:val="0004226A"/>
    <w:rsid w:val="00055368"/>
    <w:rsid w:val="00056798"/>
    <w:rsid w:val="0006287D"/>
    <w:rsid w:val="0006684E"/>
    <w:rsid w:val="00066DE1"/>
    <w:rsid w:val="00067AEC"/>
    <w:rsid w:val="00070F7C"/>
    <w:rsid w:val="00072812"/>
    <w:rsid w:val="0007729E"/>
    <w:rsid w:val="0009364B"/>
    <w:rsid w:val="000972FF"/>
    <w:rsid w:val="000A2B43"/>
    <w:rsid w:val="000A479D"/>
    <w:rsid w:val="000B1C25"/>
    <w:rsid w:val="000C2CDB"/>
    <w:rsid w:val="000C4EB4"/>
    <w:rsid w:val="000D03FD"/>
    <w:rsid w:val="000D10FB"/>
    <w:rsid w:val="000D2B2C"/>
    <w:rsid w:val="000D4CEB"/>
    <w:rsid w:val="000D7381"/>
    <w:rsid w:val="000E0EBE"/>
    <w:rsid w:val="000E21A7"/>
    <w:rsid w:val="000E2D2C"/>
    <w:rsid w:val="000E7DB1"/>
    <w:rsid w:val="000F5EEC"/>
    <w:rsid w:val="001022B4"/>
    <w:rsid w:val="001038C1"/>
    <w:rsid w:val="00103A3F"/>
    <w:rsid w:val="00110166"/>
    <w:rsid w:val="0012481E"/>
    <w:rsid w:val="00130D33"/>
    <w:rsid w:val="00131891"/>
    <w:rsid w:val="0013621E"/>
    <w:rsid w:val="0015003D"/>
    <w:rsid w:val="00153EA8"/>
    <w:rsid w:val="00157F3D"/>
    <w:rsid w:val="001625E2"/>
    <w:rsid w:val="00163BCD"/>
    <w:rsid w:val="001656A7"/>
    <w:rsid w:val="001670B4"/>
    <w:rsid w:val="00175EF2"/>
    <w:rsid w:val="00176489"/>
    <w:rsid w:val="001A7524"/>
    <w:rsid w:val="001B0CF1"/>
    <w:rsid w:val="001C5EFC"/>
    <w:rsid w:val="001D6766"/>
    <w:rsid w:val="001D7D57"/>
    <w:rsid w:val="001E4323"/>
    <w:rsid w:val="001E6755"/>
    <w:rsid w:val="001E722D"/>
    <w:rsid w:val="001F5961"/>
    <w:rsid w:val="00202FA1"/>
    <w:rsid w:val="00205752"/>
    <w:rsid w:val="00206D6B"/>
    <w:rsid w:val="00212272"/>
    <w:rsid w:val="00216AC7"/>
    <w:rsid w:val="002225BD"/>
    <w:rsid w:val="002304B5"/>
    <w:rsid w:val="0023241F"/>
    <w:rsid w:val="0023383E"/>
    <w:rsid w:val="00235EFA"/>
    <w:rsid w:val="002368E2"/>
    <w:rsid w:val="002375EF"/>
    <w:rsid w:val="0025263E"/>
    <w:rsid w:val="00254F3F"/>
    <w:rsid w:val="00263CCA"/>
    <w:rsid w:val="0028080E"/>
    <w:rsid w:val="00293B06"/>
    <w:rsid w:val="002944CF"/>
    <w:rsid w:val="00294EB0"/>
    <w:rsid w:val="002A716F"/>
    <w:rsid w:val="002A78CD"/>
    <w:rsid w:val="002B0B14"/>
    <w:rsid w:val="002B1B04"/>
    <w:rsid w:val="002B6001"/>
    <w:rsid w:val="002C07B2"/>
    <w:rsid w:val="002E0F34"/>
    <w:rsid w:val="002E1A84"/>
    <w:rsid w:val="002E2DD3"/>
    <w:rsid w:val="002E3736"/>
    <w:rsid w:val="002E38A0"/>
    <w:rsid w:val="002E5FCC"/>
    <w:rsid w:val="002F38EE"/>
    <w:rsid w:val="00306898"/>
    <w:rsid w:val="0030700D"/>
    <w:rsid w:val="003122A3"/>
    <w:rsid w:val="00314A6B"/>
    <w:rsid w:val="00315E14"/>
    <w:rsid w:val="003179C3"/>
    <w:rsid w:val="003264A2"/>
    <w:rsid w:val="00327E64"/>
    <w:rsid w:val="0033677B"/>
    <w:rsid w:val="00336B3B"/>
    <w:rsid w:val="00337B69"/>
    <w:rsid w:val="00344BB7"/>
    <w:rsid w:val="00345293"/>
    <w:rsid w:val="00345F54"/>
    <w:rsid w:val="003654A3"/>
    <w:rsid w:val="003814FA"/>
    <w:rsid w:val="003818CE"/>
    <w:rsid w:val="0038284A"/>
    <w:rsid w:val="003837C2"/>
    <w:rsid w:val="00384682"/>
    <w:rsid w:val="003B3CF6"/>
    <w:rsid w:val="003B49C6"/>
    <w:rsid w:val="003B5CAF"/>
    <w:rsid w:val="003B64E7"/>
    <w:rsid w:val="003C5747"/>
    <w:rsid w:val="003D0A1B"/>
    <w:rsid w:val="003D529E"/>
    <w:rsid w:val="003D59E8"/>
    <w:rsid w:val="003E56C0"/>
    <w:rsid w:val="003E69AB"/>
    <w:rsid w:val="003F7841"/>
    <w:rsid w:val="00401750"/>
    <w:rsid w:val="004102B8"/>
    <w:rsid w:val="004107D6"/>
    <w:rsid w:val="0041565C"/>
    <w:rsid w:val="00434D4E"/>
    <w:rsid w:val="00434F30"/>
    <w:rsid w:val="00440B4B"/>
    <w:rsid w:val="00442EB1"/>
    <w:rsid w:val="00447C1A"/>
    <w:rsid w:val="0045072E"/>
    <w:rsid w:val="00460681"/>
    <w:rsid w:val="00470BC2"/>
    <w:rsid w:val="00484050"/>
    <w:rsid w:val="00486C9F"/>
    <w:rsid w:val="0049011E"/>
    <w:rsid w:val="0049087A"/>
    <w:rsid w:val="00492978"/>
    <w:rsid w:val="004944F3"/>
    <w:rsid w:val="004961BF"/>
    <w:rsid w:val="004B200E"/>
    <w:rsid w:val="004B3E0E"/>
    <w:rsid w:val="004B75B6"/>
    <w:rsid w:val="004C3E61"/>
    <w:rsid w:val="004C64A6"/>
    <w:rsid w:val="004D2994"/>
    <w:rsid w:val="004D6B5C"/>
    <w:rsid w:val="004D6E16"/>
    <w:rsid w:val="004E5BA5"/>
    <w:rsid w:val="004F1A17"/>
    <w:rsid w:val="00501683"/>
    <w:rsid w:val="00503C6A"/>
    <w:rsid w:val="00506C5F"/>
    <w:rsid w:val="005115B1"/>
    <w:rsid w:val="00511B2E"/>
    <w:rsid w:val="005131C3"/>
    <w:rsid w:val="00516328"/>
    <w:rsid w:val="005228A9"/>
    <w:rsid w:val="005240FE"/>
    <w:rsid w:val="00526F69"/>
    <w:rsid w:val="00530A18"/>
    <w:rsid w:val="005324EC"/>
    <w:rsid w:val="005357E8"/>
    <w:rsid w:val="00537CDD"/>
    <w:rsid w:val="00540394"/>
    <w:rsid w:val="00544922"/>
    <w:rsid w:val="00551502"/>
    <w:rsid w:val="005575A8"/>
    <w:rsid w:val="005650D4"/>
    <w:rsid w:val="005669B2"/>
    <w:rsid w:val="0057159F"/>
    <w:rsid w:val="00573704"/>
    <w:rsid w:val="00574063"/>
    <w:rsid w:val="005745F8"/>
    <w:rsid w:val="0057596C"/>
    <w:rsid w:val="00595177"/>
    <w:rsid w:val="005978FA"/>
    <w:rsid w:val="005A1219"/>
    <w:rsid w:val="005A2E89"/>
    <w:rsid w:val="005B23FC"/>
    <w:rsid w:val="005B60E3"/>
    <w:rsid w:val="005E1939"/>
    <w:rsid w:val="005E3970"/>
    <w:rsid w:val="005E7395"/>
    <w:rsid w:val="005F2176"/>
    <w:rsid w:val="005F79FB"/>
    <w:rsid w:val="006152E3"/>
    <w:rsid w:val="00617878"/>
    <w:rsid w:val="0062296D"/>
    <w:rsid w:val="00626874"/>
    <w:rsid w:val="0063070B"/>
    <w:rsid w:val="00631F0F"/>
    <w:rsid w:val="00637239"/>
    <w:rsid w:val="00654117"/>
    <w:rsid w:val="00672281"/>
    <w:rsid w:val="00675AB1"/>
    <w:rsid w:val="0067664E"/>
    <w:rsid w:val="00681739"/>
    <w:rsid w:val="00690534"/>
    <w:rsid w:val="006943C9"/>
    <w:rsid w:val="006968E6"/>
    <w:rsid w:val="00697C77"/>
    <w:rsid w:val="006A0F35"/>
    <w:rsid w:val="006B3EC2"/>
    <w:rsid w:val="006C5B0D"/>
    <w:rsid w:val="006C7B24"/>
    <w:rsid w:val="006D263F"/>
    <w:rsid w:val="006E32AF"/>
    <w:rsid w:val="006F1466"/>
    <w:rsid w:val="006F4715"/>
    <w:rsid w:val="0070013F"/>
    <w:rsid w:val="00701575"/>
    <w:rsid w:val="00707392"/>
    <w:rsid w:val="00711128"/>
    <w:rsid w:val="0072123D"/>
    <w:rsid w:val="0073764C"/>
    <w:rsid w:val="00746773"/>
    <w:rsid w:val="007474DD"/>
    <w:rsid w:val="0076167A"/>
    <w:rsid w:val="00767A69"/>
    <w:rsid w:val="00775994"/>
    <w:rsid w:val="00775EEC"/>
    <w:rsid w:val="00777669"/>
    <w:rsid w:val="00777A7E"/>
    <w:rsid w:val="0078071E"/>
    <w:rsid w:val="0078194D"/>
    <w:rsid w:val="00790D3B"/>
    <w:rsid w:val="007A76C6"/>
    <w:rsid w:val="007A7FA8"/>
    <w:rsid w:val="007B339C"/>
    <w:rsid w:val="007B663E"/>
    <w:rsid w:val="007C022C"/>
    <w:rsid w:val="007C753A"/>
    <w:rsid w:val="007E0864"/>
    <w:rsid w:val="007E4487"/>
    <w:rsid w:val="007E586C"/>
    <w:rsid w:val="007E5C58"/>
    <w:rsid w:val="007E7412"/>
    <w:rsid w:val="007F1917"/>
    <w:rsid w:val="007F622B"/>
    <w:rsid w:val="00801678"/>
    <w:rsid w:val="008042F5"/>
    <w:rsid w:val="00815FB9"/>
    <w:rsid w:val="0082230A"/>
    <w:rsid w:val="00836AF1"/>
    <w:rsid w:val="00837114"/>
    <w:rsid w:val="008474D2"/>
    <w:rsid w:val="00851E6B"/>
    <w:rsid w:val="00856CD4"/>
    <w:rsid w:val="0086227B"/>
    <w:rsid w:val="008664DF"/>
    <w:rsid w:val="00875E5B"/>
    <w:rsid w:val="00877029"/>
    <w:rsid w:val="00883E9B"/>
    <w:rsid w:val="0088451A"/>
    <w:rsid w:val="00890737"/>
    <w:rsid w:val="00896D5A"/>
    <w:rsid w:val="008A2833"/>
    <w:rsid w:val="008A33C6"/>
    <w:rsid w:val="008A5D98"/>
    <w:rsid w:val="008B5C95"/>
    <w:rsid w:val="008B7FD6"/>
    <w:rsid w:val="008C71EE"/>
    <w:rsid w:val="008D67B2"/>
    <w:rsid w:val="008E00E0"/>
    <w:rsid w:val="008E12F8"/>
    <w:rsid w:val="008E1A25"/>
    <w:rsid w:val="008E345D"/>
    <w:rsid w:val="008E7432"/>
    <w:rsid w:val="008F34BF"/>
    <w:rsid w:val="009019B7"/>
    <w:rsid w:val="00905459"/>
    <w:rsid w:val="00913D97"/>
    <w:rsid w:val="00921299"/>
    <w:rsid w:val="009248AB"/>
    <w:rsid w:val="00925105"/>
    <w:rsid w:val="00927D10"/>
    <w:rsid w:val="009341D9"/>
    <w:rsid w:val="0094350A"/>
    <w:rsid w:val="00946F4E"/>
    <w:rsid w:val="00954DC8"/>
    <w:rsid w:val="009564EA"/>
    <w:rsid w:val="00964637"/>
    <w:rsid w:val="00971E91"/>
    <w:rsid w:val="009735A3"/>
    <w:rsid w:val="00973F3F"/>
    <w:rsid w:val="009768A1"/>
    <w:rsid w:val="009775D7"/>
    <w:rsid w:val="00977ED8"/>
    <w:rsid w:val="0098168E"/>
    <w:rsid w:val="00991A0D"/>
    <w:rsid w:val="00991CAD"/>
    <w:rsid w:val="00993407"/>
    <w:rsid w:val="00993E46"/>
    <w:rsid w:val="00994634"/>
    <w:rsid w:val="0099691D"/>
    <w:rsid w:val="009A1DC0"/>
    <w:rsid w:val="009A217F"/>
    <w:rsid w:val="009B0D3F"/>
    <w:rsid w:val="009B1DC1"/>
    <w:rsid w:val="009B4503"/>
    <w:rsid w:val="009C1037"/>
    <w:rsid w:val="009C4171"/>
    <w:rsid w:val="009C6F21"/>
    <w:rsid w:val="009C7687"/>
    <w:rsid w:val="009D0200"/>
    <w:rsid w:val="009D150C"/>
    <w:rsid w:val="009D2AB9"/>
    <w:rsid w:val="009D4BD9"/>
    <w:rsid w:val="009E459F"/>
    <w:rsid w:val="009E5BDD"/>
    <w:rsid w:val="009F0CE9"/>
    <w:rsid w:val="009F2CE1"/>
    <w:rsid w:val="009F5A39"/>
    <w:rsid w:val="009F61D4"/>
    <w:rsid w:val="00A006C3"/>
    <w:rsid w:val="00A009FD"/>
    <w:rsid w:val="00A0282B"/>
    <w:rsid w:val="00A0582F"/>
    <w:rsid w:val="00A05C2F"/>
    <w:rsid w:val="00A11520"/>
    <w:rsid w:val="00A15A87"/>
    <w:rsid w:val="00A2136F"/>
    <w:rsid w:val="00A2301A"/>
    <w:rsid w:val="00A52FA4"/>
    <w:rsid w:val="00A613B1"/>
    <w:rsid w:val="00A61671"/>
    <w:rsid w:val="00A75F0A"/>
    <w:rsid w:val="00A778C9"/>
    <w:rsid w:val="00A779E5"/>
    <w:rsid w:val="00A90BD6"/>
    <w:rsid w:val="00A9233D"/>
    <w:rsid w:val="00A934BD"/>
    <w:rsid w:val="00A96F52"/>
    <w:rsid w:val="00AA4DE2"/>
    <w:rsid w:val="00AA526B"/>
    <w:rsid w:val="00AA604B"/>
    <w:rsid w:val="00AA612B"/>
    <w:rsid w:val="00AC5E62"/>
    <w:rsid w:val="00AD0C24"/>
    <w:rsid w:val="00AD10B2"/>
    <w:rsid w:val="00AD63FC"/>
    <w:rsid w:val="00AD7D1F"/>
    <w:rsid w:val="00AE1230"/>
    <w:rsid w:val="00AE5FFD"/>
    <w:rsid w:val="00AF3F77"/>
    <w:rsid w:val="00AF746C"/>
    <w:rsid w:val="00B00F2F"/>
    <w:rsid w:val="00B0205C"/>
    <w:rsid w:val="00B02829"/>
    <w:rsid w:val="00B17C26"/>
    <w:rsid w:val="00B20AC9"/>
    <w:rsid w:val="00B210AB"/>
    <w:rsid w:val="00B21F20"/>
    <w:rsid w:val="00B433C0"/>
    <w:rsid w:val="00B4578E"/>
    <w:rsid w:val="00B51643"/>
    <w:rsid w:val="00B51B39"/>
    <w:rsid w:val="00B57165"/>
    <w:rsid w:val="00B571E6"/>
    <w:rsid w:val="00B619BB"/>
    <w:rsid w:val="00B63849"/>
    <w:rsid w:val="00B71A94"/>
    <w:rsid w:val="00B901F6"/>
    <w:rsid w:val="00B93BBF"/>
    <w:rsid w:val="00B94093"/>
    <w:rsid w:val="00B96C3C"/>
    <w:rsid w:val="00B97C31"/>
    <w:rsid w:val="00BA0E9B"/>
    <w:rsid w:val="00BB7D3E"/>
    <w:rsid w:val="00BC4F56"/>
    <w:rsid w:val="00BD1D31"/>
    <w:rsid w:val="00BD7D1A"/>
    <w:rsid w:val="00BE6F1E"/>
    <w:rsid w:val="00BF11F3"/>
    <w:rsid w:val="00BF2E3A"/>
    <w:rsid w:val="00BF7B08"/>
    <w:rsid w:val="00C109AB"/>
    <w:rsid w:val="00C10E22"/>
    <w:rsid w:val="00C12650"/>
    <w:rsid w:val="00C220FE"/>
    <w:rsid w:val="00C23319"/>
    <w:rsid w:val="00C364B2"/>
    <w:rsid w:val="00C428C7"/>
    <w:rsid w:val="00C435F8"/>
    <w:rsid w:val="00C460EB"/>
    <w:rsid w:val="00C50C9F"/>
    <w:rsid w:val="00C51D56"/>
    <w:rsid w:val="00C552A4"/>
    <w:rsid w:val="00C66D91"/>
    <w:rsid w:val="00C70330"/>
    <w:rsid w:val="00C90F41"/>
    <w:rsid w:val="00C93F4B"/>
    <w:rsid w:val="00CA6231"/>
    <w:rsid w:val="00CA6D5E"/>
    <w:rsid w:val="00CB4A3C"/>
    <w:rsid w:val="00CC28E0"/>
    <w:rsid w:val="00CC7C0C"/>
    <w:rsid w:val="00CD03BD"/>
    <w:rsid w:val="00CD6967"/>
    <w:rsid w:val="00CE1F14"/>
    <w:rsid w:val="00CE4314"/>
    <w:rsid w:val="00CF0B61"/>
    <w:rsid w:val="00CF3321"/>
    <w:rsid w:val="00CF46D7"/>
    <w:rsid w:val="00CF79FE"/>
    <w:rsid w:val="00D00CAD"/>
    <w:rsid w:val="00D0101F"/>
    <w:rsid w:val="00D02BC2"/>
    <w:rsid w:val="00D069A2"/>
    <w:rsid w:val="00D1194E"/>
    <w:rsid w:val="00D207B8"/>
    <w:rsid w:val="00D2358E"/>
    <w:rsid w:val="00D241C0"/>
    <w:rsid w:val="00D31203"/>
    <w:rsid w:val="00D407E8"/>
    <w:rsid w:val="00D514B2"/>
    <w:rsid w:val="00D57254"/>
    <w:rsid w:val="00D60010"/>
    <w:rsid w:val="00D76EE6"/>
    <w:rsid w:val="00D76F6F"/>
    <w:rsid w:val="00D90F31"/>
    <w:rsid w:val="00D92822"/>
    <w:rsid w:val="00DA5470"/>
    <w:rsid w:val="00DA602D"/>
    <w:rsid w:val="00DB0E4E"/>
    <w:rsid w:val="00DC1923"/>
    <w:rsid w:val="00DC4312"/>
    <w:rsid w:val="00DD5891"/>
    <w:rsid w:val="00DE05C6"/>
    <w:rsid w:val="00DE14A7"/>
    <w:rsid w:val="00DE18A7"/>
    <w:rsid w:val="00DF3D75"/>
    <w:rsid w:val="00E04658"/>
    <w:rsid w:val="00E22516"/>
    <w:rsid w:val="00E22D23"/>
    <w:rsid w:val="00E26180"/>
    <w:rsid w:val="00E27A0E"/>
    <w:rsid w:val="00E27E1E"/>
    <w:rsid w:val="00E318B1"/>
    <w:rsid w:val="00E337FE"/>
    <w:rsid w:val="00E43597"/>
    <w:rsid w:val="00E45B9C"/>
    <w:rsid w:val="00E66F6E"/>
    <w:rsid w:val="00E67B01"/>
    <w:rsid w:val="00E84393"/>
    <w:rsid w:val="00E866D8"/>
    <w:rsid w:val="00E91F32"/>
    <w:rsid w:val="00E96AD6"/>
    <w:rsid w:val="00EB3DFE"/>
    <w:rsid w:val="00EB3EA7"/>
    <w:rsid w:val="00EB6DB7"/>
    <w:rsid w:val="00EC3423"/>
    <w:rsid w:val="00ED07C2"/>
    <w:rsid w:val="00EE1EFF"/>
    <w:rsid w:val="00EE5343"/>
    <w:rsid w:val="00EF05FF"/>
    <w:rsid w:val="00EF161C"/>
    <w:rsid w:val="00EF17D9"/>
    <w:rsid w:val="00EF455A"/>
    <w:rsid w:val="00EF5479"/>
    <w:rsid w:val="00F10BA6"/>
    <w:rsid w:val="00F1546B"/>
    <w:rsid w:val="00F1674C"/>
    <w:rsid w:val="00F17765"/>
    <w:rsid w:val="00F17797"/>
    <w:rsid w:val="00F17A5A"/>
    <w:rsid w:val="00F21614"/>
    <w:rsid w:val="00F2604C"/>
    <w:rsid w:val="00F26486"/>
    <w:rsid w:val="00F274F1"/>
    <w:rsid w:val="00F3487A"/>
    <w:rsid w:val="00F374F4"/>
    <w:rsid w:val="00F4270D"/>
    <w:rsid w:val="00F5009F"/>
    <w:rsid w:val="00F53008"/>
    <w:rsid w:val="00F62640"/>
    <w:rsid w:val="00F62F29"/>
    <w:rsid w:val="00F74A95"/>
    <w:rsid w:val="00F849B0"/>
    <w:rsid w:val="00FA2F8A"/>
    <w:rsid w:val="00FA58C5"/>
    <w:rsid w:val="00FB374E"/>
    <w:rsid w:val="00FB3D74"/>
    <w:rsid w:val="00FC02BE"/>
    <w:rsid w:val="00FC325E"/>
    <w:rsid w:val="00FC4EF5"/>
    <w:rsid w:val="00FD0C5C"/>
    <w:rsid w:val="00FD644E"/>
    <w:rsid w:val="00FE54D8"/>
    <w:rsid w:val="00FF29A1"/>
    <w:rsid w:val="00FF3AD6"/>
    <w:rsid w:val="00FF6C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F274F1"/>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F274F1"/>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38771">
      <w:bodyDiv w:val="1"/>
      <w:marLeft w:val="0"/>
      <w:marRight w:val="0"/>
      <w:marTop w:val="0"/>
      <w:marBottom w:val="0"/>
      <w:divBdr>
        <w:top w:val="none" w:sz="0" w:space="0" w:color="auto"/>
        <w:left w:val="none" w:sz="0" w:space="0" w:color="auto"/>
        <w:bottom w:val="none" w:sz="0" w:space="0" w:color="auto"/>
        <w:right w:val="none" w:sz="0" w:space="0" w:color="auto"/>
      </w:divBdr>
    </w:div>
    <w:div w:id="1373463862">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hyperlink" Target="http://netexperimente.de/chemie/84.html"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chemieunterricht.de/dc2/tip/10_09.htm" TargetMode="External"/><Relationship Id="rId45" Type="http://schemas.openxmlformats.org/officeDocument/2006/relationships/hyperlink" Target="http://www.jagemann-net.de/chemie/chemie11/redoxreaktionen/redoxreaktionen.php"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seilnacht.com/versuche/redureak.html" TargetMode="External"/><Relationship Id="rId36" Type="http://schemas.openxmlformats.org/officeDocument/2006/relationships/hyperlink" Target="http://www.jagemann-net.de/chemie/chemie11/redoxreaktionen/redoxreaktionen.php"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www.chemieunterricht.de/dc2/tip/10_09.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eilnacht.com/versuche/redureak.html"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netexperimente.de/chemie/84.html" TargetMode="External"/><Relationship Id="rId43" Type="http://schemas.openxmlformats.org/officeDocument/2006/relationships/footer" Target="footer2.xm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hyperlink" Target="http://www.seilnacht.com/versuche/redureak.html" TargetMode="External"/><Relationship Id="rId20"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2</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3</b:RefOrder>
  </b:Source>
  <b:Source>
    <b:Tag>www10</b:Tag>
    <b:SourceType>Misc</b:SourceType>
    <b:Guid>{2BFEAC24-2535-414B-A064-BDB0BE748CEA}</b:Guid>
    <b:Author>
      <b:Author>
        <b:Corporate>www.batterie-info.de</b:Corporate>
      </b:Author>
    </b:Author>
    <b:Title>Knopfzelle</b:Title>
    <b:Year>2010</b:Year>
    <b:Month>Februar</b:Month>
    <b:Day>03</b:Day>
    <b:RefOrder>4</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5</b:RefOrder>
  </b:Source>
</b:Sources>
</file>

<file path=customXml/itemProps1.xml><?xml version="1.0" encoding="utf-8"?>
<ds:datastoreItem xmlns:ds="http://schemas.openxmlformats.org/officeDocument/2006/customXml" ds:itemID="{BA892BCC-2A8C-421F-8E50-A7200285A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1978</Words>
  <Characters>12466</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14416</CharactersWithSpaces>
  <SharedDoc>false</SharedDoc>
  <HLinks>
    <vt:vector size="126" baseType="variant">
      <vt:variant>
        <vt:i4>7208996</vt:i4>
      </vt:variant>
      <vt:variant>
        <vt:i4>117</vt:i4>
      </vt:variant>
      <vt:variant>
        <vt:i4>0</vt:i4>
      </vt:variant>
      <vt:variant>
        <vt:i4>5</vt:i4>
      </vt:variant>
      <vt:variant>
        <vt:lpwstr>http://netexperimente.de/chemie/84.html</vt:lpwstr>
      </vt:variant>
      <vt:variant>
        <vt:lpwstr/>
      </vt:variant>
      <vt:variant>
        <vt:i4>7012419</vt:i4>
      </vt:variant>
      <vt:variant>
        <vt:i4>114</vt:i4>
      </vt:variant>
      <vt:variant>
        <vt:i4>0</vt:i4>
      </vt:variant>
      <vt:variant>
        <vt:i4>5</vt:i4>
      </vt:variant>
      <vt:variant>
        <vt:lpwstr>http://www.seilnacht.com/versuche/redureak.html</vt:lpwstr>
      </vt:variant>
      <vt:variant>
        <vt:lpwstr>2</vt:lpwstr>
      </vt:variant>
      <vt:variant>
        <vt:i4>3604594</vt:i4>
      </vt:variant>
      <vt:variant>
        <vt:i4>111</vt:i4>
      </vt:variant>
      <vt:variant>
        <vt:i4>0</vt:i4>
      </vt:variant>
      <vt:variant>
        <vt:i4>5</vt:i4>
      </vt:variant>
      <vt:variant>
        <vt:lpwstr>http://www.jagemann-net.de/chemie/chemie11/redoxreaktionen/redoxreaktionen.php</vt:lpwstr>
      </vt:variant>
      <vt:variant>
        <vt:lpwstr/>
      </vt:variant>
      <vt:variant>
        <vt:i4>8192069</vt:i4>
      </vt:variant>
      <vt:variant>
        <vt:i4>108</vt:i4>
      </vt:variant>
      <vt:variant>
        <vt:i4>0</vt:i4>
      </vt:variant>
      <vt:variant>
        <vt:i4>5</vt:i4>
      </vt:variant>
      <vt:variant>
        <vt:lpwstr>http://www.chemieunterricht.de/dc2/tip/10_09.htm</vt:lpwstr>
      </vt:variant>
      <vt:variant>
        <vt:lpwstr/>
      </vt:variant>
      <vt:variant>
        <vt:i4>8192069</vt:i4>
      </vt:variant>
      <vt:variant>
        <vt:i4>102</vt:i4>
      </vt:variant>
      <vt:variant>
        <vt:i4>0</vt:i4>
      </vt:variant>
      <vt:variant>
        <vt:i4>5</vt:i4>
      </vt:variant>
      <vt:variant>
        <vt:lpwstr>http://www.chemieunterricht.de/dc2/tip/10_09.htm</vt:lpwstr>
      </vt:variant>
      <vt:variant>
        <vt:lpwstr/>
      </vt:variant>
      <vt:variant>
        <vt:i4>3604594</vt:i4>
      </vt:variant>
      <vt:variant>
        <vt:i4>96</vt:i4>
      </vt:variant>
      <vt:variant>
        <vt:i4>0</vt:i4>
      </vt:variant>
      <vt:variant>
        <vt:i4>5</vt:i4>
      </vt:variant>
      <vt:variant>
        <vt:lpwstr>http://www.jagemann-net.de/chemie/chemie11/redoxreaktionen/redoxreaktionen.php</vt:lpwstr>
      </vt:variant>
      <vt:variant>
        <vt:lpwstr/>
      </vt:variant>
      <vt:variant>
        <vt:i4>7208996</vt:i4>
      </vt:variant>
      <vt:variant>
        <vt:i4>93</vt:i4>
      </vt:variant>
      <vt:variant>
        <vt:i4>0</vt:i4>
      </vt:variant>
      <vt:variant>
        <vt:i4>5</vt:i4>
      </vt:variant>
      <vt:variant>
        <vt:lpwstr>http://netexperimente.de/chemie/84.html</vt:lpwstr>
      </vt:variant>
      <vt:variant>
        <vt:lpwstr/>
      </vt:variant>
      <vt:variant>
        <vt:i4>7012419</vt:i4>
      </vt:variant>
      <vt:variant>
        <vt:i4>87</vt:i4>
      </vt:variant>
      <vt:variant>
        <vt:i4>0</vt:i4>
      </vt:variant>
      <vt:variant>
        <vt:i4>5</vt:i4>
      </vt:variant>
      <vt:variant>
        <vt:lpwstr>http://www.seilnacht.com/versuche/redureak.html</vt:lpwstr>
      </vt:variant>
      <vt:variant>
        <vt:lpwstr>2</vt:lpwstr>
      </vt:variant>
      <vt:variant>
        <vt:i4>7012419</vt:i4>
      </vt:variant>
      <vt:variant>
        <vt:i4>78</vt:i4>
      </vt:variant>
      <vt:variant>
        <vt:i4>0</vt:i4>
      </vt:variant>
      <vt:variant>
        <vt:i4>5</vt:i4>
      </vt:variant>
      <vt:variant>
        <vt:lpwstr>http://www.seilnacht.com/versuche/redureak.html</vt:lpwstr>
      </vt:variant>
      <vt:variant>
        <vt:lpwstr>2</vt:lpwstr>
      </vt:variant>
      <vt:variant>
        <vt:i4>1966128</vt:i4>
      </vt:variant>
      <vt:variant>
        <vt:i4>68</vt:i4>
      </vt:variant>
      <vt:variant>
        <vt:i4>0</vt:i4>
      </vt:variant>
      <vt:variant>
        <vt:i4>5</vt:i4>
      </vt:variant>
      <vt:variant>
        <vt:lpwstr/>
      </vt:variant>
      <vt:variant>
        <vt:lpwstr>_Toc395730578</vt:lpwstr>
      </vt:variant>
      <vt:variant>
        <vt:i4>1966128</vt:i4>
      </vt:variant>
      <vt:variant>
        <vt:i4>62</vt:i4>
      </vt:variant>
      <vt:variant>
        <vt:i4>0</vt:i4>
      </vt:variant>
      <vt:variant>
        <vt:i4>5</vt:i4>
      </vt:variant>
      <vt:variant>
        <vt:lpwstr/>
      </vt:variant>
      <vt:variant>
        <vt:lpwstr>_Toc395730577</vt:lpwstr>
      </vt:variant>
      <vt:variant>
        <vt:i4>1966128</vt:i4>
      </vt:variant>
      <vt:variant>
        <vt:i4>56</vt:i4>
      </vt:variant>
      <vt:variant>
        <vt:i4>0</vt:i4>
      </vt:variant>
      <vt:variant>
        <vt:i4>5</vt:i4>
      </vt:variant>
      <vt:variant>
        <vt:lpwstr/>
      </vt:variant>
      <vt:variant>
        <vt:lpwstr>_Toc395730576</vt:lpwstr>
      </vt:variant>
      <vt:variant>
        <vt:i4>1966128</vt:i4>
      </vt:variant>
      <vt:variant>
        <vt:i4>50</vt:i4>
      </vt:variant>
      <vt:variant>
        <vt:i4>0</vt:i4>
      </vt:variant>
      <vt:variant>
        <vt:i4>5</vt:i4>
      </vt:variant>
      <vt:variant>
        <vt:lpwstr/>
      </vt:variant>
      <vt:variant>
        <vt:lpwstr>_Toc395730575</vt:lpwstr>
      </vt:variant>
      <vt:variant>
        <vt:i4>1966128</vt:i4>
      </vt:variant>
      <vt:variant>
        <vt:i4>44</vt:i4>
      </vt:variant>
      <vt:variant>
        <vt:i4>0</vt:i4>
      </vt:variant>
      <vt:variant>
        <vt:i4>5</vt:i4>
      </vt:variant>
      <vt:variant>
        <vt:lpwstr/>
      </vt:variant>
      <vt:variant>
        <vt:lpwstr>_Toc395730574</vt:lpwstr>
      </vt:variant>
      <vt:variant>
        <vt:i4>1966128</vt:i4>
      </vt:variant>
      <vt:variant>
        <vt:i4>38</vt:i4>
      </vt:variant>
      <vt:variant>
        <vt:i4>0</vt:i4>
      </vt:variant>
      <vt:variant>
        <vt:i4>5</vt:i4>
      </vt:variant>
      <vt:variant>
        <vt:lpwstr/>
      </vt:variant>
      <vt:variant>
        <vt:lpwstr>_Toc395730573</vt:lpwstr>
      </vt:variant>
      <vt:variant>
        <vt:i4>1966128</vt:i4>
      </vt:variant>
      <vt:variant>
        <vt:i4>32</vt:i4>
      </vt:variant>
      <vt:variant>
        <vt:i4>0</vt:i4>
      </vt:variant>
      <vt:variant>
        <vt:i4>5</vt:i4>
      </vt:variant>
      <vt:variant>
        <vt:lpwstr/>
      </vt:variant>
      <vt:variant>
        <vt:lpwstr>_Toc395730572</vt:lpwstr>
      </vt:variant>
      <vt:variant>
        <vt:i4>1966128</vt:i4>
      </vt:variant>
      <vt:variant>
        <vt:i4>26</vt:i4>
      </vt:variant>
      <vt:variant>
        <vt:i4>0</vt:i4>
      </vt:variant>
      <vt:variant>
        <vt:i4>5</vt:i4>
      </vt:variant>
      <vt:variant>
        <vt:lpwstr/>
      </vt:variant>
      <vt:variant>
        <vt:lpwstr>_Toc395730571</vt:lpwstr>
      </vt:variant>
      <vt:variant>
        <vt:i4>1966128</vt:i4>
      </vt:variant>
      <vt:variant>
        <vt:i4>20</vt:i4>
      </vt:variant>
      <vt:variant>
        <vt:i4>0</vt:i4>
      </vt:variant>
      <vt:variant>
        <vt:i4>5</vt:i4>
      </vt:variant>
      <vt:variant>
        <vt:lpwstr/>
      </vt:variant>
      <vt:variant>
        <vt:lpwstr>_Toc395730570</vt:lpwstr>
      </vt:variant>
      <vt:variant>
        <vt:i4>2031664</vt:i4>
      </vt:variant>
      <vt:variant>
        <vt:i4>14</vt:i4>
      </vt:variant>
      <vt:variant>
        <vt:i4>0</vt:i4>
      </vt:variant>
      <vt:variant>
        <vt:i4>5</vt:i4>
      </vt:variant>
      <vt:variant>
        <vt:lpwstr/>
      </vt:variant>
      <vt:variant>
        <vt:lpwstr>_Toc395730569</vt:lpwstr>
      </vt:variant>
      <vt:variant>
        <vt:i4>2031664</vt:i4>
      </vt:variant>
      <vt:variant>
        <vt:i4>8</vt:i4>
      </vt:variant>
      <vt:variant>
        <vt:i4>0</vt:i4>
      </vt:variant>
      <vt:variant>
        <vt:i4>5</vt:i4>
      </vt:variant>
      <vt:variant>
        <vt:lpwstr/>
      </vt:variant>
      <vt:variant>
        <vt:lpwstr>_Toc395730568</vt:lpwstr>
      </vt:variant>
      <vt:variant>
        <vt:i4>2031664</vt:i4>
      </vt:variant>
      <vt:variant>
        <vt:i4>2</vt:i4>
      </vt:variant>
      <vt:variant>
        <vt:i4>0</vt:i4>
      </vt:variant>
      <vt:variant>
        <vt:i4>5</vt:i4>
      </vt:variant>
      <vt:variant>
        <vt:lpwstr/>
      </vt:variant>
      <vt:variant>
        <vt:lpwstr>_Toc395730567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Maria</cp:lastModifiedBy>
  <cp:revision>6</cp:revision>
  <cp:lastPrinted>2014-08-26T20:24:00Z</cp:lastPrinted>
  <dcterms:created xsi:type="dcterms:W3CDTF">2014-08-18T16:04:00Z</dcterms:created>
  <dcterms:modified xsi:type="dcterms:W3CDTF">2014-08-26T20:25:00Z</dcterms:modified>
</cp:coreProperties>
</file>