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E1" w:rsidRDefault="00C456E1"/>
    <w:p w:rsidR="003E0463" w:rsidRPr="00290189" w:rsidRDefault="003E0463" w:rsidP="003E0463">
      <w:pPr>
        <w:pStyle w:val="berschrift2"/>
        <w:numPr>
          <w:ilvl w:val="0"/>
          <w:numId w:val="0"/>
        </w:numPr>
        <w:ind w:left="576" w:hanging="576"/>
      </w:pPr>
      <w:bookmarkStart w:id="0" w:name="_Toc364001954"/>
      <w:r>
        <w:rPr>
          <w:noProof/>
          <w:lang w:eastAsia="de-DE"/>
        </w:rPr>
        <mc:AlternateContent>
          <mc:Choice Requires="wps">
            <w:drawing>
              <wp:anchor distT="0" distB="0" distL="114300" distR="114300" simplePos="0" relativeHeight="251659264" behindDoc="0" locked="0" layoutInCell="1" allowOverlap="1" wp14:anchorId="68465E20" wp14:editId="6E95D08E">
                <wp:simplePos x="0" y="0"/>
                <wp:positionH relativeFrom="column">
                  <wp:posOffset>5715</wp:posOffset>
                </wp:positionH>
                <wp:positionV relativeFrom="paragraph">
                  <wp:posOffset>407035</wp:posOffset>
                </wp:positionV>
                <wp:extent cx="5873115" cy="1129665"/>
                <wp:effectExtent l="0" t="0" r="13335" b="1333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296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0463" w:rsidRPr="00E15E29" w:rsidRDefault="003E0463" w:rsidP="003E0463">
                            <w:pPr>
                              <w:jc w:val="both"/>
                            </w:pPr>
                            <w:r>
                              <w:t>Bei den Versuchen V 1.1 und V 1.2 handelt es sich um Vorbereitungen für das folgende Exper</w:t>
                            </w:r>
                            <w:r>
                              <w:t>i</w:t>
                            </w:r>
                            <w:r>
                              <w:t>ment, indem Natriumchlorid aus Chlorgas und Natrium synthetisiert wird. Der Begriff der Ox</w:t>
                            </w:r>
                            <w:r>
                              <w:t>i</w:t>
                            </w:r>
                            <w:r>
                              <w:t xml:space="preserve">dation wird mit diesem Versuch von der Reaktion mit Sauerstoff auf den allgemeinen </w:t>
                            </w:r>
                            <w:proofErr w:type="spellStart"/>
                            <w:r>
                              <w:t>Redo</w:t>
                            </w:r>
                            <w:r>
                              <w:t>x</w:t>
                            </w:r>
                            <w:r>
                              <w:t>begriff</w:t>
                            </w:r>
                            <w:proofErr w:type="spellEnd"/>
                            <w:r>
                              <w:t xml:space="preserve"> erweitert. Die </w:t>
                            </w:r>
                            <w:proofErr w:type="spellStart"/>
                            <w:r>
                              <w:t>SuS</w:t>
                            </w:r>
                            <w:proofErr w:type="spellEnd"/>
                            <w:r>
                              <w:t xml:space="preserve"> sollten demnach die Reaktionen von Metalle</w:t>
                            </w:r>
                            <w:r>
                              <w:t xml:space="preserve">n mit Sauerstoff kennen und die </w:t>
                            </w:r>
                            <w:r>
                              <w:t xml:space="preserve">entsprechenden Reaktionsgleichungen aufstellen können.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45pt;margin-top:32.05pt;width:462.4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f7QIAACo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" fillcolor="white [3201]" strokecolor="#4bacc6 [3208]" strokeweight="1pt">
                <v:stroke dashstyle="dash"/>
                <v:shadow color="#868686"/>
                <v:textbox>
                  <w:txbxContent>
                    <w:p w:rsidR="003E0463" w:rsidRPr="00E15E29" w:rsidRDefault="003E0463" w:rsidP="003E0463">
                      <w:pPr>
                        <w:jc w:val="both"/>
                      </w:pPr>
                      <w:r>
                        <w:t>Bei den Versuchen V 1.1 und V 1.2 handelt es sich um Vorbereitungen für das folgende Exper</w:t>
                      </w:r>
                      <w:r>
                        <w:t>i</w:t>
                      </w:r>
                      <w:r>
                        <w:t>ment, indem Natriumchlorid aus Chlorgas und Natrium synthetisiert wird. Der Begriff der Ox</w:t>
                      </w:r>
                      <w:r>
                        <w:t>i</w:t>
                      </w:r>
                      <w:r>
                        <w:t xml:space="preserve">dation wird mit diesem Versuch von der Reaktion mit Sauerstoff auf den allgemeinen </w:t>
                      </w:r>
                      <w:proofErr w:type="spellStart"/>
                      <w:r>
                        <w:t>Redo</w:t>
                      </w:r>
                      <w:r>
                        <w:t>x</w:t>
                      </w:r>
                      <w:r>
                        <w:t>begriff</w:t>
                      </w:r>
                      <w:proofErr w:type="spellEnd"/>
                      <w:r>
                        <w:t xml:space="preserve"> erweitert. Die </w:t>
                      </w:r>
                      <w:proofErr w:type="spellStart"/>
                      <w:r>
                        <w:t>SuS</w:t>
                      </w:r>
                      <w:proofErr w:type="spellEnd"/>
                      <w:r>
                        <w:t xml:space="preserve"> sollten demnach die Reaktionen von Metalle</w:t>
                      </w:r>
                      <w:r>
                        <w:t xml:space="preserve">n mit Sauerstoff kennen und die </w:t>
                      </w:r>
                      <w:r>
                        <w:t xml:space="preserve">entsprechenden Reaktionsgleichungen aufstellen können. </w:t>
                      </w:r>
                    </w:p>
                  </w:txbxContent>
                </v:textbox>
                <w10:wrap type="square"/>
              </v:shape>
            </w:pict>
          </mc:Fallback>
        </mc:AlternateContent>
      </w:r>
      <w:bookmarkStart w:id="1" w:name="_GoBack"/>
      <w:bookmarkEnd w:id="1"/>
      <w:r>
        <w:t>V 1.3 – Natriumchlorid</w:t>
      </w:r>
      <w:bookmarkEnd w:id="0"/>
    </w:p>
    <w:p w:rsidR="003E0463" w:rsidRDefault="003E0463" w:rsidP="003E0463">
      <w:pPr>
        <w:tabs>
          <w:tab w:val="left" w:pos="1701"/>
          <w:tab w:val="left" w:pos="1985"/>
        </w:tabs>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E0463" w:rsidRPr="009C5E28" w:rsidTr="006A7DBF">
        <w:tc>
          <w:tcPr>
            <w:tcW w:w="9322" w:type="dxa"/>
            <w:gridSpan w:val="9"/>
            <w:shd w:val="clear" w:color="auto" w:fill="4F81BD"/>
            <w:vAlign w:val="center"/>
          </w:tcPr>
          <w:p w:rsidR="003E0463" w:rsidRPr="009C5E28" w:rsidRDefault="003E0463" w:rsidP="006A7DBF">
            <w:pPr>
              <w:spacing w:after="0"/>
              <w:jc w:val="center"/>
              <w:rPr>
                <w:b/>
                <w:bCs/>
              </w:rPr>
            </w:pPr>
            <w:r w:rsidRPr="009C5E28">
              <w:rPr>
                <w:b/>
                <w:bCs/>
              </w:rPr>
              <w:t>Gefahrenstoffe</w:t>
            </w:r>
          </w:p>
        </w:tc>
      </w:tr>
      <w:tr w:rsidR="003E0463" w:rsidRPr="009C5E28" w:rsidTr="006A7DBF">
        <w:trPr>
          <w:trHeight w:val="434"/>
        </w:trPr>
        <w:tc>
          <w:tcPr>
            <w:tcW w:w="3027" w:type="dxa"/>
            <w:gridSpan w:val="3"/>
            <w:shd w:val="clear" w:color="auto" w:fill="auto"/>
            <w:vAlign w:val="center"/>
          </w:tcPr>
          <w:p w:rsidR="003E0463" w:rsidRPr="009C5E28" w:rsidRDefault="003E0463" w:rsidP="006A7DBF">
            <w:pPr>
              <w:spacing w:after="0"/>
              <w:jc w:val="center"/>
              <w:rPr>
                <w:bCs/>
                <w:sz w:val="20"/>
              </w:rPr>
            </w:pPr>
            <w:r>
              <w:rPr>
                <w:sz w:val="20"/>
                <w:szCs w:val="20"/>
              </w:rPr>
              <w:t>Natrium</w:t>
            </w:r>
          </w:p>
        </w:tc>
        <w:tc>
          <w:tcPr>
            <w:tcW w:w="3177" w:type="dxa"/>
            <w:gridSpan w:val="3"/>
            <w:shd w:val="clear" w:color="auto" w:fill="auto"/>
            <w:vAlign w:val="center"/>
          </w:tcPr>
          <w:p w:rsidR="003E0463" w:rsidRPr="009C5E28" w:rsidRDefault="003E0463" w:rsidP="006A7DBF">
            <w:pPr>
              <w:pStyle w:val="Beschriftung"/>
              <w:spacing w:after="0"/>
              <w:jc w:val="center"/>
              <w:rPr>
                <w:sz w:val="20"/>
              </w:rPr>
            </w:pPr>
            <w:r w:rsidRPr="009C5E28">
              <w:rPr>
                <w:sz w:val="20"/>
              </w:rPr>
              <w:t xml:space="preserve">H: </w:t>
            </w:r>
            <w:r>
              <w:t>260, 314</w:t>
            </w:r>
          </w:p>
        </w:tc>
        <w:tc>
          <w:tcPr>
            <w:tcW w:w="3118" w:type="dxa"/>
            <w:gridSpan w:val="3"/>
            <w:shd w:val="clear" w:color="auto" w:fill="auto"/>
            <w:vAlign w:val="center"/>
          </w:tcPr>
          <w:p w:rsidR="003E0463" w:rsidRPr="009C5E28" w:rsidRDefault="003E0463" w:rsidP="006A7DBF">
            <w:pPr>
              <w:pStyle w:val="Beschriftung"/>
              <w:spacing w:after="0"/>
              <w:jc w:val="center"/>
              <w:rPr>
                <w:sz w:val="20"/>
              </w:rPr>
            </w:pPr>
            <w:r w:rsidRPr="009C5E28">
              <w:rPr>
                <w:sz w:val="20"/>
              </w:rPr>
              <w:t xml:space="preserve">P: </w:t>
            </w:r>
            <w:r>
              <w:rPr>
                <w:sz w:val="20"/>
              </w:rPr>
              <w:t>280, 301+330+331, 305+ 351+338, 309+310, 370+378, 422</w:t>
            </w:r>
          </w:p>
        </w:tc>
      </w:tr>
      <w:tr w:rsidR="003E0463" w:rsidRPr="009C5E28" w:rsidTr="006A7DBF">
        <w:trPr>
          <w:trHeight w:val="434"/>
        </w:trPr>
        <w:tc>
          <w:tcPr>
            <w:tcW w:w="3027" w:type="dxa"/>
            <w:gridSpan w:val="3"/>
            <w:shd w:val="clear" w:color="auto" w:fill="auto"/>
            <w:vAlign w:val="center"/>
          </w:tcPr>
          <w:p w:rsidR="003E0463" w:rsidRDefault="003E0463" w:rsidP="006A7DBF">
            <w:pPr>
              <w:spacing w:after="0"/>
              <w:jc w:val="center"/>
              <w:rPr>
                <w:sz w:val="20"/>
                <w:szCs w:val="20"/>
              </w:rPr>
            </w:pPr>
            <w:r>
              <w:rPr>
                <w:sz w:val="20"/>
                <w:szCs w:val="20"/>
              </w:rPr>
              <w:t>Chlor</w:t>
            </w:r>
          </w:p>
        </w:tc>
        <w:tc>
          <w:tcPr>
            <w:tcW w:w="3177" w:type="dxa"/>
            <w:gridSpan w:val="3"/>
            <w:shd w:val="clear" w:color="auto" w:fill="auto"/>
            <w:vAlign w:val="center"/>
          </w:tcPr>
          <w:p w:rsidR="003E0463" w:rsidRPr="009C5E28" w:rsidRDefault="003E0463" w:rsidP="006A7DBF">
            <w:pPr>
              <w:pStyle w:val="Beschriftung"/>
              <w:spacing w:after="0"/>
              <w:jc w:val="center"/>
              <w:rPr>
                <w:sz w:val="20"/>
              </w:rPr>
            </w:pPr>
            <w:r>
              <w:rPr>
                <w:sz w:val="20"/>
              </w:rPr>
              <w:t>H: 270, 330, 315, 319, 335, 400, 280</w:t>
            </w:r>
          </w:p>
        </w:tc>
        <w:tc>
          <w:tcPr>
            <w:tcW w:w="3118" w:type="dxa"/>
            <w:gridSpan w:val="3"/>
            <w:shd w:val="clear" w:color="auto" w:fill="auto"/>
            <w:vAlign w:val="center"/>
          </w:tcPr>
          <w:p w:rsidR="003E0463" w:rsidRPr="009C5E28" w:rsidRDefault="003E0463" w:rsidP="006A7DBF">
            <w:pPr>
              <w:pStyle w:val="Beschriftung"/>
              <w:spacing w:after="0"/>
              <w:jc w:val="center"/>
              <w:rPr>
                <w:sz w:val="20"/>
              </w:rPr>
            </w:pPr>
            <w:r>
              <w:rPr>
                <w:sz w:val="20"/>
              </w:rPr>
              <w:t>P: 260, 220, 280, 273, 304+340, 305+351+338, 332+313, 302+352, 315, 405</w:t>
            </w:r>
          </w:p>
        </w:tc>
      </w:tr>
      <w:tr w:rsidR="003E0463" w:rsidRPr="009C5E28" w:rsidTr="006A7DBF">
        <w:tc>
          <w:tcPr>
            <w:tcW w:w="1009" w:type="dxa"/>
            <w:tcBorders>
              <w:top w:val="single" w:sz="8" w:space="0" w:color="4F81BD"/>
              <w:left w:val="single" w:sz="8" w:space="0" w:color="4F81BD"/>
              <w:bottom w:val="single" w:sz="8" w:space="0" w:color="4F81BD"/>
            </w:tcBorders>
            <w:shd w:val="clear" w:color="auto" w:fill="auto"/>
            <w:vAlign w:val="center"/>
          </w:tcPr>
          <w:p w:rsidR="003E0463" w:rsidRPr="009C5E28" w:rsidRDefault="003E0463" w:rsidP="006A7DBF">
            <w:pPr>
              <w:spacing w:after="0"/>
              <w:jc w:val="center"/>
              <w:rPr>
                <w:b/>
                <w:bCs/>
              </w:rPr>
            </w:pPr>
            <w:r>
              <w:rPr>
                <w:b/>
                <w:noProof/>
                <w:lang w:eastAsia="de-DE"/>
              </w:rPr>
              <w:drawing>
                <wp:inline distT="0" distB="0" distL="0" distR="0" wp14:anchorId="5B8557EE" wp14:editId="258B3661">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68B1F6CF" wp14:editId="0E565FA9">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22A07E8F" wp14:editId="0223F537">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3882FA79" wp14:editId="13CFD658">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275EA50B" wp14:editId="74EE5DE0">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77945421" wp14:editId="106C7CA3">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2CF63C6D" wp14:editId="7D78F8D0">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24EE2DE3" wp14:editId="60632DB6">
                  <wp:extent cx="511175" cy="51117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E0463" w:rsidRPr="009C5E28" w:rsidRDefault="003E0463" w:rsidP="006A7DBF">
            <w:pPr>
              <w:spacing w:after="0"/>
              <w:jc w:val="center"/>
            </w:pPr>
            <w:r>
              <w:rPr>
                <w:noProof/>
                <w:lang w:eastAsia="de-DE"/>
              </w:rPr>
              <w:drawing>
                <wp:inline distT="0" distB="0" distL="0" distR="0" wp14:anchorId="57DD8D8F" wp14:editId="698C9D1C">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3E0463" w:rsidRDefault="003E0463" w:rsidP="003E0463">
      <w:pPr>
        <w:tabs>
          <w:tab w:val="left" w:pos="1701"/>
          <w:tab w:val="left" w:pos="1985"/>
        </w:tabs>
      </w:pPr>
    </w:p>
    <w:p w:rsidR="003E0463" w:rsidRDefault="003E0463" w:rsidP="003E0463">
      <w:pPr>
        <w:tabs>
          <w:tab w:val="left" w:pos="1701"/>
          <w:tab w:val="left" w:pos="1985"/>
        </w:tabs>
        <w:ind w:left="1980" w:hanging="1980"/>
      </w:pPr>
      <w:r>
        <w:t xml:space="preserve">Materialien: </w:t>
      </w:r>
      <w:r>
        <w:tab/>
      </w:r>
      <w:r>
        <w:tab/>
        <w:t>Standzylinder mit Aufsatz, Glaswolle, Reagenzglas mit einem seitlichen Loch (vgl. Abb.2), Holzklammer, Bunsenbrenner.</w:t>
      </w:r>
    </w:p>
    <w:p w:rsidR="003E0463" w:rsidRPr="00ED07C2" w:rsidRDefault="003E0463" w:rsidP="003E0463">
      <w:pPr>
        <w:tabs>
          <w:tab w:val="left" w:pos="1701"/>
          <w:tab w:val="left" w:pos="1985"/>
        </w:tabs>
        <w:ind w:left="1980" w:hanging="1980"/>
      </w:pPr>
      <w:r>
        <w:t>Chemikalien:</w:t>
      </w:r>
      <w:r>
        <w:tab/>
      </w:r>
      <w:r>
        <w:tab/>
        <w:t>Natrium, Chlor.</w:t>
      </w:r>
    </w:p>
    <w:p w:rsidR="003E0463" w:rsidRDefault="003E0463" w:rsidP="003E0463">
      <w:pPr>
        <w:tabs>
          <w:tab w:val="left" w:pos="1701"/>
          <w:tab w:val="left" w:pos="1985"/>
        </w:tabs>
        <w:ind w:left="1980" w:hanging="1980"/>
      </w:pPr>
      <w:r>
        <w:t xml:space="preserve">Durchführung: </w:t>
      </w:r>
      <w:r>
        <w:tab/>
      </w:r>
      <w:r>
        <w:tab/>
      </w:r>
      <w:r>
        <w:tab/>
        <w:t xml:space="preserve">Ein halberbsengroßes Stück Natrium (entrindet) wird in das Reagenzglas gelegt und mit dem Bunsenbrenner erwärmt, bis es schmilzt und anfängt zu glühen. Daraufhin wird das Reagenzglas in den Standzylinder (mit Chlorgas gefüllt) auf die Glaswolle gestellt, der Standzylinder sofort wieder verschlossen und der Abzug ganz nach unten gesengt. </w:t>
      </w:r>
    </w:p>
    <w:p w:rsidR="003E0463" w:rsidRDefault="003E0463" w:rsidP="003E0463">
      <w:pPr>
        <w:tabs>
          <w:tab w:val="left" w:pos="1701"/>
          <w:tab w:val="left" w:pos="1985"/>
        </w:tabs>
        <w:ind w:left="1980" w:hanging="1980"/>
      </w:pPr>
      <w:r>
        <w:t>Beobachtung:</w:t>
      </w:r>
      <w:r>
        <w:tab/>
      </w:r>
      <w:r>
        <w:tab/>
      </w:r>
      <w:r>
        <w:tab/>
        <w:t>Nachdem das Reagenzglas mit dem erhitzten Natrium in den Standzylinder gestellt wird, ist weißer Rauch zu erkennen, der im Reagenzglas aufsteigt. Darüber hinaus entsteht eine gelbe Flamme, welche den gesamten Zylinder in einem grellen gelben Licht erstrahlen lässt. Im Nachhinein bleibt am R</w:t>
      </w:r>
      <w:r>
        <w:t>e</w:t>
      </w:r>
      <w:r>
        <w:t>agenzglas ein weißer Belag zurück.</w:t>
      </w:r>
    </w:p>
    <w:p w:rsidR="003E0463" w:rsidRDefault="003E0463" w:rsidP="003E0463">
      <w:pPr>
        <w:keepNext/>
        <w:tabs>
          <w:tab w:val="left" w:pos="1701"/>
          <w:tab w:val="left" w:pos="1985"/>
        </w:tabs>
        <w:ind w:left="1980" w:hanging="1980"/>
        <w:jc w:val="center"/>
      </w:pPr>
      <w:r>
        <w:rPr>
          <w:noProof/>
          <w:lang w:eastAsia="de-DE"/>
        </w:rPr>
        <w:lastRenderedPageBreak/>
        <w:drawing>
          <wp:inline distT="0" distB="0" distL="0" distR="0" wp14:anchorId="5274262B" wp14:editId="4CE92825">
            <wp:extent cx="1519200" cy="2095200"/>
            <wp:effectExtent l="0" t="0" r="0" b="0"/>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700" t="21226" r="21532"/>
                    <a:stretch/>
                  </pic:blipFill>
                  <pic:spPr bwMode="auto">
                    <a:xfrm>
                      <a:off x="0" y="0"/>
                      <a:ext cx="1519200" cy="2095200"/>
                    </a:xfrm>
                    <a:prstGeom prst="rect">
                      <a:avLst/>
                    </a:prstGeom>
                    <a:noFill/>
                    <a:ln>
                      <a:noFill/>
                    </a:ln>
                    <a:extLst>
                      <a:ext uri="{53640926-AAD7-44D8-BBD7-CCE9431645EC}">
                        <a14:shadowObscured xmlns:a14="http://schemas.microsoft.com/office/drawing/2010/main"/>
                      </a:ext>
                    </a:extLst>
                  </pic:spPr>
                </pic:pic>
              </a:graphicData>
            </a:graphic>
          </wp:inline>
        </w:drawing>
      </w:r>
    </w:p>
    <w:p w:rsidR="003E0463" w:rsidRDefault="003E0463" w:rsidP="003E0463">
      <w:pPr>
        <w:pStyle w:val="Beschriftung"/>
        <w:jc w:val="center"/>
      </w:pPr>
      <w:r>
        <w:t>Abb. 3 –</w:t>
      </w:r>
      <w:r>
        <w:rPr>
          <w:noProof/>
        </w:rPr>
        <w:t xml:space="preserve"> Standzylinder mit Chlorgas und Reagenzglas mit Natrium.</w:t>
      </w:r>
    </w:p>
    <w:p w:rsidR="003E0463" w:rsidRPr="00C74A2E" w:rsidRDefault="003E0463" w:rsidP="003E0463">
      <w:pPr>
        <w:tabs>
          <w:tab w:val="left" w:pos="1701"/>
          <w:tab w:val="left" w:pos="1985"/>
        </w:tabs>
        <w:ind w:left="1980" w:hanging="1980"/>
      </w:pPr>
      <w:r>
        <w:t>Deutung:</w:t>
      </w:r>
      <w:r>
        <w:tab/>
      </w:r>
      <w:r>
        <w:tab/>
      </w:r>
      <w:r w:rsidRPr="00C74A2E">
        <w:t>Natrium reagiert sehr heftig mit Chlor zu Natriumchlorid. Der Grund dafür ist die hohe Gitterenergie, die bei der Ausbildung des Ionengitters frei wird (411 kJ/</w:t>
      </w:r>
      <w:proofErr w:type="spellStart"/>
      <w:r w:rsidRPr="00C74A2E">
        <w:t>mol</w:t>
      </w:r>
      <w:proofErr w:type="spellEnd"/>
      <w:r w:rsidRPr="00C74A2E">
        <w:t>). Das lässt sich an der Flamme und dessen grellem leuchten erkennen.</w:t>
      </w:r>
    </w:p>
    <w:p w:rsidR="003E0463" w:rsidRPr="00DA25B5" w:rsidRDefault="003E0463" w:rsidP="003E0463">
      <w:pPr>
        <w:tabs>
          <w:tab w:val="left" w:pos="1701"/>
          <w:tab w:val="left" w:pos="1985"/>
        </w:tabs>
        <w:ind w:left="1980" w:hanging="1980"/>
        <w:rPr>
          <w:lang w:val="en-US"/>
        </w:rPr>
      </w:pPr>
      <w:r w:rsidRPr="00C74A2E">
        <w:tab/>
      </w:r>
      <w:r>
        <w:tab/>
      </w:r>
      <w:r w:rsidRPr="00DA25B5">
        <w:rPr>
          <w:lang w:val="en-US"/>
        </w:rPr>
        <w:t xml:space="preserve">2 Na </w:t>
      </w:r>
      <w:r w:rsidRPr="00DA25B5">
        <w:rPr>
          <w:vertAlign w:val="subscript"/>
          <w:lang w:val="en-US"/>
        </w:rPr>
        <w:t>(s)</w:t>
      </w:r>
      <w:r w:rsidRPr="00DA25B5">
        <w:rPr>
          <w:lang w:val="en-US"/>
        </w:rPr>
        <w:t xml:space="preserve"> + Cl</w:t>
      </w:r>
      <w:r w:rsidRPr="00DA25B5">
        <w:rPr>
          <w:vertAlign w:val="subscript"/>
          <w:lang w:val="en-US"/>
        </w:rPr>
        <w:t>2 (g)</w:t>
      </w:r>
      <w:r w:rsidRPr="00DA25B5">
        <w:rPr>
          <w:lang w:val="en-US"/>
        </w:rPr>
        <w:t xml:space="preserve"> </w:t>
      </w:r>
      <w:r w:rsidRPr="00C74A2E">
        <w:sym w:font="Wingdings" w:char="F0E0"/>
      </w:r>
      <w:r w:rsidRPr="00DA25B5">
        <w:rPr>
          <w:lang w:val="en-US"/>
        </w:rPr>
        <w:t xml:space="preserve"> 2 </w:t>
      </w:r>
      <w:proofErr w:type="spellStart"/>
      <w:r w:rsidRPr="00DA25B5">
        <w:rPr>
          <w:lang w:val="en-US"/>
        </w:rPr>
        <w:t>NaCl</w:t>
      </w:r>
      <w:proofErr w:type="spellEnd"/>
      <w:r w:rsidRPr="00DA25B5">
        <w:rPr>
          <w:lang w:val="en-US"/>
        </w:rPr>
        <w:t xml:space="preserve"> </w:t>
      </w:r>
      <w:r w:rsidRPr="00DA25B5">
        <w:rPr>
          <w:vertAlign w:val="subscript"/>
          <w:lang w:val="en-US"/>
        </w:rPr>
        <w:t>(s)</w:t>
      </w:r>
      <w:r w:rsidRPr="00DA25B5">
        <w:rPr>
          <w:lang w:val="en-US"/>
        </w:rPr>
        <w:t xml:space="preserve"> + </w:t>
      </w:r>
      <w:proofErr w:type="spellStart"/>
      <w:r w:rsidRPr="00DA25B5">
        <w:rPr>
          <w:lang w:val="en-US"/>
        </w:rPr>
        <w:t>Energie</w:t>
      </w:r>
      <w:proofErr w:type="spellEnd"/>
    </w:p>
    <w:p w:rsidR="003E0463" w:rsidRDefault="003E0463" w:rsidP="003E0463">
      <w:pPr>
        <w:tabs>
          <w:tab w:val="left" w:pos="1701"/>
          <w:tab w:val="left" w:pos="1985"/>
        </w:tabs>
        <w:ind w:left="1980" w:hanging="1980"/>
      </w:pPr>
      <w:r w:rsidRPr="00C74A2E">
        <w:t xml:space="preserve">Entsorgung: </w:t>
      </w:r>
      <w:r>
        <w:tab/>
      </w:r>
      <w:r>
        <w:tab/>
      </w:r>
      <w:r w:rsidRPr="00C74A2E">
        <w:t>Das Reagenzglas wird nach der Reaktion mit Brennspiritus ausgespült. Der Standzylinder und die Glaswolle werden unter dem Abzug stehen gelassen, um noch vorhandenes Chlorgas entweichen zu lassen.</w:t>
      </w:r>
    </w:p>
    <w:p w:rsidR="003E0463" w:rsidRPr="004726E8" w:rsidRDefault="003E0463" w:rsidP="003E0463">
      <w:pPr>
        <w:ind w:left="1980" w:hanging="1980"/>
        <w:rPr>
          <w:rFonts w:asciiTheme="majorHAnsi" w:eastAsiaTheme="majorEastAsia" w:hAnsiTheme="majorHAnsi" w:cstheme="majorBidi"/>
          <w:b/>
          <w:bCs/>
          <w:sz w:val="28"/>
          <w:szCs w:val="28"/>
        </w:rPr>
      </w:pPr>
      <w:r>
        <w:t>Literatur:</w:t>
      </w:r>
      <w:r>
        <w:tab/>
      </w:r>
      <w:r>
        <w:rPr>
          <w:rFonts w:asciiTheme="majorHAnsi" w:hAnsiTheme="majorHAnsi"/>
        </w:rPr>
        <w:t xml:space="preserve">[3] </w:t>
      </w:r>
      <w:r w:rsidRPr="00C74A2E">
        <w:rPr>
          <w:rFonts w:asciiTheme="majorHAnsi" w:hAnsiTheme="majorHAnsi"/>
        </w:rPr>
        <w:t xml:space="preserve">K. Häusler, H. </w:t>
      </w:r>
      <w:proofErr w:type="spellStart"/>
      <w:r w:rsidRPr="00C74A2E">
        <w:rPr>
          <w:rFonts w:asciiTheme="majorHAnsi" w:hAnsiTheme="majorHAnsi"/>
        </w:rPr>
        <w:t>Rampf</w:t>
      </w:r>
      <w:proofErr w:type="spellEnd"/>
      <w:r w:rsidRPr="00C74A2E">
        <w:rPr>
          <w:rFonts w:asciiTheme="majorHAnsi" w:hAnsiTheme="majorHAnsi"/>
        </w:rPr>
        <w:t>, R. Reichelt: Experimente für den Chemieunte</w:t>
      </w:r>
      <w:r w:rsidRPr="00C74A2E">
        <w:rPr>
          <w:rFonts w:asciiTheme="majorHAnsi" w:hAnsiTheme="majorHAnsi"/>
        </w:rPr>
        <w:t>r</w:t>
      </w:r>
      <w:r w:rsidRPr="00C74A2E">
        <w:rPr>
          <w:rFonts w:asciiTheme="majorHAnsi" w:hAnsiTheme="majorHAnsi"/>
        </w:rPr>
        <w:t xml:space="preserve">richt. </w:t>
      </w:r>
      <w:proofErr w:type="spellStart"/>
      <w:r w:rsidRPr="00C74A2E">
        <w:rPr>
          <w:rFonts w:asciiTheme="majorHAnsi" w:hAnsiTheme="majorHAnsi"/>
        </w:rPr>
        <w:t>Oldenbourg</w:t>
      </w:r>
      <w:proofErr w:type="spellEnd"/>
      <w:r w:rsidRPr="00C74A2E">
        <w:rPr>
          <w:rFonts w:asciiTheme="majorHAnsi" w:hAnsiTheme="majorHAnsi"/>
        </w:rPr>
        <w:t xml:space="preserve"> Schulbuchverlag, 1995.  S. 106</w:t>
      </w:r>
      <w:r>
        <w:rPr>
          <w:rFonts w:asciiTheme="majorHAnsi" w:hAnsiTheme="majorHAnsi"/>
        </w:rPr>
        <w:t>.</w:t>
      </w:r>
    </w:p>
    <w:p w:rsidR="003E0463" w:rsidRDefault="003E0463" w:rsidP="003E0463">
      <w:pPr>
        <w:tabs>
          <w:tab w:val="left" w:pos="1701"/>
          <w:tab w:val="left" w:pos="1985"/>
        </w:tabs>
      </w:pPr>
    </w:p>
    <w:p w:rsidR="003E0463" w:rsidRDefault="003E0463" w:rsidP="003E0463">
      <w:pPr>
        <w:tabs>
          <w:tab w:val="left" w:pos="1701"/>
          <w:tab w:val="left" w:pos="1985"/>
        </w:tabs>
        <w:ind w:left="1980" w:hanging="1980"/>
      </w:pPr>
      <w:r>
        <w:rPr>
          <w:noProof/>
          <w:lang w:eastAsia="de-DE"/>
        </w:rPr>
        <mc:AlternateContent>
          <mc:Choice Requires="wps">
            <w:drawing>
              <wp:inline distT="0" distB="0" distL="0" distR="0">
                <wp:extent cx="5815330" cy="1897811"/>
                <wp:effectExtent l="0" t="0" r="13970" b="26670"/>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89781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0463" w:rsidRPr="00314BB5" w:rsidRDefault="003E0463" w:rsidP="003E0463">
                            <w:r w:rsidRPr="00314BB5">
                              <w:rPr>
                                <w:b/>
                              </w:rPr>
                              <w:t>Unterrichtsanschlüsse</w:t>
                            </w:r>
                            <w:r w:rsidRPr="00314BB5">
                              <w:t xml:space="preserve"> </w:t>
                            </w:r>
                            <w:r>
                              <w:t>Dieser Versuch eignet sich, um den Begriff der Oxidation von der R</w:t>
                            </w:r>
                            <w:r>
                              <w:t>e</w:t>
                            </w:r>
                            <w:r>
                              <w:t>aktion (von Metallen) mit Sauerstoff auf die Redoxreaktion und die damit verbundene Abgabe (und Aufnahme) von Elektronen zu erweitern. Das ist auch gleichzeitig die Rechtfertigung für diesen Versuch, denn üblicherweise wird Natriumchlorid verwendet um Natrium zu synthet</w:t>
                            </w:r>
                            <w:r>
                              <w:t>i</w:t>
                            </w:r>
                            <w:r>
                              <w:t xml:space="preserve">sieren und nicht umgekehrt. Es darf für das Experiment kein Verbrennungslöffel verwendet werden, da sonst das Eisen des Löffels reagiert und der dabei entstehende dunklere Dampf sogar den weißen Dampf bei der Entstehung von Natriumchlorid überdeckt.  Da sich nach der Reaktion noch </w:t>
                            </w:r>
                            <w:proofErr w:type="spellStart"/>
                            <w:r>
                              <w:t>unverbranntes</w:t>
                            </w:r>
                            <w:proofErr w:type="spellEnd"/>
                            <w:r>
                              <w:t xml:space="preserve"> Natrium im Reagenzglas befinden kann, sollte etwas Brennsp</w:t>
                            </w:r>
                            <w:r>
                              <w:t>i</w:t>
                            </w:r>
                            <w:r>
                              <w:t>ritus oder Ethanol hineingegeben werden.</w:t>
                            </w:r>
                          </w:p>
                        </w:txbxContent>
                      </wps:txbx>
                      <wps:bodyPr rot="0" vert="horz" wrap="square" lIns="91440" tIns="45720" rIns="91440" bIns="45720" anchor="t" anchorCtr="0" upright="1">
                        <a:noAutofit/>
                      </wps:bodyPr>
                    </wps:wsp>
                  </a:graphicData>
                </a:graphic>
              </wp:inline>
            </w:drawing>
          </mc:Choice>
          <mc:Fallback>
            <w:pict>
              <v:shape id="Textfeld 3" o:spid="_x0000_s1027" type="#_x0000_t202" style="width:457.9pt;height:1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" fillcolor="white [3201]" strokecolor="#c0504d [3205]" strokeweight="1pt">
                <v:stroke dashstyle="dash"/>
                <v:shadow color="#868686"/>
                <v:textbox>
                  <w:txbxContent>
                    <w:p w:rsidR="003E0463" w:rsidRPr="00314BB5" w:rsidRDefault="003E0463" w:rsidP="003E0463">
                      <w:r w:rsidRPr="00314BB5">
                        <w:rPr>
                          <w:b/>
                        </w:rPr>
                        <w:t>Unterrichtsanschlüsse</w:t>
                      </w:r>
                      <w:r w:rsidRPr="00314BB5">
                        <w:t xml:space="preserve"> </w:t>
                      </w:r>
                      <w:r>
                        <w:t>Dieser Versuch eignet sich, um den Begriff der Oxidation von der R</w:t>
                      </w:r>
                      <w:r>
                        <w:t>e</w:t>
                      </w:r>
                      <w:r>
                        <w:t>aktion (von Metallen) mit Sauerstoff auf die Redoxreaktion und die damit verbundene Abgabe (und Aufnahme) von Elektronen zu erweitern. Das ist auch gleichzeitig die Rechtfertigung für diesen Versuch, denn üblicherweise wird Natriumchlorid verwendet um Natrium zu synthet</w:t>
                      </w:r>
                      <w:r>
                        <w:t>i</w:t>
                      </w:r>
                      <w:r>
                        <w:t xml:space="preserve">sieren und nicht umgekehrt. Es darf für das Experiment kein Verbrennungslöffel verwendet werden, da sonst das Eisen des Löffels reagiert und der dabei entstehende dunklere Dampf sogar den weißen Dampf bei der Entstehung von Natriumchlorid überdeckt.  Da sich nach der Reaktion noch </w:t>
                      </w:r>
                      <w:proofErr w:type="spellStart"/>
                      <w:r>
                        <w:t>unverbranntes</w:t>
                      </w:r>
                      <w:proofErr w:type="spellEnd"/>
                      <w:r>
                        <w:t xml:space="preserve"> Natrium im Reagenzglas befinden kann, sollte etwas Brennsp</w:t>
                      </w:r>
                      <w:r>
                        <w:t>i</w:t>
                      </w:r>
                      <w:r>
                        <w:t>ritus oder Ethanol hineingegeben werden.</w:t>
                      </w:r>
                    </w:p>
                  </w:txbxContent>
                </v:textbox>
                <w10:anchorlock/>
              </v:shape>
            </w:pict>
          </mc:Fallback>
        </mc:AlternateContent>
      </w:r>
    </w:p>
    <w:p w:rsidR="003E0463" w:rsidRPr="006E32AF" w:rsidRDefault="003E0463" w:rsidP="003E0463">
      <w:pPr>
        <w:tabs>
          <w:tab w:val="left" w:pos="1701"/>
          <w:tab w:val="left" w:pos="1985"/>
        </w:tabs>
        <w:rPr>
          <w:rFonts w:eastAsiaTheme="minorEastAsia"/>
        </w:rPr>
      </w:pPr>
    </w:p>
    <w:p w:rsidR="003E0463" w:rsidRDefault="003E0463"/>
    <w:sectPr w:rsidR="003E04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63"/>
    <w:rsid w:val="003E0463"/>
    <w:rsid w:val="00C45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E0463"/>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3E0463"/>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3E0463"/>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3E0463"/>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0463"/>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0463"/>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0463"/>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0463"/>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0463"/>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046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E046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E046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E046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E04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E04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E04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04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046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E0463"/>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3E04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0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E0463"/>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3E0463"/>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3E0463"/>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3E0463"/>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0463"/>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0463"/>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0463"/>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0463"/>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0463"/>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046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E046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E046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E046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E04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E04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E04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04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046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E0463"/>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3E04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0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1569</Characters>
  <Application>Microsoft Office Word</Application>
  <DocSecurity>0</DocSecurity>
  <Lines>13</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2013-08-14T13:52:00Z</dcterms:created>
  <dcterms:modified xsi:type="dcterms:W3CDTF">2013-08-14T13:54:00Z</dcterms:modified>
</cp:coreProperties>
</file>