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5576B7" w:rsidP="00993B66">
      <w:pPr>
        <w:spacing w:line="276" w:lineRule="auto"/>
      </w:pPr>
      <w:r>
        <w:t>Nadja Felker</w:t>
      </w:r>
    </w:p>
    <w:p w:rsidR="00954DC8" w:rsidRDefault="005576B7" w:rsidP="00993B66">
      <w:pPr>
        <w:spacing w:line="276" w:lineRule="auto"/>
      </w:pPr>
      <w:r>
        <w:t>Sommersemester 201</w:t>
      </w:r>
      <w:r w:rsidR="00C155EA">
        <w:t>5</w:t>
      </w:r>
    </w:p>
    <w:p w:rsidR="00954DC8" w:rsidRDefault="00954DC8" w:rsidP="00993B66">
      <w:pPr>
        <w:tabs>
          <w:tab w:val="left" w:pos="5556"/>
        </w:tabs>
        <w:spacing w:line="276" w:lineRule="auto"/>
      </w:pPr>
      <w:r>
        <w:t xml:space="preserve">Klassenstufen </w:t>
      </w:r>
      <w:r w:rsidR="008F4ED6">
        <w:t>9</w:t>
      </w:r>
      <w:r w:rsidR="005576B7">
        <w:t xml:space="preserve"> &amp; </w:t>
      </w:r>
      <w:r w:rsidR="008F4ED6">
        <w:t>10</w:t>
      </w:r>
      <w:r w:rsidR="006242B7">
        <w:tab/>
      </w:r>
    </w:p>
    <w:p w:rsidR="00954DC8" w:rsidRPr="00847D06" w:rsidRDefault="00954DC8" w:rsidP="00C633D7">
      <w:pPr>
        <w:rPr>
          <w:sz w:val="28"/>
          <w:szCs w:val="28"/>
        </w:rPr>
      </w:pPr>
      <w:r w:rsidRPr="00847D06">
        <w:rPr>
          <w:sz w:val="28"/>
          <w:szCs w:val="28"/>
        </w:rPr>
        <w:tab/>
      </w:r>
    </w:p>
    <w:p w:rsidR="00535A57" w:rsidRDefault="00535A57" w:rsidP="00954DC8"/>
    <w:p w:rsidR="00535A57" w:rsidRDefault="00681E16" w:rsidP="00954DC8">
      <w:r>
        <w:rPr>
          <w:noProof/>
          <w:lang w:eastAsia="de-DE"/>
        </w:rPr>
        <w:drawing>
          <wp:anchor distT="0" distB="0" distL="114300" distR="114300" simplePos="0" relativeHeight="251891712" behindDoc="1" locked="0" layoutInCell="1" allowOverlap="1">
            <wp:simplePos x="0" y="0"/>
            <wp:positionH relativeFrom="column">
              <wp:posOffset>2604135</wp:posOffset>
            </wp:positionH>
            <wp:positionV relativeFrom="paragraph">
              <wp:posOffset>46990</wp:posOffset>
            </wp:positionV>
            <wp:extent cx="2456180" cy="2224405"/>
            <wp:effectExtent l="19050" t="0" r="1270" b="0"/>
            <wp:wrapTight wrapText="bothSides">
              <wp:wrapPolygon edited="0">
                <wp:start x="-168" y="0"/>
                <wp:lineTo x="-168" y="21458"/>
                <wp:lineTo x="21611" y="21458"/>
                <wp:lineTo x="21611" y="0"/>
                <wp:lineTo x="-168" y="0"/>
              </wp:wrapPolygon>
            </wp:wrapTight>
            <wp:docPr id="104" name="Bild 10" descr="F:\DCIM\100SSCAM\S6308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0SSCAM\S6308336.JPG"/>
                    <pic:cNvPicPr>
                      <a:picLocks noChangeAspect="1" noChangeArrowheads="1"/>
                    </pic:cNvPicPr>
                  </pic:nvPicPr>
                  <pic:blipFill>
                    <a:blip r:embed="rId8" cstate="print">
                      <a:lum bright="10000" contrast="30000"/>
                    </a:blip>
                    <a:srcRect/>
                    <a:stretch>
                      <a:fillRect/>
                    </a:stretch>
                  </pic:blipFill>
                  <pic:spPr bwMode="auto">
                    <a:xfrm>
                      <a:off x="0" y="0"/>
                      <a:ext cx="2456180" cy="222440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97856" behindDoc="1" locked="0" layoutInCell="1" allowOverlap="1">
            <wp:simplePos x="0" y="0"/>
            <wp:positionH relativeFrom="column">
              <wp:posOffset>1284605</wp:posOffset>
            </wp:positionH>
            <wp:positionV relativeFrom="paragraph">
              <wp:posOffset>257810</wp:posOffset>
            </wp:positionV>
            <wp:extent cx="910590" cy="1966595"/>
            <wp:effectExtent l="114300" t="76200" r="99060" b="71755"/>
            <wp:wrapTight wrapText="bothSides">
              <wp:wrapPolygon edited="0">
                <wp:start x="-2711" y="-837"/>
                <wp:lineTo x="-2711" y="22388"/>
                <wp:lineTo x="23498" y="22388"/>
                <wp:lineTo x="23950" y="19459"/>
                <wp:lineTo x="23950" y="2511"/>
                <wp:lineTo x="23498" y="-628"/>
                <wp:lineTo x="23498" y="-837"/>
                <wp:lineTo x="-2711" y="-837"/>
              </wp:wrapPolygon>
            </wp:wrapTight>
            <wp:docPr id="102" name="Bild 7" descr="F:\DCIM\100SSCAM\S6308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SSCAM\S6308346.JPG"/>
                    <pic:cNvPicPr>
                      <a:picLocks noChangeAspect="1" noChangeArrowheads="1"/>
                    </pic:cNvPicPr>
                  </pic:nvPicPr>
                  <pic:blipFill>
                    <a:blip r:embed="rId9" cstate="print">
                      <a:lum bright="10000" contrast="20000"/>
                    </a:blip>
                    <a:srcRect/>
                    <a:stretch>
                      <a:fillRect/>
                    </a:stretch>
                  </pic:blipFill>
                  <pic:spPr bwMode="auto">
                    <a:xfrm>
                      <a:off x="0" y="0"/>
                      <a:ext cx="910590" cy="1966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35A57" w:rsidRDefault="00535A57" w:rsidP="00954DC8"/>
    <w:p w:rsidR="00C633D7" w:rsidRDefault="00C633D7" w:rsidP="00954DC8"/>
    <w:p w:rsidR="00C633D7" w:rsidRDefault="00C633D7" w:rsidP="00954DC8"/>
    <w:p w:rsidR="00C633D7" w:rsidRDefault="00C633D7" w:rsidP="00954DC8"/>
    <w:p w:rsidR="00C633D7" w:rsidRDefault="00681E16"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896832" behindDoc="1" locked="0" layoutInCell="1" allowOverlap="1">
            <wp:simplePos x="0" y="0"/>
            <wp:positionH relativeFrom="margin">
              <wp:align>center</wp:align>
            </wp:positionH>
            <wp:positionV relativeFrom="paragraph">
              <wp:posOffset>726440</wp:posOffset>
            </wp:positionV>
            <wp:extent cx="4643120" cy="1948815"/>
            <wp:effectExtent l="114300" t="76200" r="100330" b="70485"/>
            <wp:wrapTight wrapText="bothSides">
              <wp:wrapPolygon edited="0">
                <wp:start x="-532" y="-845"/>
                <wp:lineTo x="-532" y="22381"/>
                <wp:lineTo x="21978" y="22381"/>
                <wp:lineTo x="22067" y="19636"/>
                <wp:lineTo x="22067" y="2534"/>
                <wp:lineTo x="21978" y="-633"/>
                <wp:lineTo x="21978" y="-845"/>
                <wp:lineTo x="-532" y="-845"/>
              </wp:wrapPolygon>
            </wp:wrapTight>
            <wp:docPr id="101" name="Bild 4" descr="F:\DCIM\100SSCAM\S630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SSCAM\S6308292.JPG"/>
                    <pic:cNvPicPr>
                      <a:picLocks noChangeAspect="1" noChangeArrowheads="1"/>
                    </pic:cNvPicPr>
                  </pic:nvPicPr>
                  <pic:blipFill>
                    <a:blip r:embed="rId10" cstate="print">
                      <a:lum contrast="10000"/>
                    </a:blip>
                    <a:srcRect/>
                    <a:stretch>
                      <a:fillRect/>
                    </a:stretch>
                  </pic:blipFill>
                  <pic:spPr bwMode="auto">
                    <a:xfrm>
                      <a:off x="0" y="0"/>
                      <a:ext cx="4643120" cy="1948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81E16" w:rsidRDefault="00681E16" w:rsidP="008B7FD6">
      <w:pPr>
        <w:rPr>
          <w:rFonts w:ascii="Times New Roman" w:hAnsi="Times New Roman" w:cs="Times New Roman"/>
          <w:sz w:val="52"/>
          <w:szCs w:val="24"/>
        </w:rPr>
      </w:pPr>
    </w:p>
    <w:p w:rsidR="00681E16" w:rsidRDefault="00681E16" w:rsidP="008B7FD6">
      <w:pPr>
        <w:rPr>
          <w:rFonts w:ascii="Times New Roman" w:hAnsi="Times New Roman" w:cs="Times New Roman"/>
          <w:sz w:val="52"/>
          <w:szCs w:val="24"/>
        </w:rPr>
      </w:pPr>
    </w:p>
    <w:p w:rsidR="00681E16" w:rsidRDefault="00681E16" w:rsidP="008B7FD6">
      <w:pPr>
        <w:rPr>
          <w:rFonts w:ascii="Times New Roman" w:hAnsi="Times New Roman" w:cs="Times New Roman"/>
          <w:sz w:val="52"/>
          <w:szCs w:val="24"/>
        </w:rPr>
      </w:pPr>
    </w:p>
    <w:p w:rsidR="00681E16" w:rsidRDefault="00681E16" w:rsidP="008B7FD6">
      <w:pPr>
        <w:rPr>
          <w:rFonts w:ascii="Times New Roman" w:hAnsi="Times New Roman" w:cs="Times New Roman"/>
          <w:sz w:val="52"/>
          <w:szCs w:val="24"/>
        </w:rPr>
      </w:pPr>
    </w:p>
    <w:p w:rsidR="008B7FD6" w:rsidRDefault="008E68B2"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A31DE6" w:rsidRPr="00880422" w:rsidRDefault="008E68B2" w:rsidP="008F4ED6">
      <w:pPr>
        <w:autoSpaceDE w:val="0"/>
        <w:autoSpaceDN w:val="0"/>
        <w:adjustRightInd w:val="0"/>
        <w:jc w:val="center"/>
        <w:rPr>
          <w:rFonts w:asciiTheme="majorHAnsi" w:hAnsiTheme="majorHAnsi" w:cs="Times New Roman"/>
          <w:b/>
          <w:sz w:val="46"/>
          <w:szCs w:val="46"/>
        </w:rPr>
        <w:sectPr w:rsidR="00A31DE6" w:rsidRPr="00880422" w:rsidSect="0007729E">
          <w:headerReference w:type="default" r:id="rId11"/>
          <w:pgSz w:w="11906" w:h="16838"/>
          <w:pgMar w:top="1417" w:right="1417" w:bottom="709" w:left="1417" w:header="708" w:footer="708" w:gutter="0"/>
          <w:pgNumType w:start="0"/>
          <w:cols w:space="708"/>
          <w:titlePg/>
          <w:docGrid w:linePitch="360"/>
        </w:sectPr>
      </w:pPr>
      <w:r>
        <w:rPr>
          <w:rFonts w:asciiTheme="majorHAnsi" w:hAnsiTheme="majorHAnsi" w:cs="Times New Roman"/>
          <w:b/>
          <w:noProof/>
          <w:sz w:val="46"/>
          <w:szCs w:val="46"/>
          <w:lang w:eastAsia="de-DE"/>
        </w:rPr>
        <w:pict>
          <v:shape id="_x0000_s1154" type="#_x0000_t32" style="position:absolute;left:0;text-align:left;margin-left:11.65pt;margin-top:42.55pt;width:426.75pt;height:0;z-index:251786240" o:connectortype="straight"/>
        </w:pict>
      </w:r>
      <w:r w:rsidR="008F4ED6" w:rsidRPr="00880422">
        <w:rPr>
          <w:rFonts w:asciiTheme="majorHAnsi" w:hAnsiTheme="majorHAnsi" w:cs="Times New Roman"/>
          <w:b/>
          <w:sz w:val="46"/>
          <w:szCs w:val="46"/>
        </w:rPr>
        <w:t>Halogene, Nachweise in Alltagsprodukten</w:t>
      </w:r>
    </w:p>
    <w:p w:rsidR="00A31DE6" w:rsidRPr="00A31DE6" w:rsidRDefault="008E68B2" w:rsidP="00A31DE6">
      <w:pPr>
        <w:autoSpaceDE w:val="0"/>
        <w:autoSpaceDN w:val="0"/>
        <w:adjustRightInd w:val="0"/>
        <w:rPr>
          <w:rFonts w:asciiTheme="majorHAnsi" w:hAnsiTheme="majorHAnsi" w:cs="Times New Roman"/>
          <w:b/>
          <w:sz w:val="52"/>
          <w:szCs w:val="24"/>
        </w:rPr>
      </w:pPr>
      <w:r w:rsidRPr="008E68B2">
        <w:rPr>
          <w:noProof/>
        </w:rPr>
        <w:lastRenderedPageBreak/>
        <w:pict>
          <v:shapetype id="_x0000_t202" coordsize="21600,21600" o:spt="202" path="m,l,21600r21600,l21600,xe">
            <v:stroke joinstyle="miter"/>
            <v:path gradientshapeok="t" o:connecttype="rect"/>
          </v:shapetype>
          <v:shape id="_x0000_s1145" type="#_x0000_t202" style="position:absolute;left:0;text-align:left;margin-left:-7.8pt;margin-top:1.85pt;width:469.2pt;height:179.95pt;z-index:251782144;mso-width-relative:margin;mso-height-relative:margin" fillcolor="white [3201]" strokecolor="#9bbb59 [3206]" strokeweight="1pt">
            <v:stroke dashstyle="dash"/>
            <v:shadow color="#868686"/>
            <v:textbox style="mso-next-textbox:#_x0000_s1145">
              <w:txbxContent>
                <w:p w:rsidR="009711FB" w:rsidRDefault="009711FB">
                  <w:pPr>
                    <w:pBdr>
                      <w:bottom w:val="single" w:sz="6" w:space="1" w:color="auto"/>
                    </w:pBdr>
                    <w:rPr>
                      <w:b/>
                    </w:rPr>
                  </w:pPr>
                  <w:r w:rsidRPr="00A90BD6">
                    <w:rPr>
                      <w:b/>
                    </w:rPr>
                    <w:t>Auf einen Blick:</w:t>
                  </w:r>
                </w:p>
                <w:p w:rsidR="009711FB" w:rsidRPr="009D33CE" w:rsidRDefault="009711FB" w:rsidP="00E46467">
                  <w:pPr>
                    <w:rPr>
                      <w:color w:val="auto"/>
                    </w:rPr>
                  </w:pPr>
                  <w:r w:rsidRPr="009D33CE">
                    <w:rPr>
                      <w:color w:val="auto"/>
                    </w:rPr>
                    <w:t xml:space="preserve">Das Protokoll enthält für die </w:t>
                  </w:r>
                  <w:r w:rsidRPr="009D33CE">
                    <w:rPr>
                      <w:b/>
                      <w:bCs/>
                      <w:color w:val="auto"/>
                    </w:rPr>
                    <w:t>Klassen 9 und 10</w:t>
                  </w:r>
                  <w:r w:rsidRPr="009D33CE">
                    <w:rPr>
                      <w:color w:val="auto"/>
                    </w:rPr>
                    <w:t xml:space="preserve"> </w:t>
                  </w:r>
                  <w:r w:rsidRPr="009D33CE">
                    <w:rPr>
                      <w:b/>
                      <w:bCs/>
                      <w:color w:val="auto"/>
                    </w:rPr>
                    <w:t>einen Lehrerversuch</w:t>
                  </w:r>
                  <w:r w:rsidRPr="009D33CE">
                    <w:rPr>
                      <w:color w:val="auto"/>
                    </w:rPr>
                    <w:t xml:space="preserve"> und </w:t>
                  </w:r>
                  <w:r w:rsidRPr="009D33CE">
                    <w:rPr>
                      <w:b/>
                      <w:bCs/>
                      <w:color w:val="auto"/>
                    </w:rPr>
                    <w:t>einen Schülerve</w:t>
                  </w:r>
                  <w:r w:rsidRPr="009D33CE">
                    <w:rPr>
                      <w:b/>
                      <w:bCs/>
                      <w:color w:val="auto"/>
                    </w:rPr>
                    <w:t>r</w:t>
                  </w:r>
                  <w:r w:rsidRPr="009D33CE">
                    <w:rPr>
                      <w:b/>
                      <w:bCs/>
                      <w:color w:val="auto"/>
                    </w:rPr>
                    <w:t>such</w:t>
                  </w:r>
                  <w:r w:rsidRPr="009D33CE">
                    <w:rPr>
                      <w:color w:val="auto"/>
                    </w:rPr>
                    <w:t xml:space="preserve"> zum Thema </w:t>
                  </w:r>
                  <w:r w:rsidRPr="009D33CE">
                    <w:rPr>
                      <w:b/>
                      <w:bCs/>
                      <w:color w:val="auto"/>
                    </w:rPr>
                    <w:t xml:space="preserve">Halogene, Nachweise in Alltagsprodukten </w:t>
                  </w:r>
                  <w:r w:rsidRPr="009D33CE">
                    <w:rPr>
                      <w:color w:val="auto"/>
                    </w:rPr>
                    <w:t>der Unterrichtseinheit</w:t>
                  </w:r>
                  <w:r w:rsidRPr="009D33CE">
                    <w:rPr>
                      <w:b/>
                      <w:bCs/>
                      <w:color w:val="auto"/>
                    </w:rPr>
                    <w:t xml:space="preserve"> „</w:t>
                  </w:r>
                  <w:r w:rsidRPr="009D33CE">
                    <w:rPr>
                      <w:color w:val="auto"/>
                    </w:rPr>
                    <w:t>Elemen</w:t>
                  </w:r>
                  <w:r w:rsidRPr="009D33CE">
                    <w:rPr>
                      <w:color w:val="auto"/>
                    </w:rPr>
                    <w:t>t</w:t>
                  </w:r>
                  <w:r w:rsidRPr="009D33CE">
                    <w:rPr>
                      <w:color w:val="auto"/>
                    </w:rPr>
                    <w:t>familien“. Der Lehrerversuch zeigt</w:t>
                  </w:r>
                  <w:r w:rsidR="00E46467" w:rsidRPr="009D33CE">
                    <w:rPr>
                      <w:color w:val="auto"/>
                    </w:rPr>
                    <w:t xml:space="preserve">, dass Chlor durch seine bleichende Wirkung </w:t>
                  </w:r>
                  <w:r w:rsidRPr="009D33CE">
                    <w:rPr>
                      <w:color w:val="auto"/>
                    </w:rPr>
                    <w:t>mit einem farb</w:t>
                  </w:r>
                  <w:r w:rsidRPr="009D33CE">
                    <w:rPr>
                      <w:color w:val="auto"/>
                    </w:rPr>
                    <w:t>i</w:t>
                  </w:r>
                  <w:r w:rsidRPr="009D33CE">
                    <w:rPr>
                      <w:color w:val="auto"/>
                    </w:rPr>
                    <w:t>gen Papier nachgewiesen werden kann. Der Schülerversuch stellt den qualitativen Nachweis von Chlorid-Ionen in Alltagsprodukten durch Fällung mit Silbernitratlösung dar.</w:t>
                  </w:r>
                </w:p>
                <w:p w:rsidR="009711FB" w:rsidRPr="00814A80" w:rsidRDefault="009711FB" w:rsidP="00E12863">
                  <w:pPr>
                    <w:rPr>
                      <w:i/>
                      <w:color w:val="auto"/>
                    </w:rPr>
                  </w:pPr>
                  <w:r w:rsidRPr="00873265">
                    <w:rPr>
                      <w:rFonts w:asciiTheme="majorHAnsi" w:hAnsiTheme="majorHAnsi"/>
                      <w:color w:val="auto"/>
                    </w:rPr>
                    <w:t xml:space="preserve">Das Arbeitsblatt </w:t>
                  </w:r>
                  <w:r w:rsidR="009D33CE">
                    <w:rPr>
                      <w:rFonts w:asciiTheme="majorHAnsi" w:hAnsiTheme="majorHAnsi"/>
                      <w:b/>
                      <w:bCs/>
                      <w:color w:val="auto"/>
                    </w:rPr>
                    <w:t xml:space="preserve">Nachweis der Halogenide </w:t>
                  </w:r>
                  <w:r w:rsidR="00E12863">
                    <w:rPr>
                      <w:rFonts w:asciiTheme="majorHAnsi" w:hAnsiTheme="majorHAnsi"/>
                      <w:b/>
                      <w:bCs/>
                      <w:color w:val="auto"/>
                    </w:rPr>
                    <w:t>durch Fällung</w:t>
                  </w:r>
                  <w:r w:rsidRPr="00873265">
                    <w:rPr>
                      <w:rFonts w:asciiTheme="majorHAnsi" w:hAnsiTheme="majorHAnsi"/>
                      <w:color w:val="auto"/>
                    </w:rPr>
                    <w:t xml:space="preserve"> dient als Unterrichtsmaterial zur Durchführung des Schülerversuchs.</w:t>
                  </w:r>
                </w:p>
              </w:txbxContent>
            </v:textbox>
          </v:shape>
        </w:pict>
      </w:r>
    </w:p>
    <w:p w:rsidR="00A90BD6" w:rsidRDefault="00A90BD6">
      <w:pPr>
        <w:pStyle w:val="Inhaltsverzeichnisberschrift"/>
      </w:pPr>
    </w:p>
    <w:p w:rsidR="00A90BD6" w:rsidRDefault="00A90BD6" w:rsidP="00A90BD6"/>
    <w:p w:rsidR="00A90BD6" w:rsidRDefault="00A90BD6" w:rsidP="00A90BD6"/>
    <w:p w:rsidR="00A90BD6" w:rsidRDefault="00A90BD6" w:rsidP="00A90BD6"/>
    <w:p w:rsidR="00A90BD6" w:rsidRDefault="00A90BD6" w:rsidP="00A90BD6"/>
    <w:p w:rsidR="008F0C66" w:rsidRDefault="008F0C66" w:rsidP="00A90BD6"/>
    <w:p w:rsidR="009D3447" w:rsidRPr="00A90BD6" w:rsidRDefault="009D3447"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101573" w:rsidRPr="00D04F13" w:rsidRDefault="00D04F13" w:rsidP="008F0C66">
          <w:pPr>
            <w:pStyle w:val="Inhaltsverzeichnisberschrift"/>
            <w:rPr>
              <w:b w:val="0"/>
              <w:bCs w:val="0"/>
            </w:rPr>
          </w:pPr>
          <w:r w:rsidRPr="00DB098E">
            <w:rPr>
              <w:color w:val="auto"/>
            </w:rPr>
            <w:t>Inhalt</w:t>
          </w:r>
        </w:p>
        <w:p w:rsidR="00101573" w:rsidRPr="00E26180" w:rsidRDefault="00101573" w:rsidP="00E26180"/>
        <w:p w:rsidR="00A31DE6" w:rsidRDefault="008E68B2">
          <w:pPr>
            <w:pStyle w:val="Verzeichnis1"/>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64325839" w:history="1">
            <w:r w:rsidR="00A31DE6" w:rsidRPr="00577075">
              <w:rPr>
                <w:rStyle w:val="Hyperlink"/>
                <w:noProof/>
              </w:rPr>
              <w:t>1</w:t>
            </w:r>
            <w:r w:rsidR="00A31DE6">
              <w:rPr>
                <w:rFonts w:asciiTheme="minorHAnsi" w:eastAsiaTheme="minorEastAsia" w:hAnsiTheme="minorHAnsi"/>
                <w:noProof/>
                <w:color w:val="auto"/>
                <w:lang w:eastAsia="de-DE"/>
              </w:rPr>
              <w:tab/>
            </w:r>
            <w:r w:rsidR="00A31DE6" w:rsidRPr="00577075">
              <w:rPr>
                <w:rStyle w:val="Hyperlink"/>
                <w:noProof/>
              </w:rPr>
              <w:t>Beschreibung des Themas und zugehörige Lernziele</w:t>
            </w:r>
            <w:r w:rsidR="00A31DE6">
              <w:rPr>
                <w:noProof/>
                <w:webHidden/>
              </w:rPr>
              <w:tab/>
            </w:r>
            <w:r>
              <w:rPr>
                <w:noProof/>
                <w:webHidden/>
              </w:rPr>
              <w:fldChar w:fldCharType="begin"/>
            </w:r>
            <w:r w:rsidR="00A31DE6">
              <w:rPr>
                <w:noProof/>
                <w:webHidden/>
              </w:rPr>
              <w:instrText xml:space="preserve"> PAGEREF _Toc364325839 \h </w:instrText>
            </w:r>
            <w:r>
              <w:rPr>
                <w:noProof/>
                <w:webHidden/>
              </w:rPr>
            </w:r>
            <w:r>
              <w:rPr>
                <w:noProof/>
                <w:webHidden/>
              </w:rPr>
              <w:fldChar w:fldCharType="separate"/>
            </w:r>
            <w:r w:rsidR="00C51E61">
              <w:rPr>
                <w:noProof/>
                <w:webHidden/>
              </w:rPr>
              <w:t>1</w:t>
            </w:r>
            <w:r>
              <w:rPr>
                <w:noProof/>
                <w:webHidden/>
              </w:rPr>
              <w:fldChar w:fldCharType="end"/>
            </w:r>
          </w:hyperlink>
        </w:p>
        <w:p w:rsidR="00A31DE6" w:rsidRDefault="008E68B2" w:rsidP="004C6527">
          <w:pPr>
            <w:pStyle w:val="Verzeichnis1"/>
            <w:rPr>
              <w:rFonts w:asciiTheme="minorHAnsi" w:eastAsiaTheme="minorEastAsia" w:hAnsiTheme="minorHAnsi"/>
              <w:noProof/>
              <w:color w:val="auto"/>
              <w:lang w:eastAsia="de-DE"/>
            </w:rPr>
          </w:pPr>
          <w:hyperlink w:anchor="_Toc364325840" w:history="1">
            <w:r w:rsidR="00A31DE6" w:rsidRPr="00577075">
              <w:rPr>
                <w:rStyle w:val="Hyperlink"/>
                <w:noProof/>
              </w:rPr>
              <w:t>2</w:t>
            </w:r>
            <w:r w:rsidR="00A31DE6">
              <w:rPr>
                <w:rFonts w:asciiTheme="minorHAnsi" w:eastAsiaTheme="minorEastAsia" w:hAnsiTheme="minorHAnsi"/>
                <w:noProof/>
                <w:color w:val="auto"/>
                <w:lang w:eastAsia="de-DE"/>
              </w:rPr>
              <w:tab/>
            </w:r>
            <w:r w:rsidR="00A31DE6" w:rsidRPr="00577075">
              <w:rPr>
                <w:rStyle w:val="Hyperlink"/>
                <w:noProof/>
              </w:rPr>
              <w:t>Relevanz des Themas für SuS</w:t>
            </w:r>
            <w:r w:rsidR="006C6113">
              <w:rPr>
                <w:rStyle w:val="Hyperlink"/>
                <w:noProof/>
              </w:rPr>
              <w:t xml:space="preserve"> </w:t>
            </w:r>
            <w:r w:rsidR="00853603">
              <w:rPr>
                <w:rStyle w:val="Hyperlink"/>
                <w:noProof/>
              </w:rPr>
              <w:t xml:space="preserve">der </w:t>
            </w:r>
            <w:r w:rsidR="004C6527">
              <w:rPr>
                <w:rStyle w:val="Hyperlink"/>
                <w:noProof/>
              </w:rPr>
              <w:t>9</w:t>
            </w:r>
            <w:r w:rsidR="00853603">
              <w:rPr>
                <w:rStyle w:val="Hyperlink"/>
                <w:noProof/>
              </w:rPr>
              <w:t xml:space="preserve">. und </w:t>
            </w:r>
            <w:r w:rsidR="004C6527">
              <w:rPr>
                <w:rStyle w:val="Hyperlink"/>
                <w:noProof/>
              </w:rPr>
              <w:t>10</w:t>
            </w:r>
            <w:r w:rsidR="00853603">
              <w:rPr>
                <w:rStyle w:val="Hyperlink"/>
                <w:noProof/>
              </w:rPr>
              <w:t>. Jahrgangsstufe</w:t>
            </w:r>
            <w:r w:rsidR="00EC3AC0">
              <w:rPr>
                <w:rStyle w:val="Hyperlink"/>
                <w:noProof/>
              </w:rPr>
              <w:t xml:space="preserve"> und didaktische Reduktion</w:t>
            </w:r>
            <w:r w:rsidR="00A31DE6">
              <w:rPr>
                <w:noProof/>
                <w:webHidden/>
              </w:rPr>
              <w:tab/>
            </w:r>
            <w:r>
              <w:rPr>
                <w:noProof/>
                <w:webHidden/>
              </w:rPr>
              <w:fldChar w:fldCharType="begin"/>
            </w:r>
            <w:r w:rsidR="00A31DE6">
              <w:rPr>
                <w:noProof/>
                <w:webHidden/>
              </w:rPr>
              <w:instrText xml:space="preserve"> PAGEREF _Toc364325840 \h </w:instrText>
            </w:r>
            <w:r>
              <w:rPr>
                <w:noProof/>
                <w:webHidden/>
              </w:rPr>
            </w:r>
            <w:r>
              <w:rPr>
                <w:noProof/>
                <w:webHidden/>
              </w:rPr>
              <w:fldChar w:fldCharType="separate"/>
            </w:r>
            <w:r w:rsidR="00C51E61">
              <w:rPr>
                <w:noProof/>
                <w:webHidden/>
              </w:rPr>
              <w:t>2</w:t>
            </w:r>
            <w:r>
              <w:rPr>
                <w:noProof/>
                <w:webHidden/>
              </w:rPr>
              <w:fldChar w:fldCharType="end"/>
            </w:r>
          </w:hyperlink>
        </w:p>
        <w:p w:rsidR="00A31DE6" w:rsidRDefault="008E68B2" w:rsidP="00A87975">
          <w:pPr>
            <w:pStyle w:val="Verzeichnis1"/>
            <w:rPr>
              <w:rFonts w:asciiTheme="minorHAnsi" w:eastAsiaTheme="minorEastAsia" w:hAnsiTheme="minorHAnsi"/>
              <w:noProof/>
              <w:color w:val="auto"/>
              <w:lang w:eastAsia="de-DE"/>
            </w:rPr>
          </w:pPr>
          <w:hyperlink w:anchor="_Toc364325841" w:history="1">
            <w:r w:rsidR="00A31DE6" w:rsidRPr="00577075">
              <w:rPr>
                <w:rStyle w:val="Hyperlink"/>
                <w:noProof/>
              </w:rPr>
              <w:t>3</w:t>
            </w:r>
            <w:r w:rsidR="00A31DE6">
              <w:rPr>
                <w:rFonts w:asciiTheme="minorHAnsi" w:eastAsiaTheme="minorEastAsia" w:hAnsiTheme="minorHAnsi"/>
                <w:noProof/>
                <w:color w:val="auto"/>
                <w:lang w:eastAsia="de-DE"/>
              </w:rPr>
              <w:tab/>
            </w:r>
            <w:r w:rsidR="00853603">
              <w:rPr>
                <w:rStyle w:val="Hyperlink"/>
                <w:noProof/>
              </w:rPr>
              <w:t xml:space="preserve">Lehrerversuch </w:t>
            </w:r>
            <w:r w:rsidR="00625656">
              <w:rPr>
                <w:rStyle w:val="Hyperlink"/>
                <w:noProof/>
              </w:rPr>
              <w:t>V 1</w:t>
            </w:r>
            <w:r w:rsidR="00651EC3">
              <w:rPr>
                <w:rStyle w:val="Hyperlink"/>
                <w:noProof/>
              </w:rPr>
              <w:t xml:space="preserve"> </w:t>
            </w:r>
            <w:r w:rsidR="0016736D">
              <w:rPr>
                <w:rStyle w:val="Hyperlink"/>
                <w:noProof/>
              </w:rPr>
              <w:t>–</w:t>
            </w:r>
            <w:r w:rsidR="00D113BF">
              <w:rPr>
                <w:rStyle w:val="Hyperlink"/>
                <w:noProof/>
              </w:rPr>
              <w:t xml:space="preserve"> </w:t>
            </w:r>
            <w:r w:rsidR="00697F17">
              <w:rPr>
                <w:rStyle w:val="Hyperlink"/>
                <w:noProof/>
              </w:rPr>
              <w:t xml:space="preserve">Nachweis von </w:t>
            </w:r>
            <w:r w:rsidR="00A87975">
              <w:rPr>
                <w:rStyle w:val="Hyperlink"/>
                <w:noProof/>
              </w:rPr>
              <w:t>Chlor in Chlorreiniger</w:t>
            </w:r>
            <w:r w:rsidR="00A31DE6">
              <w:rPr>
                <w:noProof/>
                <w:webHidden/>
              </w:rPr>
              <w:tab/>
            </w:r>
            <w:r>
              <w:rPr>
                <w:noProof/>
                <w:webHidden/>
              </w:rPr>
              <w:fldChar w:fldCharType="begin"/>
            </w:r>
            <w:r w:rsidR="00A31DE6">
              <w:rPr>
                <w:noProof/>
                <w:webHidden/>
              </w:rPr>
              <w:instrText xml:space="preserve"> PAGEREF _Toc364325841 \h </w:instrText>
            </w:r>
            <w:r>
              <w:rPr>
                <w:noProof/>
                <w:webHidden/>
              </w:rPr>
            </w:r>
            <w:r>
              <w:rPr>
                <w:noProof/>
                <w:webHidden/>
              </w:rPr>
              <w:fldChar w:fldCharType="separate"/>
            </w:r>
            <w:r w:rsidR="00C51E61">
              <w:rPr>
                <w:noProof/>
                <w:webHidden/>
              </w:rPr>
              <w:t>2</w:t>
            </w:r>
            <w:r>
              <w:rPr>
                <w:noProof/>
                <w:webHidden/>
              </w:rPr>
              <w:fldChar w:fldCharType="end"/>
            </w:r>
          </w:hyperlink>
        </w:p>
        <w:p w:rsidR="00A31DE6" w:rsidRDefault="008E68B2" w:rsidP="0049380A">
          <w:pPr>
            <w:pStyle w:val="Verzeichnis1"/>
            <w:rPr>
              <w:rFonts w:asciiTheme="minorHAnsi" w:eastAsiaTheme="minorEastAsia" w:hAnsiTheme="minorHAnsi"/>
              <w:noProof/>
              <w:color w:val="auto"/>
              <w:lang w:eastAsia="de-DE"/>
            </w:rPr>
          </w:pPr>
          <w:hyperlink w:anchor="_Toc364325843" w:history="1">
            <w:r w:rsidR="00A31DE6" w:rsidRPr="00577075">
              <w:rPr>
                <w:rStyle w:val="Hyperlink"/>
                <w:noProof/>
              </w:rPr>
              <w:t>4</w:t>
            </w:r>
            <w:r w:rsidR="00A31DE6">
              <w:rPr>
                <w:rFonts w:asciiTheme="minorHAnsi" w:eastAsiaTheme="minorEastAsia" w:hAnsiTheme="minorHAnsi"/>
                <w:noProof/>
                <w:color w:val="auto"/>
                <w:lang w:eastAsia="de-DE"/>
              </w:rPr>
              <w:tab/>
            </w:r>
            <w:r w:rsidR="00853603">
              <w:rPr>
                <w:rStyle w:val="Hyperlink"/>
                <w:noProof/>
              </w:rPr>
              <w:t xml:space="preserve">Schülerversuch </w:t>
            </w:r>
            <w:r w:rsidR="00625656">
              <w:rPr>
                <w:rStyle w:val="Hyperlink"/>
                <w:noProof/>
              </w:rPr>
              <w:t>V 2</w:t>
            </w:r>
            <w:r w:rsidR="00651EC3">
              <w:rPr>
                <w:rStyle w:val="Hyperlink"/>
                <w:noProof/>
              </w:rPr>
              <w:t xml:space="preserve"> </w:t>
            </w:r>
            <w:r w:rsidR="00E0599D">
              <w:rPr>
                <w:rStyle w:val="Hyperlink"/>
                <w:noProof/>
              </w:rPr>
              <w:t>–</w:t>
            </w:r>
            <w:r w:rsidR="00853603">
              <w:rPr>
                <w:rStyle w:val="Hyperlink"/>
                <w:noProof/>
              </w:rPr>
              <w:t xml:space="preserve"> </w:t>
            </w:r>
            <w:r w:rsidR="0096522D">
              <w:rPr>
                <w:rStyle w:val="Hyperlink"/>
                <w:noProof/>
              </w:rPr>
              <w:t xml:space="preserve">Nachweis von </w:t>
            </w:r>
            <w:r w:rsidR="0049380A">
              <w:rPr>
                <w:rStyle w:val="Hyperlink"/>
                <w:noProof/>
              </w:rPr>
              <w:t>Chlo</w:t>
            </w:r>
            <w:r w:rsidR="004A761F">
              <w:rPr>
                <w:rStyle w:val="Hyperlink"/>
                <w:noProof/>
              </w:rPr>
              <w:t>r</w:t>
            </w:r>
            <w:r w:rsidR="00883F19">
              <w:rPr>
                <w:rStyle w:val="Hyperlink"/>
                <w:noProof/>
              </w:rPr>
              <w:t>id-I</w:t>
            </w:r>
            <w:r w:rsidR="00045D97">
              <w:rPr>
                <w:rStyle w:val="Hyperlink"/>
                <w:noProof/>
              </w:rPr>
              <w:t>onen</w:t>
            </w:r>
            <w:r w:rsidR="00A31DE6">
              <w:rPr>
                <w:noProof/>
                <w:webHidden/>
              </w:rPr>
              <w:tab/>
            </w:r>
            <w:r>
              <w:rPr>
                <w:noProof/>
                <w:webHidden/>
              </w:rPr>
              <w:fldChar w:fldCharType="begin"/>
            </w:r>
            <w:r w:rsidR="00A31DE6">
              <w:rPr>
                <w:noProof/>
                <w:webHidden/>
              </w:rPr>
              <w:instrText xml:space="preserve"> PAGEREF _Toc364325843 \h </w:instrText>
            </w:r>
            <w:r>
              <w:rPr>
                <w:noProof/>
                <w:webHidden/>
              </w:rPr>
            </w:r>
            <w:r>
              <w:rPr>
                <w:noProof/>
                <w:webHidden/>
              </w:rPr>
              <w:fldChar w:fldCharType="separate"/>
            </w:r>
            <w:r w:rsidR="00C51E61">
              <w:rPr>
                <w:noProof/>
                <w:webHidden/>
              </w:rPr>
              <w:t>5</w:t>
            </w:r>
            <w:r>
              <w:rPr>
                <w:noProof/>
                <w:webHidden/>
              </w:rPr>
              <w:fldChar w:fldCharType="end"/>
            </w:r>
          </w:hyperlink>
        </w:p>
        <w:p w:rsidR="00A31DE6" w:rsidRDefault="008E68B2" w:rsidP="00B203FF">
          <w:pPr>
            <w:pStyle w:val="Verzeichnis1"/>
            <w:rPr>
              <w:rFonts w:asciiTheme="minorHAnsi" w:eastAsiaTheme="minorEastAsia" w:hAnsiTheme="minorHAnsi"/>
              <w:noProof/>
              <w:color w:val="auto"/>
              <w:lang w:eastAsia="de-DE"/>
            </w:rPr>
          </w:pPr>
          <w:hyperlink w:anchor="_Toc364325848" w:history="1">
            <w:r w:rsidR="00A31DE6" w:rsidRPr="00577075">
              <w:rPr>
                <w:rStyle w:val="Hyperlink"/>
                <w:noProof/>
              </w:rPr>
              <w:t>5</w:t>
            </w:r>
            <w:r w:rsidR="00A31DE6">
              <w:rPr>
                <w:rFonts w:asciiTheme="minorHAnsi" w:eastAsiaTheme="minorEastAsia" w:hAnsiTheme="minorHAnsi"/>
                <w:noProof/>
                <w:color w:val="auto"/>
                <w:lang w:eastAsia="de-DE"/>
              </w:rPr>
              <w:tab/>
            </w:r>
            <w:r w:rsidR="001E5443">
              <w:rPr>
                <w:rStyle w:val="Hyperlink"/>
                <w:noProof/>
              </w:rPr>
              <w:t>Didaktischer Kommentar zum Schülerarbeitsblatt</w:t>
            </w:r>
            <w:r w:rsidR="00A31DE6">
              <w:rPr>
                <w:noProof/>
                <w:webHidden/>
              </w:rPr>
              <w:tab/>
            </w:r>
            <w:r w:rsidR="00B203FF">
              <w:rPr>
                <w:noProof/>
                <w:webHidden/>
              </w:rPr>
              <w:t>9</w:t>
            </w:r>
          </w:hyperlink>
        </w:p>
        <w:p w:rsidR="00A31DE6" w:rsidRDefault="008E68B2" w:rsidP="00B203FF">
          <w:pPr>
            <w:pStyle w:val="Verzeichnis2"/>
            <w:tabs>
              <w:tab w:val="left" w:pos="880"/>
              <w:tab w:val="right" w:leader="dot" w:pos="9062"/>
            </w:tabs>
            <w:rPr>
              <w:rFonts w:asciiTheme="minorHAnsi" w:eastAsiaTheme="minorEastAsia" w:hAnsiTheme="minorHAnsi"/>
              <w:noProof/>
              <w:color w:val="auto"/>
              <w:lang w:eastAsia="de-DE"/>
            </w:rPr>
          </w:pPr>
          <w:hyperlink w:anchor="_Toc364325849" w:history="1">
            <w:r w:rsidR="00A31DE6" w:rsidRPr="00577075">
              <w:rPr>
                <w:rStyle w:val="Hyperlink"/>
                <w:noProof/>
              </w:rPr>
              <w:t>5.1</w:t>
            </w:r>
            <w:r w:rsidR="00A31DE6">
              <w:rPr>
                <w:rFonts w:asciiTheme="minorHAnsi" w:eastAsiaTheme="minorEastAsia" w:hAnsiTheme="minorHAnsi"/>
                <w:noProof/>
                <w:color w:val="auto"/>
                <w:lang w:eastAsia="de-DE"/>
              </w:rPr>
              <w:tab/>
            </w:r>
            <w:r w:rsidR="00A31DE6" w:rsidRPr="00577075">
              <w:rPr>
                <w:rStyle w:val="Hyperlink"/>
                <w:noProof/>
              </w:rPr>
              <w:t>Erwartungshorizont (Kerncurriculum)</w:t>
            </w:r>
            <w:r w:rsidR="00A31DE6">
              <w:rPr>
                <w:noProof/>
                <w:webHidden/>
              </w:rPr>
              <w:tab/>
            </w:r>
            <w:r w:rsidR="00B203FF">
              <w:rPr>
                <w:noProof/>
                <w:webHidden/>
              </w:rPr>
              <w:t>9</w:t>
            </w:r>
          </w:hyperlink>
        </w:p>
        <w:p w:rsidR="00A31DE6" w:rsidRDefault="008E68B2" w:rsidP="00B203FF">
          <w:pPr>
            <w:pStyle w:val="Verzeichnis2"/>
            <w:tabs>
              <w:tab w:val="left" w:pos="880"/>
              <w:tab w:val="right" w:leader="dot" w:pos="9062"/>
            </w:tabs>
            <w:rPr>
              <w:rFonts w:asciiTheme="minorHAnsi" w:eastAsiaTheme="minorEastAsia" w:hAnsiTheme="minorHAnsi"/>
              <w:noProof/>
              <w:color w:val="auto"/>
              <w:lang w:eastAsia="de-DE"/>
            </w:rPr>
          </w:pPr>
          <w:hyperlink w:anchor="_Toc364325850" w:history="1">
            <w:r w:rsidR="00A31DE6" w:rsidRPr="00577075">
              <w:rPr>
                <w:rStyle w:val="Hyperlink"/>
                <w:noProof/>
              </w:rPr>
              <w:t>5.2</w:t>
            </w:r>
            <w:r w:rsidR="00A31DE6">
              <w:rPr>
                <w:rFonts w:asciiTheme="minorHAnsi" w:eastAsiaTheme="minorEastAsia" w:hAnsiTheme="minorHAnsi"/>
                <w:noProof/>
                <w:color w:val="auto"/>
                <w:lang w:eastAsia="de-DE"/>
              </w:rPr>
              <w:tab/>
            </w:r>
            <w:r w:rsidR="00A31DE6" w:rsidRPr="00577075">
              <w:rPr>
                <w:rStyle w:val="Hyperlink"/>
                <w:noProof/>
              </w:rPr>
              <w:t>Erwartungshorizont (Inhaltlich)</w:t>
            </w:r>
            <w:r w:rsidR="00A31DE6">
              <w:rPr>
                <w:noProof/>
                <w:webHidden/>
              </w:rPr>
              <w:tab/>
            </w:r>
            <w:r w:rsidR="00B203FF">
              <w:rPr>
                <w:noProof/>
                <w:webHidden/>
              </w:rPr>
              <w:t>9</w:t>
            </w:r>
          </w:hyperlink>
        </w:p>
        <w:p w:rsidR="00E26180" w:rsidRPr="003C6CDE" w:rsidRDefault="008E68B2" w:rsidP="00DB098E">
          <w:pPr>
            <w:pStyle w:val="Verzeichnis2"/>
            <w:tabs>
              <w:tab w:val="left" w:pos="880"/>
              <w:tab w:val="right" w:leader="dot" w:pos="9062"/>
            </w:tabs>
            <w:ind w:left="0"/>
          </w:pPr>
          <w:r>
            <w:fldChar w:fldCharType="end"/>
          </w:r>
          <w:hyperlink w:anchor="_Toc333850341" w:history="1"/>
        </w:p>
      </w:sdtContent>
    </w:sdt>
    <w:p w:rsidR="00E26180" w:rsidRDefault="00E26180" w:rsidP="00E26180"/>
    <w:p w:rsidR="00BF24F0" w:rsidRDefault="00BF24F0" w:rsidP="00E26180"/>
    <w:p w:rsidR="00BF24F0" w:rsidRDefault="00BF24F0" w:rsidP="00E26180"/>
    <w:p w:rsidR="00DB098E" w:rsidRDefault="00DB098E" w:rsidP="00E26180"/>
    <w:p w:rsidR="00DB098E" w:rsidRDefault="00DB098E" w:rsidP="00E26180"/>
    <w:p w:rsidR="00DB098E" w:rsidRDefault="00DB098E" w:rsidP="00E26180"/>
    <w:p w:rsidR="00E75785" w:rsidRDefault="00E75785" w:rsidP="00E26180"/>
    <w:p w:rsidR="00A31DE6" w:rsidRDefault="00A31DE6" w:rsidP="00A31DE6">
      <w:pPr>
        <w:pStyle w:val="berschrift1"/>
      </w:pPr>
      <w:bookmarkStart w:id="0" w:name="_Toc364325839"/>
      <w:r>
        <w:lastRenderedPageBreak/>
        <w:t>Beschreibung des Themas und zugehörige Lernziele</w:t>
      </w:r>
      <w:bookmarkEnd w:id="0"/>
    </w:p>
    <w:p w:rsidR="00382C77" w:rsidRPr="006A3451" w:rsidRDefault="00ED4800" w:rsidP="007A0617">
      <w:pPr>
        <w:tabs>
          <w:tab w:val="left" w:pos="0"/>
          <w:tab w:val="left" w:pos="1701"/>
        </w:tabs>
        <w:ind w:firstLine="5"/>
      </w:pPr>
      <w:r>
        <w:rPr>
          <w:color w:val="auto"/>
        </w:rPr>
        <w:t>Das Thema</w:t>
      </w:r>
      <w:r w:rsidR="00B966ED">
        <w:rPr>
          <w:color w:val="auto"/>
        </w:rPr>
        <w:t xml:space="preserve"> </w:t>
      </w:r>
      <w:r w:rsidR="00B9731B">
        <w:rPr>
          <w:i/>
          <w:iCs/>
          <w:color w:val="auto"/>
        </w:rPr>
        <w:t>Halogene, Nachweise in Alltagsprodukten</w:t>
      </w:r>
      <w:r w:rsidR="00B966ED">
        <w:rPr>
          <w:color w:val="auto"/>
        </w:rPr>
        <w:t xml:space="preserve"> ist ein wesentlicher Bestandteil des Ch</w:t>
      </w:r>
      <w:r w:rsidR="00B966ED">
        <w:rPr>
          <w:color w:val="auto"/>
        </w:rPr>
        <w:t>e</w:t>
      </w:r>
      <w:r w:rsidR="00B966ED">
        <w:rPr>
          <w:color w:val="auto"/>
        </w:rPr>
        <w:t>mieunterrichts</w:t>
      </w:r>
      <w:r w:rsidR="008B0D0D">
        <w:rPr>
          <w:color w:val="auto"/>
        </w:rPr>
        <w:t xml:space="preserve"> der</w:t>
      </w:r>
      <w:r w:rsidR="00B966ED">
        <w:rPr>
          <w:color w:val="auto"/>
        </w:rPr>
        <w:t xml:space="preserve"> Klassenstufen </w:t>
      </w:r>
      <w:r w:rsidR="00B9731B">
        <w:rPr>
          <w:color w:val="auto"/>
        </w:rPr>
        <w:t>9</w:t>
      </w:r>
      <w:r w:rsidR="00B966ED">
        <w:rPr>
          <w:color w:val="auto"/>
        </w:rPr>
        <w:t xml:space="preserve"> und </w:t>
      </w:r>
      <w:r w:rsidR="00B9731B">
        <w:rPr>
          <w:color w:val="auto"/>
        </w:rPr>
        <w:t>10</w:t>
      </w:r>
      <w:r w:rsidR="008B0D0D">
        <w:rPr>
          <w:color w:val="auto"/>
        </w:rPr>
        <w:t xml:space="preserve">. Hier werden </w:t>
      </w:r>
      <w:r w:rsidR="003C7CFB">
        <w:rPr>
          <w:color w:val="auto"/>
        </w:rPr>
        <w:t xml:space="preserve">die </w:t>
      </w:r>
      <w:r w:rsidR="00904813">
        <w:rPr>
          <w:color w:val="auto"/>
        </w:rPr>
        <w:t xml:space="preserve">Elemente </w:t>
      </w:r>
      <w:r w:rsidR="009E7A0E">
        <w:rPr>
          <w:color w:val="auto"/>
        </w:rPr>
        <w:t>der siebten Hauptgruppe des Periodensystems</w:t>
      </w:r>
      <w:r w:rsidR="00904813">
        <w:rPr>
          <w:color w:val="auto"/>
        </w:rPr>
        <w:t xml:space="preserve"> </w:t>
      </w:r>
      <w:r w:rsidR="006C2741">
        <w:rPr>
          <w:color w:val="auto"/>
        </w:rPr>
        <w:t xml:space="preserve">als eine </w:t>
      </w:r>
      <w:r w:rsidR="003C7CFB">
        <w:rPr>
          <w:color w:val="auto"/>
        </w:rPr>
        <w:t>Ele</w:t>
      </w:r>
      <w:r w:rsidR="006C2741">
        <w:rPr>
          <w:color w:val="auto"/>
        </w:rPr>
        <w:t xml:space="preserve">mentfamilie beschrieben sowie ihre </w:t>
      </w:r>
      <w:r w:rsidR="00A97AD7">
        <w:rPr>
          <w:color w:val="auto"/>
        </w:rPr>
        <w:t>gemeinsamen E</w:t>
      </w:r>
      <w:r w:rsidR="003C7CFB">
        <w:rPr>
          <w:color w:val="auto"/>
        </w:rPr>
        <w:t>igenscha</w:t>
      </w:r>
      <w:r w:rsidR="003C7CFB">
        <w:rPr>
          <w:color w:val="auto"/>
        </w:rPr>
        <w:t>f</w:t>
      </w:r>
      <w:r w:rsidR="003C7CFB">
        <w:rPr>
          <w:color w:val="auto"/>
        </w:rPr>
        <w:t>ten</w:t>
      </w:r>
      <w:r w:rsidR="002E0DC4">
        <w:rPr>
          <w:color w:val="auto"/>
        </w:rPr>
        <w:t>,</w:t>
      </w:r>
      <w:r w:rsidR="003C7CFB">
        <w:rPr>
          <w:color w:val="auto"/>
        </w:rPr>
        <w:t xml:space="preserve"> </w:t>
      </w:r>
      <w:r w:rsidR="00A97AD7">
        <w:rPr>
          <w:color w:val="auto"/>
        </w:rPr>
        <w:t xml:space="preserve">ihre </w:t>
      </w:r>
      <w:r w:rsidR="003C7CFB">
        <w:rPr>
          <w:color w:val="auto"/>
        </w:rPr>
        <w:t xml:space="preserve">Verwendung </w:t>
      </w:r>
      <w:r w:rsidR="002E0DC4">
        <w:rPr>
          <w:color w:val="auto"/>
        </w:rPr>
        <w:t xml:space="preserve">und Nachweisreaktionen </w:t>
      </w:r>
      <w:r w:rsidR="009E7A0E">
        <w:rPr>
          <w:color w:val="auto"/>
        </w:rPr>
        <w:t>ihrer Ionen</w:t>
      </w:r>
      <w:r w:rsidR="009C49DA">
        <w:rPr>
          <w:color w:val="auto"/>
        </w:rPr>
        <w:t xml:space="preserve"> </w:t>
      </w:r>
      <w:r w:rsidR="006C2741">
        <w:rPr>
          <w:color w:val="auto"/>
        </w:rPr>
        <w:t>thematisiert</w:t>
      </w:r>
      <w:r w:rsidR="001C14E8">
        <w:rPr>
          <w:color w:val="auto"/>
        </w:rPr>
        <w:t>.</w:t>
      </w:r>
      <w:r w:rsidR="006C2741">
        <w:rPr>
          <w:color w:val="auto"/>
        </w:rPr>
        <w:t xml:space="preserve"> </w:t>
      </w:r>
      <w:r w:rsidR="0056508D">
        <w:rPr>
          <w:color w:val="auto"/>
        </w:rPr>
        <w:t xml:space="preserve">Zu ihnen gehören die Elemente Fluor, Chlor, Brom, Iod und das radioaktive Astat. Sie charakterisieren </w:t>
      </w:r>
      <w:r w:rsidR="00E07B26">
        <w:rPr>
          <w:color w:val="auto"/>
        </w:rPr>
        <w:t>sich durch hohe Elektronegativitäten, Elektronenaffinitäten und Ionisierungsenergien</w:t>
      </w:r>
      <w:r w:rsidR="0056508D">
        <w:rPr>
          <w:color w:val="auto"/>
        </w:rPr>
        <w:t>, weshalb s</w:t>
      </w:r>
      <w:r w:rsidR="00E07B26">
        <w:rPr>
          <w:color w:val="auto"/>
        </w:rPr>
        <w:t>ie ähnlich wie die Alkalimetalle sehr reaktiv</w:t>
      </w:r>
      <w:r w:rsidR="0056508D">
        <w:rPr>
          <w:color w:val="auto"/>
        </w:rPr>
        <w:t xml:space="preserve"> sind und</w:t>
      </w:r>
      <w:r w:rsidR="00E07B26">
        <w:rPr>
          <w:color w:val="auto"/>
        </w:rPr>
        <w:t xml:space="preserve"> dazu neigen, mit Metallen unter Bildung von Salzen in einer stark exothermen Reaktion zu reagieren.</w:t>
      </w:r>
      <w:r w:rsidR="00614B29" w:rsidRPr="00614B29">
        <w:rPr>
          <w:color w:val="auto"/>
        </w:rPr>
        <w:t xml:space="preserve"> </w:t>
      </w:r>
      <w:r w:rsidR="00D5550E">
        <w:rPr>
          <w:color w:val="auto"/>
        </w:rPr>
        <w:t xml:space="preserve">Aufgrund ihrer großen Reaktivität kommen sie in der Natur nur in Form ihrer Verbindungen vor. </w:t>
      </w:r>
      <w:r w:rsidR="00614B29">
        <w:t>Halogenide in Lösung lassen sich durch Fä</w:t>
      </w:r>
      <w:r w:rsidR="00614B29">
        <w:t>l</w:t>
      </w:r>
      <w:r w:rsidR="00614B29">
        <w:t>lungsreaktionen mit Silbernitratlösung als Nachweisreagenz unter Bildung eines schwerlösl</w:t>
      </w:r>
      <w:r w:rsidR="00614B29">
        <w:t>i</w:t>
      </w:r>
      <w:r w:rsidR="00614B29">
        <w:t xml:space="preserve">chen Silberhalogenids qualitativ nachweisen. </w:t>
      </w:r>
    </w:p>
    <w:p w:rsidR="001272B6" w:rsidRDefault="009700CE" w:rsidP="00A91A86">
      <w:pPr>
        <w:rPr>
          <w:color w:val="auto"/>
        </w:rPr>
      </w:pPr>
      <w:r>
        <w:rPr>
          <w:color w:val="auto"/>
        </w:rPr>
        <w:t xml:space="preserve">Im Kerncurriculum </w:t>
      </w:r>
      <w:r w:rsidR="00BB6FEF">
        <w:rPr>
          <w:color w:val="auto"/>
        </w:rPr>
        <w:t xml:space="preserve">für das Fach Chemie </w:t>
      </w:r>
      <w:r>
        <w:rPr>
          <w:color w:val="auto"/>
        </w:rPr>
        <w:t xml:space="preserve">werden </w:t>
      </w:r>
      <w:r w:rsidR="00BB6FEF">
        <w:rPr>
          <w:color w:val="auto"/>
        </w:rPr>
        <w:t xml:space="preserve">für die Klassenstufen </w:t>
      </w:r>
      <w:r w:rsidR="00DC4BA7">
        <w:rPr>
          <w:color w:val="auto"/>
        </w:rPr>
        <w:t>9</w:t>
      </w:r>
      <w:r w:rsidR="00BB6FEF">
        <w:rPr>
          <w:color w:val="auto"/>
        </w:rPr>
        <w:t xml:space="preserve"> und </w:t>
      </w:r>
      <w:r w:rsidR="00DC4BA7">
        <w:rPr>
          <w:color w:val="auto"/>
        </w:rPr>
        <w:t>10</w:t>
      </w:r>
      <w:r w:rsidR="00BB6FEF">
        <w:rPr>
          <w:color w:val="auto"/>
        </w:rPr>
        <w:t xml:space="preserve"> </w:t>
      </w:r>
      <w:r w:rsidR="00DC4BA7">
        <w:rPr>
          <w:color w:val="auto"/>
        </w:rPr>
        <w:t>Halogene</w:t>
      </w:r>
      <w:r>
        <w:rPr>
          <w:color w:val="auto"/>
        </w:rPr>
        <w:t xml:space="preserve"> im Basiskonzept </w:t>
      </w:r>
      <w:r w:rsidR="006A3451">
        <w:rPr>
          <w:i/>
          <w:iCs/>
          <w:color w:val="auto"/>
        </w:rPr>
        <w:t xml:space="preserve">Stoff-Teilchen </w:t>
      </w:r>
      <w:r w:rsidR="00533A47">
        <w:rPr>
          <w:color w:val="auto"/>
        </w:rPr>
        <w:t>gena</w:t>
      </w:r>
      <w:r w:rsidR="00CB27BF">
        <w:rPr>
          <w:color w:val="auto"/>
        </w:rPr>
        <w:t xml:space="preserve">nnt. Dabei sollen die </w:t>
      </w:r>
      <w:r w:rsidR="00B31D85">
        <w:rPr>
          <w:color w:val="auto"/>
        </w:rPr>
        <w:t>Schülerinnen und Schüler (</w:t>
      </w:r>
      <w:proofErr w:type="spellStart"/>
      <w:r w:rsidR="00CB27BF">
        <w:rPr>
          <w:color w:val="auto"/>
        </w:rPr>
        <w:t>SuS</w:t>
      </w:r>
      <w:proofErr w:type="spellEnd"/>
      <w:r w:rsidR="00B31D85">
        <w:rPr>
          <w:color w:val="auto"/>
        </w:rPr>
        <w:t>)</w:t>
      </w:r>
      <w:r w:rsidR="00CB27BF">
        <w:rPr>
          <w:color w:val="auto"/>
        </w:rPr>
        <w:t xml:space="preserve"> Elemente bestimmten Elementfamilien zuordnen, die Elemente innerhalb einer Familie vergleichen</w:t>
      </w:r>
      <w:r w:rsidR="00C334FF">
        <w:rPr>
          <w:color w:val="auto"/>
        </w:rPr>
        <w:t xml:space="preserve"> und Gemeinsamkeiten und Unterschiede feststellen</w:t>
      </w:r>
      <w:r w:rsidR="009F5170">
        <w:rPr>
          <w:color w:val="auto"/>
        </w:rPr>
        <w:t>.</w:t>
      </w:r>
      <w:r w:rsidR="00C334FF">
        <w:rPr>
          <w:color w:val="auto"/>
        </w:rPr>
        <w:t xml:space="preserve"> Daneben sollen sie Nachweisreaktionen auf das Vorhandensein von bestimmten Teilchen zurückführen (Kompetenzbereich Fachwissen). </w:t>
      </w:r>
      <w:r w:rsidR="00A91A86">
        <w:rPr>
          <w:color w:val="auto"/>
        </w:rPr>
        <w:t>Dar</w:t>
      </w:r>
      <w:r w:rsidR="00A91A86">
        <w:rPr>
          <w:color w:val="auto"/>
        </w:rPr>
        <w:t>ü</w:t>
      </w:r>
      <w:r w:rsidR="00A91A86">
        <w:rPr>
          <w:color w:val="auto"/>
        </w:rPr>
        <w:t>ber hinaus</w:t>
      </w:r>
      <w:r w:rsidR="00DE0ECE">
        <w:rPr>
          <w:color w:val="auto"/>
        </w:rPr>
        <w:t xml:space="preserve"> sollen sie </w:t>
      </w:r>
      <w:r w:rsidR="00D977D8">
        <w:rPr>
          <w:color w:val="auto"/>
        </w:rPr>
        <w:t xml:space="preserve">qualitative Nachweisreaktionen durchführen, geeignete Untersuchungen planen und </w:t>
      </w:r>
      <w:r w:rsidR="008D5487">
        <w:rPr>
          <w:color w:val="auto"/>
        </w:rPr>
        <w:t xml:space="preserve">die </w:t>
      </w:r>
      <w:r w:rsidR="00D977D8">
        <w:rPr>
          <w:color w:val="auto"/>
        </w:rPr>
        <w:t>Ergebnisse kritisch auswerten</w:t>
      </w:r>
      <w:r w:rsidR="005176F6">
        <w:rPr>
          <w:color w:val="auto"/>
        </w:rPr>
        <w:t xml:space="preserve"> </w:t>
      </w:r>
      <w:r w:rsidR="00604731">
        <w:rPr>
          <w:color w:val="auto"/>
        </w:rPr>
        <w:t xml:space="preserve">sowie vorgegebene quantitative Daten auswerten </w:t>
      </w:r>
      <w:r w:rsidR="005176F6">
        <w:rPr>
          <w:color w:val="auto"/>
        </w:rPr>
        <w:t>(Kompetenzbereich Erkenntnisgewinnung)</w:t>
      </w:r>
      <w:r w:rsidR="00DE0ECE">
        <w:rPr>
          <w:color w:val="auto"/>
        </w:rPr>
        <w:t xml:space="preserve">. </w:t>
      </w:r>
      <w:r w:rsidR="00A11D7C">
        <w:rPr>
          <w:color w:val="auto"/>
        </w:rPr>
        <w:t>Außerdem sollen sie Angaben über Produkte hi</w:t>
      </w:r>
      <w:r w:rsidR="00A11D7C">
        <w:rPr>
          <w:color w:val="auto"/>
        </w:rPr>
        <w:t>n</w:t>
      </w:r>
      <w:r w:rsidR="00A11D7C">
        <w:rPr>
          <w:color w:val="auto"/>
        </w:rPr>
        <w:t xml:space="preserve">sichtlich ihrer fachlichen Richtigkeit prüfen (Kompetenzbereich Kommunikation). </w:t>
      </w:r>
    </w:p>
    <w:p w:rsidR="00A30B7B" w:rsidRDefault="00D7108A" w:rsidP="00C96210">
      <w:pPr>
        <w:rPr>
          <w:color w:val="auto"/>
        </w:rPr>
      </w:pPr>
      <w:r>
        <w:rPr>
          <w:color w:val="auto"/>
        </w:rPr>
        <w:t xml:space="preserve">Das Lehrerexperiment </w:t>
      </w:r>
      <w:r w:rsidR="002107DD">
        <w:rPr>
          <w:color w:val="auto"/>
        </w:rPr>
        <w:t>zeigt</w:t>
      </w:r>
      <w:r w:rsidR="00A30B7B">
        <w:rPr>
          <w:color w:val="auto"/>
        </w:rPr>
        <w:t xml:space="preserve"> den Nachweis von Chlor in Chlorreiniger. </w:t>
      </w:r>
      <w:r w:rsidR="002107DD">
        <w:rPr>
          <w:color w:val="auto"/>
        </w:rPr>
        <w:t>Dieser wird</w:t>
      </w:r>
      <w:r w:rsidR="00A30B7B">
        <w:rPr>
          <w:color w:val="auto"/>
        </w:rPr>
        <w:t xml:space="preserve"> </w:t>
      </w:r>
      <w:r w:rsidR="002107DD">
        <w:rPr>
          <w:color w:val="auto"/>
        </w:rPr>
        <w:t>durch die</w:t>
      </w:r>
      <w:r w:rsidR="00A30B7B">
        <w:rPr>
          <w:color w:val="auto"/>
        </w:rPr>
        <w:t xml:space="preserve"> bleichende Wirkung von Chlor</w:t>
      </w:r>
      <w:r w:rsidR="002107DD">
        <w:rPr>
          <w:color w:val="auto"/>
        </w:rPr>
        <w:t xml:space="preserve"> veranschaulicht</w:t>
      </w:r>
      <w:r w:rsidR="00A30B7B">
        <w:rPr>
          <w:color w:val="auto"/>
        </w:rPr>
        <w:t>.</w:t>
      </w:r>
      <w:r w:rsidR="00993925">
        <w:rPr>
          <w:color w:val="auto"/>
        </w:rPr>
        <w:t xml:space="preserve"> Die </w:t>
      </w:r>
      <w:proofErr w:type="spellStart"/>
      <w:r w:rsidR="00993925">
        <w:rPr>
          <w:color w:val="auto"/>
        </w:rPr>
        <w:t>SuS</w:t>
      </w:r>
      <w:proofErr w:type="spellEnd"/>
      <w:r w:rsidR="00993925">
        <w:rPr>
          <w:color w:val="auto"/>
        </w:rPr>
        <w:t xml:space="preserve"> erkennen anhand des Versuches, dass Chlor eine bleichende Wirkung hat und aufgrund dieser Wirkung mithilfe eines farbigen Blattes Papier nachgewiesen werden kann.</w:t>
      </w:r>
      <w:r w:rsidR="0000799D">
        <w:rPr>
          <w:color w:val="auto"/>
        </w:rPr>
        <w:t xml:space="preserve"> Daneben </w:t>
      </w:r>
      <w:r w:rsidR="00E46570">
        <w:rPr>
          <w:color w:val="auto"/>
        </w:rPr>
        <w:t>wiederholen/üben/</w:t>
      </w:r>
      <w:r w:rsidR="00C96210">
        <w:rPr>
          <w:color w:val="auto"/>
        </w:rPr>
        <w:t xml:space="preserve">festigen sie das Aufstellen von Redoxreaktionen und </w:t>
      </w:r>
      <w:r w:rsidR="009B5123">
        <w:rPr>
          <w:color w:val="auto"/>
        </w:rPr>
        <w:t>sehen ein, dass Chlorreiniger nicht mit säurehaltigen Reinigungsmitteln in Berührung kommen sollten.</w:t>
      </w:r>
    </w:p>
    <w:p w:rsidR="000441D8" w:rsidRPr="00723316" w:rsidRDefault="00540B30" w:rsidP="00723316">
      <w:pPr>
        <w:rPr>
          <w:color w:val="auto"/>
        </w:rPr>
      </w:pPr>
      <w:r>
        <w:rPr>
          <w:color w:val="auto"/>
        </w:rPr>
        <w:t>D</w:t>
      </w:r>
      <w:r w:rsidR="00571DEA">
        <w:rPr>
          <w:color w:val="auto"/>
        </w:rPr>
        <w:t>as</w:t>
      </w:r>
      <w:r>
        <w:rPr>
          <w:color w:val="auto"/>
        </w:rPr>
        <w:t xml:space="preserve"> Schülerexperiment</w:t>
      </w:r>
      <w:r w:rsidR="00571DEA">
        <w:rPr>
          <w:color w:val="auto"/>
        </w:rPr>
        <w:t xml:space="preserve"> </w:t>
      </w:r>
      <w:r w:rsidR="00EF7DF9">
        <w:rPr>
          <w:color w:val="auto"/>
        </w:rPr>
        <w:t>zeigt den qualitativen Nachweis von Chlorid-Ionen in wässriger Lösung durch Fällung mit Silbernitratlösung.</w:t>
      </w:r>
      <w:r w:rsidR="00521E3D">
        <w:rPr>
          <w:color w:val="auto"/>
        </w:rPr>
        <w:t xml:space="preserve"> Die </w:t>
      </w:r>
      <w:proofErr w:type="spellStart"/>
      <w:r w:rsidR="00521E3D">
        <w:rPr>
          <w:color w:val="auto"/>
        </w:rPr>
        <w:t>SuS</w:t>
      </w:r>
      <w:proofErr w:type="spellEnd"/>
      <w:r w:rsidR="00521E3D">
        <w:rPr>
          <w:color w:val="auto"/>
        </w:rPr>
        <w:t xml:space="preserve"> lernen dabei die Begriffe des qualitativen und quantitativen Nachweises, der Fällung, des Niederschlages, des </w:t>
      </w:r>
      <w:proofErr w:type="spellStart"/>
      <w:r w:rsidR="00521E3D">
        <w:rPr>
          <w:color w:val="auto"/>
        </w:rPr>
        <w:t>Nachweisreagenzes</w:t>
      </w:r>
      <w:proofErr w:type="spellEnd"/>
      <w:r w:rsidR="00521E3D">
        <w:rPr>
          <w:color w:val="auto"/>
        </w:rPr>
        <w:t xml:space="preserve"> und der Fä</w:t>
      </w:r>
      <w:r w:rsidR="00521E3D">
        <w:rPr>
          <w:color w:val="auto"/>
        </w:rPr>
        <w:t>l</w:t>
      </w:r>
      <w:r w:rsidR="00521E3D">
        <w:rPr>
          <w:color w:val="auto"/>
        </w:rPr>
        <w:t>lungsreaktion zu definieren sowie Alltagsprodukte auf die Anwesenheit von Chlorid-Ionen</w:t>
      </w:r>
      <w:r w:rsidR="00521E3D" w:rsidRPr="00521E3D">
        <w:rPr>
          <w:color w:val="auto"/>
        </w:rPr>
        <w:t xml:space="preserve"> </w:t>
      </w:r>
      <w:r w:rsidR="00521E3D">
        <w:rPr>
          <w:color w:val="auto"/>
        </w:rPr>
        <w:t>zu untersuchen.</w:t>
      </w:r>
    </w:p>
    <w:p w:rsidR="003E59D7" w:rsidRDefault="004E2D57" w:rsidP="00F57E0E">
      <w:pPr>
        <w:pStyle w:val="berschrift1"/>
      </w:pPr>
      <w:bookmarkStart w:id="1" w:name="_Toc364325840"/>
      <w:r>
        <w:lastRenderedPageBreak/>
        <w:t xml:space="preserve">Relevanz des Themas für </w:t>
      </w:r>
      <w:proofErr w:type="spellStart"/>
      <w:r>
        <w:t>SuS</w:t>
      </w:r>
      <w:bookmarkEnd w:id="1"/>
      <w:proofErr w:type="spellEnd"/>
      <w:r>
        <w:t xml:space="preserve"> </w:t>
      </w:r>
      <w:r w:rsidR="00EC3AC0">
        <w:t xml:space="preserve">der </w:t>
      </w:r>
      <w:r w:rsidR="00F57E0E">
        <w:t>9</w:t>
      </w:r>
      <w:r w:rsidR="00EC3AC0">
        <w:t xml:space="preserve">. und </w:t>
      </w:r>
      <w:r w:rsidR="00F57E0E">
        <w:t>10</w:t>
      </w:r>
      <w:r w:rsidR="00EC3AC0">
        <w:t xml:space="preserve">. Jahrgangsstufe </w:t>
      </w:r>
      <w:r w:rsidR="006C6113">
        <w:t>und d</w:t>
      </w:r>
      <w:r w:rsidR="006C6113">
        <w:t>i</w:t>
      </w:r>
      <w:r w:rsidR="006C6113">
        <w:t>daktische Reduktion</w:t>
      </w:r>
    </w:p>
    <w:p w:rsidR="00971AAC" w:rsidRDefault="00357976" w:rsidP="00971AAC">
      <w:r>
        <w:t>Das Thema</w:t>
      </w:r>
      <w:r w:rsidR="00171F4A">
        <w:t xml:space="preserve"> ist</w:t>
      </w:r>
      <w:r w:rsidR="005D64EA">
        <w:t xml:space="preserve"> ein für die Schule relevantes Thema</w:t>
      </w:r>
      <w:r w:rsidR="00171F4A">
        <w:t xml:space="preserve">, da </w:t>
      </w:r>
      <w:proofErr w:type="spellStart"/>
      <w:r w:rsidR="002D0589">
        <w:t>SuS</w:t>
      </w:r>
      <w:proofErr w:type="spellEnd"/>
      <w:r w:rsidR="00171F4A">
        <w:t xml:space="preserve"> der Klassenstufe </w:t>
      </w:r>
      <w:r w:rsidR="00A561D9">
        <w:t>9</w:t>
      </w:r>
      <w:r w:rsidR="00171F4A">
        <w:t xml:space="preserve"> und </w:t>
      </w:r>
      <w:r w:rsidR="00A561D9">
        <w:t>10</w:t>
      </w:r>
      <w:r w:rsidR="00171F4A">
        <w:t xml:space="preserve"> täglich mit </w:t>
      </w:r>
      <w:r w:rsidR="00DC4FB2">
        <w:t xml:space="preserve">Halogenverbindungen in Berührung kommen, </w:t>
      </w:r>
      <w:r w:rsidR="00971AAC">
        <w:t xml:space="preserve">z.B. beim Würzen von Speisen mit </w:t>
      </w:r>
      <w:proofErr w:type="spellStart"/>
      <w:r w:rsidR="00971AAC">
        <w:t>iodiertem</w:t>
      </w:r>
      <w:proofErr w:type="spellEnd"/>
      <w:r w:rsidR="00971AAC">
        <w:t xml:space="preserve"> Kochsalz in der Küche oder beim Zähneputzen mit fluoridhaltiger Zahnpasta im Badezimmer. Des Weiteren kennen sie sicherlich auch schon den charakteristischen Geruch nach Chlor in Schwimmbädern. Einigen von ihnen sind vielleicht auch schon </w:t>
      </w:r>
      <w:proofErr w:type="spellStart"/>
      <w:r w:rsidR="00971AAC">
        <w:t>Iodtabletten</w:t>
      </w:r>
      <w:proofErr w:type="spellEnd"/>
      <w:r w:rsidR="00971AAC">
        <w:t xml:space="preserve"> für die Unterstü</w:t>
      </w:r>
      <w:r w:rsidR="00971AAC">
        <w:t>t</w:t>
      </w:r>
      <w:r w:rsidR="00971AAC">
        <w:t xml:space="preserve">zung der Schilddrüsenfunktion bekannt. Halogene und Halogenverbindungen sind daher in der Welt der </w:t>
      </w:r>
      <w:proofErr w:type="spellStart"/>
      <w:r w:rsidR="00971AAC">
        <w:t>SuS</w:t>
      </w:r>
      <w:proofErr w:type="spellEnd"/>
      <w:r w:rsidR="00971AAC">
        <w:t xml:space="preserve"> allgegenwärtig und werden von ihnen wahrgenommen, weshalb sich für sie Fragen ergeben, auf die sie keine Antwort haben. Daraus ergibt sich die schulische Relevanz der Unte</w:t>
      </w:r>
      <w:r w:rsidR="00971AAC">
        <w:t>r</w:t>
      </w:r>
      <w:r w:rsidR="00971AAC">
        <w:t xml:space="preserve">richtseinheit, in der das eigenständige Experimentieren der </w:t>
      </w:r>
      <w:proofErr w:type="spellStart"/>
      <w:r w:rsidR="00971AAC">
        <w:t>SuS</w:t>
      </w:r>
      <w:proofErr w:type="spellEnd"/>
      <w:r w:rsidR="00971AAC">
        <w:t xml:space="preserve"> zur Erschließung der Leben</w:t>
      </w:r>
      <w:r w:rsidR="00971AAC">
        <w:t>s</w:t>
      </w:r>
      <w:r w:rsidR="00971AAC">
        <w:t>wirklichkeit beitragen soll.</w:t>
      </w:r>
    </w:p>
    <w:p w:rsidR="00B8163F" w:rsidRPr="00F32AD2" w:rsidRDefault="00BB4881" w:rsidP="00850FE6">
      <w:pPr>
        <w:rPr>
          <w:color w:val="auto"/>
        </w:rPr>
      </w:pPr>
      <w:r>
        <w:t>Dennoch mus</w:t>
      </w:r>
      <w:r w:rsidR="008F7E11">
        <w:t>s eine didaktische Reduktion des</w:t>
      </w:r>
      <w:r>
        <w:t xml:space="preserve"> </w:t>
      </w:r>
      <w:r w:rsidR="008F7E11">
        <w:t>Themas</w:t>
      </w:r>
      <w:r>
        <w:t xml:space="preserve"> vorgenommen werden. </w:t>
      </w:r>
      <w:r w:rsidR="009910EE">
        <w:t xml:space="preserve">Dies bedeutet zum Einen, dass </w:t>
      </w:r>
      <w:r w:rsidR="0020581E">
        <w:t xml:space="preserve">die Auswertung des Versuches „Nachweis von Fluorid-Ionen“ </w:t>
      </w:r>
      <w:r w:rsidR="00F943F3">
        <w:t>(V2 des Kurzpr</w:t>
      </w:r>
      <w:r w:rsidR="00F943F3">
        <w:t>o</w:t>
      </w:r>
      <w:r w:rsidR="00F943F3">
        <w:t xml:space="preserve">tokolls) </w:t>
      </w:r>
      <w:r w:rsidR="0020581E">
        <w:t>auf einen Ionenaustausch reduziert wird</w:t>
      </w:r>
      <w:r w:rsidR="0020581E">
        <w:rPr>
          <w:color w:val="auto"/>
        </w:rPr>
        <w:t xml:space="preserve"> und nicht auf </w:t>
      </w:r>
      <w:r w:rsidR="00E4396B">
        <w:rPr>
          <w:color w:val="auto"/>
        </w:rPr>
        <w:t>den eigentlichen Austausch von Liganden der</w:t>
      </w:r>
      <w:r w:rsidR="00FE6459">
        <w:rPr>
          <w:color w:val="auto"/>
        </w:rPr>
        <w:t xml:space="preserve"> </w:t>
      </w:r>
      <w:r w:rsidR="0020581E">
        <w:rPr>
          <w:color w:val="auto"/>
        </w:rPr>
        <w:t>Komplexreaktion eingegangen wird, da Komplexe kein Thema der 9. und 10. Jah</w:t>
      </w:r>
      <w:r w:rsidR="0020581E">
        <w:rPr>
          <w:color w:val="auto"/>
        </w:rPr>
        <w:t>r</w:t>
      </w:r>
      <w:r w:rsidR="0020581E">
        <w:rPr>
          <w:color w:val="auto"/>
        </w:rPr>
        <w:t>gangsstufe sind und auch vorher noch nicht behandelt werden.</w:t>
      </w:r>
      <w:r w:rsidR="00D327AD">
        <w:rPr>
          <w:color w:val="auto"/>
        </w:rPr>
        <w:t xml:space="preserve"> </w:t>
      </w:r>
      <w:r w:rsidR="007F0986">
        <w:rPr>
          <w:color w:val="auto"/>
        </w:rPr>
        <w:t xml:space="preserve">Des Weiteren </w:t>
      </w:r>
      <w:r w:rsidR="00947C08">
        <w:rPr>
          <w:color w:val="auto"/>
        </w:rPr>
        <w:t>werden im Ve</w:t>
      </w:r>
      <w:r w:rsidR="00947C08">
        <w:rPr>
          <w:color w:val="auto"/>
        </w:rPr>
        <w:t>r</w:t>
      </w:r>
      <w:r w:rsidR="00947C08">
        <w:rPr>
          <w:color w:val="auto"/>
        </w:rPr>
        <w:t xml:space="preserve">such „Chlor als Bleichmittel“ </w:t>
      </w:r>
      <w:r w:rsidR="00083112">
        <w:rPr>
          <w:color w:val="auto"/>
        </w:rPr>
        <w:t xml:space="preserve">(V3 des Kurzprotokolls) </w:t>
      </w:r>
      <w:r w:rsidR="00947C08">
        <w:rPr>
          <w:color w:val="auto"/>
        </w:rPr>
        <w:t xml:space="preserve">die Struktur der Farbstoffe Anthocyan und </w:t>
      </w:r>
      <w:r w:rsidR="00850FE6">
        <w:rPr>
          <w:color w:val="auto"/>
        </w:rPr>
        <w:t xml:space="preserve">die </w:t>
      </w:r>
      <w:r w:rsidR="00947C08">
        <w:rPr>
          <w:color w:val="auto"/>
        </w:rPr>
        <w:t>de</w:t>
      </w:r>
      <w:r w:rsidR="00850FE6">
        <w:rPr>
          <w:color w:val="auto"/>
        </w:rPr>
        <w:t>s</w:t>
      </w:r>
      <w:r w:rsidR="00947C08">
        <w:rPr>
          <w:color w:val="auto"/>
        </w:rPr>
        <w:t xml:space="preserve"> synthetische</w:t>
      </w:r>
      <w:r w:rsidR="00850FE6">
        <w:rPr>
          <w:color w:val="auto"/>
        </w:rPr>
        <w:t>n</w:t>
      </w:r>
      <w:r w:rsidR="00947C08">
        <w:rPr>
          <w:color w:val="auto"/>
        </w:rPr>
        <w:t xml:space="preserve"> Farbstoff</w:t>
      </w:r>
      <w:r w:rsidR="00850FE6">
        <w:rPr>
          <w:color w:val="auto"/>
        </w:rPr>
        <w:t>es</w:t>
      </w:r>
      <w:r w:rsidR="00947C08">
        <w:rPr>
          <w:color w:val="auto"/>
        </w:rPr>
        <w:t xml:space="preserve"> der Tinte </w:t>
      </w:r>
      <w:r w:rsidR="004D1947">
        <w:rPr>
          <w:color w:val="auto"/>
        </w:rPr>
        <w:t>sowie die Veränderung ihrer Struktur</w:t>
      </w:r>
      <w:r w:rsidR="00083112">
        <w:rPr>
          <w:color w:val="auto"/>
        </w:rPr>
        <w:t>en</w:t>
      </w:r>
      <w:r w:rsidR="004D1947">
        <w:rPr>
          <w:color w:val="auto"/>
        </w:rPr>
        <w:t xml:space="preserve"> durch die Reaktion </w:t>
      </w:r>
      <w:r w:rsidR="00947C08">
        <w:rPr>
          <w:color w:val="auto"/>
        </w:rPr>
        <w:t>nicht thematisiert.</w:t>
      </w:r>
      <w:r w:rsidR="00D203B4">
        <w:rPr>
          <w:color w:val="auto"/>
        </w:rPr>
        <w:t xml:space="preserve"> </w:t>
      </w:r>
      <w:r w:rsidR="008C7344">
        <w:rPr>
          <w:color w:val="auto"/>
        </w:rPr>
        <w:t>Daneben findet in den Versuchen eine didaktische Reduktion d</w:t>
      </w:r>
      <w:r w:rsidR="008C7344">
        <w:rPr>
          <w:color w:val="auto"/>
        </w:rPr>
        <w:t>a</w:t>
      </w:r>
      <w:r w:rsidR="008C7344">
        <w:rPr>
          <w:color w:val="auto"/>
        </w:rPr>
        <w:t xml:space="preserve">hingehend statt, dass es sich </w:t>
      </w:r>
      <w:r w:rsidR="007F0986">
        <w:rPr>
          <w:color w:val="auto"/>
        </w:rPr>
        <w:t>nur um Redoxreaktionen zwischen anorganischen Stoffen</w:t>
      </w:r>
      <w:r w:rsidR="008C7344">
        <w:rPr>
          <w:color w:val="auto"/>
        </w:rPr>
        <w:t xml:space="preserve"> handelt</w:t>
      </w:r>
      <w:r w:rsidR="007F0986">
        <w:rPr>
          <w:color w:val="auto"/>
        </w:rPr>
        <w:t xml:space="preserve">, </w:t>
      </w:r>
      <w:r w:rsidR="008C7344">
        <w:rPr>
          <w:color w:val="auto"/>
        </w:rPr>
        <w:t xml:space="preserve">wobei </w:t>
      </w:r>
      <w:r w:rsidR="007F0986">
        <w:rPr>
          <w:color w:val="auto"/>
        </w:rPr>
        <w:t>auf Redoxreaktionen organischer Stoffe nicht eingegangen</w:t>
      </w:r>
      <w:r w:rsidR="008C7344">
        <w:rPr>
          <w:color w:val="auto"/>
        </w:rPr>
        <w:t xml:space="preserve"> wird</w:t>
      </w:r>
      <w:r w:rsidR="007F0986">
        <w:rPr>
          <w:color w:val="auto"/>
        </w:rPr>
        <w:t xml:space="preserve">, da diese erst in der Oberstufe behandelt werden. </w:t>
      </w:r>
      <w:r w:rsidR="00A962DC">
        <w:rPr>
          <w:color w:val="auto"/>
        </w:rPr>
        <w:t xml:space="preserve">Für die dargestellten Versuche wird </w:t>
      </w:r>
      <w:r w:rsidR="006978EC">
        <w:rPr>
          <w:color w:val="auto"/>
        </w:rPr>
        <w:t xml:space="preserve">aber </w:t>
      </w:r>
      <w:r w:rsidR="00A962DC">
        <w:rPr>
          <w:color w:val="auto"/>
        </w:rPr>
        <w:t>folgendes Wissen ben</w:t>
      </w:r>
      <w:r w:rsidR="00A962DC">
        <w:rPr>
          <w:color w:val="auto"/>
        </w:rPr>
        <w:t>ö</w:t>
      </w:r>
      <w:r w:rsidR="00A962DC">
        <w:rPr>
          <w:color w:val="auto"/>
        </w:rPr>
        <w:t xml:space="preserve">tigt: </w:t>
      </w:r>
      <w:r w:rsidR="001B16B3">
        <w:rPr>
          <w:color w:val="auto"/>
        </w:rPr>
        <w:t xml:space="preserve">der </w:t>
      </w:r>
      <w:r w:rsidR="00A962DC">
        <w:rPr>
          <w:color w:val="auto"/>
        </w:rPr>
        <w:t xml:space="preserve">erweiterte </w:t>
      </w:r>
      <w:proofErr w:type="spellStart"/>
      <w:r w:rsidR="00A962DC">
        <w:rPr>
          <w:color w:val="auto"/>
        </w:rPr>
        <w:t>Redoxbegriff</w:t>
      </w:r>
      <w:proofErr w:type="spellEnd"/>
      <w:r w:rsidR="00A962DC">
        <w:rPr>
          <w:color w:val="auto"/>
        </w:rPr>
        <w:t>, der Aufbau der Salze aus Kationen und Anionen</w:t>
      </w:r>
      <w:r w:rsidR="00F51820">
        <w:rPr>
          <w:color w:val="auto"/>
        </w:rPr>
        <w:t xml:space="preserve"> sowie </w:t>
      </w:r>
      <w:r w:rsidR="00A962DC">
        <w:rPr>
          <w:color w:val="auto"/>
        </w:rPr>
        <w:t>die U</w:t>
      </w:r>
      <w:r w:rsidR="00A962DC">
        <w:rPr>
          <w:color w:val="auto"/>
        </w:rPr>
        <w:t>n</w:t>
      </w:r>
      <w:r w:rsidR="00A962DC">
        <w:rPr>
          <w:color w:val="auto"/>
        </w:rPr>
        <w:t>terscheidung zwischen Atomen und Ionen mithilfe eines differenzierten Atommodells.</w:t>
      </w:r>
    </w:p>
    <w:p w:rsidR="0086227B" w:rsidRDefault="008E68B2" w:rsidP="00A87975">
      <w:pPr>
        <w:pStyle w:val="berschrift1"/>
      </w:pPr>
      <w:bookmarkStart w:id="2" w:name="_Toc364325841"/>
      <w:r>
        <w:rPr>
          <w:noProof/>
          <w:lang w:eastAsia="de-DE"/>
        </w:rPr>
        <w:pict>
          <v:shape id="_x0000_s1222" type="#_x0000_t202" style="position:absolute;left:0;text-align:left;margin-left:1.15pt;margin-top:48.05pt;width:450.35pt;height:114.15pt;z-index:251895808;mso-width-relative:margin;mso-height-relative:margin" fillcolor="white [3201]" strokecolor="#4bacc6 [3208]" strokeweight="1pt">
            <v:stroke dashstyle="dash"/>
            <v:shadow color="#868686"/>
            <v:textbox style="mso-next-textbox:#_x0000_s1222">
              <w:txbxContent>
                <w:p w:rsidR="009711FB" w:rsidRDefault="009711FB" w:rsidP="00DA578B">
                  <w:pPr>
                    <w:rPr>
                      <w:color w:val="auto"/>
                    </w:rPr>
                  </w:pPr>
                  <w:r>
                    <w:rPr>
                      <w:color w:val="auto"/>
                    </w:rPr>
                    <w:t>Der Versuch zeigt die Reaktion zwischen Chlor</w:t>
                  </w:r>
                  <w:r w:rsidR="00DA578B">
                    <w:rPr>
                      <w:color w:val="auto"/>
                    </w:rPr>
                    <w:t>reiniger</w:t>
                  </w:r>
                  <w:r>
                    <w:rPr>
                      <w:color w:val="auto"/>
                    </w:rPr>
                    <w:t xml:space="preserve"> und einer sauren Lösung, bei der Chlor entsteht, das im Versuch mittels der Entfärbung eines farbigen Blattes Papier nachg</w:t>
                  </w:r>
                  <w:r>
                    <w:rPr>
                      <w:color w:val="auto"/>
                    </w:rPr>
                    <w:t>e</w:t>
                  </w:r>
                  <w:r>
                    <w:rPr>
                      <w:color w:val="auto"/>
                    </w:rPr>
                    <w:t xml:space="preserve">wiesen wird. </w:t>
                  </w:r>
                </w:p>
                <w:p w:rsidR="009711FB" w:rsidRPr="00F31EBF" w:rsidRDefault="009711FB" w:rsidP="00C51E61">
                  <w:pPr>
                    <w:rPr>
                      <w:color w:val="auto"/>
                    </w:rPr>
                  </w:pPr>
                  <w:r w:rsidRPr="00647A7E">
                    <w:rPr>
                      <w:b/>
                      <w:bCs/>
                      <w:color w:val="auto"/>
                    </w:rPr>
                    <w:t>Achtung:</w:t>
                  </w:r>
                  <w:r>
                    <w:rPr>
                      <w:color w:val="auto"/>
                    </w:rPr>
                    <w:t xml:space="preserve"> </w:t>
                  </w:r>
                  <w:r w:rsidR="00C51E61">
                    <w:rPr>
                      <w:color w:val="auto"/>
                    </w:rPr>
                    <w:t>Der Versuch</w:t>
                  </w:r>
                  <w:r>
                    <w:rPr>
                      <w:color w:val="auto"/>
                    </w:rPr>
                    <w:t xml:space="preserve"> muss im Abzug durchgeführt werden, da bei der Reaktion giftiges Chlorgas entsteht, das nicht eingeatmet werden sollte.</w:t>
                  </w:r>
                </w:p>
              </w:txbxContent>
            </v:textbox>
            <w10:wrap type="square"/>
          </v:shape>
        </w:pict>
      </w:r>
      <w:r w:rsidR="00977ED8">
        <w:t>Lehrer</w:t>
      </w:r>
      <w:r w:rsidR="00A0582F">
        <w:t>versuch</w:t>
      </w:r>
      <w:bookmarkEnd w:id="2"/>
      <w:r w:rsidR="006A3ADE">
        <w:t xml:space="preserve"> </w:t>
      </w:r>
      <w:r w:rsidR="000F0694">
        <w:t>V 1</w:t>
      </w:r>
      <w:r w:rsidR="00F808EA">
        <w:t xml:space="preserve"> </w:t>
      </w:r>
      <w:r w:rsidR="00D93442">
        <w:t>–</w:t>
      </w:r>
      <w:r w:rsidR="006A3ADE">
        <w:t xml:space="preserve"> </w:t>
      </w:r>
      <w:r w:rsidR="00D93442">
        <w:t xml:space="preserve">Nachweis von </w:t>
      </w:r>
      <w:r w:rsidR="00A87975">
        <w:t>Chlor in Chlorreiniger</w:t>
      </w:r>
    </w:p>
    <w:p w:rsidR="001733E8" w:rsidRDefault="001733E8" w:rsidP="00C0055E">
      <w:bookmarkStart w:id="3" w:name="_Toc425776595"/>
      <w:bookmarkEnd w:id="3"/>
    </w:p>
    <w:p w:rsidR="001733E8" w:rsidRPr="00E60797" w:rsidRDefault="001733E8" w:rsidP="00C0055E"/>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992"/>
      </w:tblGrid>
      <w:tr w:rsidR="00C0055E" w:rsidRPr="00C80ED2" w:rsidTr="00EC0D16">
        <w:tc>
          <w:tcPr>
            <w:tcW w:w="9072" w:type="dxa"/>
            <w:gridSpan w:val="9"/>
            <w:shd w:val="clear" w:color="auto" w:fill="4F81BD"/>
            <w:vAlign w:val="center"/>
          </w:tcPr>
          <w:p w:rsidR="00C0055E" w:rsidRPr="00C80ED2" w:rsidRDefault="00C0055E" w:rsidP="00EC0D16">
            <w:pPr>
              <w:spacing w:after="0"/>
              <w:jc w:val="center"/>
              <w:rPr>
                <w:b/>
                <w:bCs/>
                <w:color w:val="FFFFFF" w:themeColor="background1"/>
                <w:sz w:val="6"/>
                <w:szCs w:val="6"/>
              </w:rPr>
            </w:pPr>
          </w:p>
          <w:p w:rsidR="00C0055E" w:rsidRPr="00C80ED2" w:rsidRDefault="00C0055E" w:rsidP="00EC0D16">
            <w:pPr>
              <w:spacing w:after="0"/>
              <w:jc w:val="center"/>
              <w:rPr>
                <w:b/>
                <w:bCs/>
                <w:color w:val="FFFFFF" w:themeColor="background1"/>
              </w:rPr>
            </w:pPr>
            <w:r w:rsidRPr="00C80ED2">
              <w:rPr>
                <w:b/>
                <w:bCs/>
                <w:color w:val="FFFFFF" w:themeColor="background1"/>
              </w:rPr>
              <w:t>Gefahrenstoffe</w:t>
            </w:r>
          </w:p>
        </w:tc>
      </w:tr>
      <w:tr w:rsidR="00C0055E" w:rsidRPr="00C80ED2" w:rsidTr="00EC0D16">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C0055E" w:rsidRPr="007577F7" w:rsidRDefault="008C3796" w:rsidP="00EC0D16">
            <w:pPr>
              <w:spacing w:after="0" w:line="276" w:lineRule="auto"/>
              <w:jc w:val="center"/>
              <w:rPr>
                <w:b/>
                <w:bCs/>
              </w:rPr>
            </w:pPr>
            <w:r>
              <w:t>Natriumhypochlorit</w:t>
            </w:r>
          </w:p>
        </w:tc>
        <w:tc>
          <w:tcPr>
            <w:tcW w:w="3177" w:type="dxa"/>
            <w:gridSpan w:val="3"/>
            <w:tcBorders>
              <w:top w:val="single" w:sz="8" w:space="0" w:color="4F81BD"/>
              <w:bottom w:val="single" w:sz="8" w:space="0" w:color="4F81BD"/>
            </w:tcBorders>
            <w:shd w:val="clear" w:color="auto" w:fill="auto"/>
            <w:vAlign w:val="center"/>
          </w:tcPr>
          <w:p w:rsidR="00C0055E" w:rsidRPr="007577F7" w:rsidRDefault="00C0055E" w:rsidP="00EC0D16">
            <w:pPr>
              <w:spacing w:after="0" w:line="276" w:lineRule="auto"/>
              <w:jc w:val="center"/>
            </w:pPr>
            <w:r w:rsidRPr="007577F7">
              <w:t xml:space="preserve">H: </w:t>
            </w:r>
            <w:r w:rsidR="003E4A75">
              <w:t>314-400</w:t>
            </w:r>
          </w:p>
        </w:tc>
        <w:tc>
          <w:tcPr>
            <w:tcW w:w="2976" w:type="dxa"/>
            <w:gridSpan w:val="3"/>
            <w:tcBorders>
              <w:top w:val="single" w:sz="8" w:space="0" w:color="4F81BD"/>
              <w:bottom w:val="single" w:sz="8" w:space="0" w:color="4F81BD"/>
              <w:right w:val="single" w:sz="8" w:space="0" w:color="4F81BD"/>
            </w:tcBorders>
            <w:shd w:val="clear" w:color="auto" w:fill="auto"/>
            <w:vAlign w:val="center"/>
          </w:tcPr>
          <w:p w:rsidR="00C0055E" w:rsidRPr="007577F7" w:rsidRDefault="00C0055E" w:rsidP="00EC0D16">
            <w:pPr>
              <w:spacing w:after="0" w:line="276" w:lineRule="auto"/>
              <w:jc w:val="center"/>
            </w:pPr>
            <w:r w:rsidRPr="007577F7">
              <w:t xml:space="preserve">P: </w:t>
            </w:r>
            <w:r w:rsidR="003E4A75">
              <w:t>260-301+330+331-303+361+353-305+351+338-405-501</w:t>
            </w:r>
          </w:p>
        </w:tc>
      </w:tr>
      <w:tr w:rsidR="00C0055E" w:rsidRPr="00C80ED2" w:rsidTr="00EC0D16">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C0055E" w:rsidRPr="007577F7" w:rsidRDefault="00C0055E" w:rsidP="00EC0D16">
            <w:pPr>
              <w:spacing w:after="0" w:line="276" w:lineRule="auto"/>
              <w:jc w:val="center"/>
            </w:pPr>
            <w:r>
              <w:t xml:space="preserve">Schwefelsäure (2 </w:t>
            </w:r>
            <w:proofErr w:type="spellStart"/>
            <w:r>
              <w:t>mol</w:t>
            </w:r>
            <w:proofErr w:type="spellEnd"/>
            <w:r>
              <w:t>/L)</w:t>
            </w:r>
          </w:p>
        </w:tc>
        <w:tc>
          <w:tcPr>
            <w:tcW w:w="3177" w:type="dxa"/>
            <w:gridSpan w:val="3"/>
            <w:tcBorders>
              <w:top w:val="single" w:sz="8" w:space="0" w:color="4F81BD"/>
              <w:bottom w:val="single" w:sz="8" w:space="0" w:color="4F81BD"/>
            </w:tcBorders>
            <w:shd w:val="clear" w:color="auto" w:fill="auto"/>
            <w:vAlign w:val="center"/>
          </w:tcPr>
          <w:p w:rsidR="00C0055E" w:rsidRPr="007577F7" w:rsidRDefault="00C0055E" w:rsidP="00EC0D16">
            <w:pPr>
              <w:spacing w:after="0" w:line="276" w:lineRule="auto"/>
              <w:jc w:val="center"/>
            </w:pPr>
            <w:r w:rsidRPr="007577F7">
              <w:t>H:</w:t>
            </w:r>
            <w:r>
              <w:t xml:space="preserve"> 314-290</w:t>
            </w:r>
          </w:p>
        </w:tc>
        <w:tc>
          <w:tcPr>
            <w:tcW w:w="2976" w:type="dxa"/>
            <w:gridSpan w:val="3"/>
            <w:tcBorders>
              <w:top w:val="single" w:sz="8" w:space="0" w:color="4F81BD"/>
              <w:bottom w:val="single" w:sz="8" w:space="0" w:color="4F81BD"/>
              <w:right w:val="single" w:sz="8" w:space="0" w:color="4F81BD"/>
            </w:tcBorders>
            <w:shd w:val="clear" w:color="auto" w:fill="auto"/>
            <w:vAlign w:val="center"/>
          </w:tcPr>
          <w:p w:rsidR="00C0055E" w:rsidRPr="007577F7" w:rsidRDefault="00C0055E" w:rsidP="00EC0D16">
            <w:pPr>
              <w:spacing w:after="0" w:line="276" w:lineRule="auto"/>
              <w:jc w:val="center"/>
            </w:pPr>
            <w:r>
              <w:t>P: 280-303+361+353-301+330+331-309+311</w:t>
            </w:r>
          </w:p>
        </w:tc>
      </w:tr>
      <w:tr w:rsidR="00F06E33" w:rsidRPr="00C80ED2" w:rsidTr="00EC0D16">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F06E33" w:rsidRDefault="00F06E33" w:rsidP="00EC0D16">
            <w:pPr>
              <w:spacing w:after="0" w:line="276" w:lineRule="auto"/>
              <w:jc w:val="center"/>
            </w:pPr>
            <w:r>
              <w:t>Chlor</w:t>
            </w:r>
          </w:p>
        </w:tc>
        <w:tc>
          <w:tcPr>
            <w:tcW w:w="3177" w:type="dxa"/>
            <w:gridSpan w:val="3"/>
            <w:tcBorders>
              <w:top w:val="single" w:sz="8" w:space="0" w:color="4F81BD"/>
              <w:bottom w:val="single" w:sz="8" w:space="0" w:color="4F81BD"/>
            </w:tcBorders>
            <w:shd w:val="clear" w:color="auto" w:fill="auto"/>
            <w:vAlign w:val="center"/>
          </w:tcPr>
          <w:p w:rsidR="00F06E33" w:rsidRPr="007577F7" w:rsidRDefault="00F06E33" w:rsidP="00F06E33">
            <w:pPr>
              <w:spacing w:after="0" w:line="276" w:lineRule="auto"/>
              <w:jc w:val="center"/>
            </w:pPr>
            <w:r>
              <w:t xml:space="preserve">H: </w:t>
            </w:r>
            <w:r w:rsidR="00D8638B">
              <w:t>270-280-330-319-315-335-400</w:t>
            </w:r>
          </w:p>
        </w:tc>
        <w:tc>
          <w:tcPr>
            <w:tcW w:w="2976" w:type="dxa"/>
            <w:gridSpan w:val="3"/>
            <w:tcBorders>
              <w:top w:val="single" w:sz="8" w:space="0" w:color="4F81BD"/>
              <w:bottom w:val="single" w:sz="8" w:space="0" w:color="4F81BD"/>
              <w:right w:val="single" w:sz="8" w:space="0" w:color="4F81BD"/>
            </w:tcBorders>
            <w:shd w:val="clear" w:color="auto" w:fill="auto"/>
            <w:vAlign w:val="center"/>
          </w:tcPr>
          <w:p w:rsidR="00F06E33" w:rsidRDefault="00D8638B" w:rsidP="00EC0D16">
            <w:pPr>
              <w:spacing w:after="0" w:line="276" w:lineRule="auto"/>
              <w:jc w:val="center"/>
            </w:pPr>
            <w:r>
              <w:t>P: 260-220-280-244-273-304+340-305+351+338-332+313-370+376-302+352-315-405-403</w:t>
            </w:r>
          </w:p>
        </w:tc>
      </w:tr>
      <w:tr w:rsidR="00C0055E" w:rsidRPr="00C80ED2" w:rsidTr="00EC0D16">
        <w:tc>
          <w:tcPr>
            <w:tcW w:w="901" w:type="dxa"/>
            <w:tcBorders>
              <w:top w:val="single" w:sz="8" w:space="0" w:color="4F81BD"/>
              <w:left w:val="single" w:sz="8" w:space="0" w:color="4F81BD"/>
              <w:bottom w:val="single" w:sz="8" w:space="0" w:color="4F81BD"/>
            </w:tcBorders>
            <w:shd w:val="clear" w:color="auto" w:fill="auto"/>
            <w:vAlign w:val="center"/>
          </w:tcPr>
          <w:p w:rsidR="00C0055E" w:rsidRPr="00C80ED2" w:rsidRDefault="00C0055E" w:rsidP="00EC0D16">
            <w:pPr>
              <w:spacing w:after="0"/>
              <w:jc w:val="center"/>
              <w:rPr>
                <w:b/>
                <w:bCs/>
              </w:rPr>
            </w:pPr>
            <w:r w:rsidRPr="00C80ED2">
              <w:rPr>
                <w:b/>
                <w:noProof/>
                <w:lang w:eastAsia="de-DE"/>
              </w:rPr>
              <w:drawing>
                <wp:inline distT="0" distB="0" distL="0" distR="0">
                  <wp:extent cx="504190" cy="504190"/>
                  <wp:effectExtent l="0" t="0" r="0" b="0"/>
                  <wp:docPr id="8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055E" w:rsidRPr="00C80ED2" w:rsidRDefault="00F06E33" w:rsidP="00EC0D16">
            <w:pPr>
              <w:spacing w:after="0"/>
              <w:jc w:val="center"/>
            </w:pPr>
            <w:r w:rsidRPr="00F06E33">
              <w:rPr>
                <w:noProof/>
                <w:lang w:eastAsia="de-DE"/>
              </w:rPr>
              <w:drawing>
                <wp:inline distT="0" distB="0" distL="0" distR="0">
                  <wp:extent cx="503555" cy="503555"/>
                  <wp:effectExtent l="19050" t="0" r="0" b="0"/>
                  <wp:docPr id="1" name="Grafik 10"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055E" w:rsidRPr="00C80ED2" w:rsidRDefault="00C0055E" w:rsidP="00EC0D16">
            <w:pPr>
              <w:spacing w:after="0"/>
              <w:jc w:val="center"/>
            </w:pPr>
            <w:r w:rsidRPr="008D5D15">
              <w:rPr>
                <w:noProof/>
                <w:lang w:eastAsia="de-DE"/>
              </w:rPr>
              <w:drawing>
                <wp:inline distT="0" distB="0" distL="0" distR="0">
                  <wp:extent cx="504190" cy="504190"/>
                  <wp:effectExtent l="0" t="0" r="0" b="0"/>
                  <wp:docPr id="9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055E" w:rsidRPr="00C80ED2" w:rsidRDefault="00C0055E" w:rsidP="00EC0D16">
            <w:pPr>
              <w:spacing w:after="0"/>
              <w:jc w:val="center"/>
            </w:pPr>
            <w:r w:rsidRPr="00C80ED2">
              <w:rPr>
                <w:noProof/>
                <w:lang w:eastAsia="de-DE"/>
              </w:rPr>
              <w:drawing>
                <wp:inline distT="0" distB="0" distL="0" distR="0">
                  <wp:extent cx="504190" cy="504190"/>
                  <wp:effectExtent l="0" t="0" r="0" b="0"/>
                  <wp:docPr id="9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0055E" w:rsidRPr="00C80ED2" w:rsidRDefault="006568B3" w:rsidP="00EC0D16">
            <w:pPr>
              <w:spacing w:after="0"/>
              <w:jc w:val="center"/>
            </w:pPr>
            <w:r w:rsidRPr="006568B3">
              <w:rPr>
                <w:noProof/>
                <w:lang w:eastAsia="de-DE"/>
              </w:rPr>
              <w:drawing>
                <wp:inline distT="0" distB="0" distL="0" distR="0">
                  <wp:extent cx="498535" cy="498535"/>
                  <wp:effectExtent l="19050" t="0" r="0" b="0"/>
                  <wp:docPr id="2" name="Bild 6" descr="GHS-pictogram-bott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pictogram-bottle.svg"/>
                          <pic:cNvPicPr>
                            <a:picLocks noChangeAspect="1" noChangeArrowheads="1"/>
                          </pic:cNvPicPr>
                        </pic:nvPicPr>
                        <pic:blipFill>
                          <a:blip r:embed="rId16" cstate="print"/>
                          <a:srcRect/>
                          <a:stretch>
                            <a:fillRect/>
                          </a:stretch>
                        </pic:blipFill>
                        <pic:spPr bwMode="auto">
                          <a:xfrm>
                            <a:off x="0" y="0"/>
                            <a:ext cx="498386" cy="498386"/>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0055E" w:rsidRPr="00C80ED2" w:rsidRDefault="00C0055E" w:rsidP="00EC0D16">
            <w:pPr>
              <w:spacing w:after="0"/>
              <w:jc w:val="center"/>
            </w:pPr>
            <w:r w:rsidRPr="00C80ED2">
              <w:rPr>
                <w:noProof/>
                <w:lang w:eastAsia="de-DE"/>
              </w:rPr>
              <w:drawing>
                <wp:inline distT="0" distB="0" distL="0" distR="0">
                  <wp:extent cx="504190" cy="504190"/>
                  <wp:effectExtent l="0" t="0" r="0" b="0"/>
                  <wp:docPr id="9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0055E" w:rsidRPr="00C80ED2" w:rsidRDefault="00F06E33" w:rsidP="00EC0D16">
            <w:pPr>
              <w:spacing w:after="0"/>
              <w:jc w:val="center"/>
            </w:pPr>
            <w:r w:rsidRPr="00F06E33">
              <w:rPr>
                <w:noProof/>
                <w:lang w:eastAsia="de-DE"/>
              </w:rPr>
              <w:drawing>
                <wp:inline distT="0" distB="0" distL="0" distR="0">
                  <wp:extent cx="500380" cy="500380"/>
                  <wp:effectExtent l="19050" t="0" r="0" b="0"/>
                  <wp:docPr id="27"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1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055E" w:rsidRPr="00C80ED2" w:rsidRDefault="00C0055E" w:rsidP="00EC0D16">
            <w:pPr>
              <w:spacing w:after="0"/>
              <w:jc w:val="center"/>
            </w:pPr>
            <w:r w:rsidRPr="008C3AE1">
              <w:rPr>
                <w:noProof/>
                <w:lang w:eastAsia="de-DE"/>
              </w:rPr>
              <w:drawing>
                <wp:inline distT="0" distB="0" distL="0" distR="0">
                  <wp:extent cx="503555" cy="503555"/>
                  <wp:effectExtent l="19050" t="0" r="0" b="0"/>
                  <wp:docPr id="96" name="Grafik 9"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9" cstate="print"/>
                          <a:stretch>
                            <a:fillRect/>
                          </a:stretch>
                        </pic:blipFill>
                        <pic:spPr>
                          <a:xfrm>
                            <a:off x="0" y="0"/>
                            <a:ext cx="503555" cy="503555"/>
                          </a:xfrm>
                          <a:prstGeom prst="rect">
                            <a:avLst/>
                          </a:prstGeom>
                        </pic:spPr>
                      </pic:pic>
                    </a:graphicData>
                  </a:graphic>
                </wp:inline>
              </w:drawing>
            </w:r>
          </w:p>
        </w:tc>
        <w:tc>
          <w:tcPr>
            <w:tcW w:w="992" w:type="dxa"/>
            <w:tcBorders>
              <w:top w:val="single" w:sz="8" w:space="0" w:color="4F81BD"/>
              <w:bottom w:val="single" w:sz="8" w:space="0" w:color="4F81BD"/>
              <w:right w:val="single" w:sz="8" w:space="0" w:color="4F81BD"/>
            </w:tcBorders>
            <w:shd w:val="clear" w:color="auto" w:fill="auto"/>
            <w:vAlign w:val="center"/>
          </w:tcPr>
          <w:p w:rsidR="00C0055E" w:rsidRPr="00C80ED2" w:rsidRDefault="008C3796" w:rsidP="00EC0D16">
            <w:pPr>
              <w:spacing w:after="0"/>
              <w:jc w:val="center"/>
            </w:pPr>
            <w:r w:rsidRPr="008C3796">
              <w:rPr>
                <w:noProof/>
                <w:lang w:eastAsia="de-DE"/>
              </w:rPr>
              <w:drawing>
                <wp:inline distT="0" distB="0" distL="0" distR="0">
                  <wp:extent cx="508958" cy="508958"/>
                  <wp:effectExtent l="19050" t="0" r="5392" b="0"/>
                  <wp:docPr id="105" name="Grafik 1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0" cstate="print"/>
                          <a:stretch>
                            <a:fillRect/>
                          </a:stretch>
                        </pic:blipFill>
                        <pic:spPr>
                          <a:xfrm>
                            <a:off x="0" y="0"/>
                            <a:ext cx="508360" cy="508360"/>
                          </a:xfrm>
                          <a:prstGeom prst="rect">
                            <a:avLst/>
                          </a:prstGeom>
                        </pic:spPr>
                      </pic:pic>
                    </a:graphicData>
                  </a:graphic>
                </wp:inline>
              </w:drawing>
            </w:r>
          </w:p>
        </w:tc>
      </w:tr>
    </w:tbl>
    <w:p w:rsidR="00C0055E" w:rsidRDefault="00C0055E" w:rsidP="00C0055E">
      <w:pPr>
        <w:tabs>
          <w:tab w:val="left" w:pos="1701"/>
          <w:tab w:val="left" w:pos="1985"/>
        </w:tabs>
        <w:ind w:left="1980" w:hanging="1980"/>
      </w:pPr>
    </w:p>
    <w:p w:rsidR="00C0055E" w:rsidRDefault="00C0055E" w:rsidP="00C0055E">
      <w:pPr>
        <w:tabs>
          <w:tab w:val="left" w:pos="1985"/>
        </w:tabs>
        <w:ind w:left="1980" w:hanging="1980"/>
      </w:pPr>
      <w:r>
        <w:t xml:space="preserve">Materialien: </w:t>
      </w:r>
      <w:r>
        <w:tab/>
      </w:r>
      <w:r>
        <w:tab/>
        <w:t xml:space="preserve">Reagenzglas, Reagenzglasständer, Pinzette. </w:t>
      </w:r>
    </w:p>
    <w:p w:rsidR="00C0055E" w:rsidRPr="00ED07C2" w:rsidRDefault="00C0055E" w:rsidP="00C277D1">
      <w:pPr>
        <w:tabs>
          <w:tab w:val="left" w:pos="1985"/>
        </w:tabs>
        <w:ind w:left="1980" w:hanging="1980"/>
      </w:pPr>
      <w:r>
        <w:t>Chemikalien:</w:t>
      </w:r>
      <w:r>
        <w:tab/>
      </w:r>
      <w:r>
        <w:tab/>
        <w:t>Chlor</w:t>
      </w:r>
      <w:r w:rsidR="00C277D1">
        <w:t>reiniger</w:t>
      </w:r>
      <w:r>
        <w:t xml:space="preserve"> (z.</w:t>
      </w:r>
      <w:r w:rsidR="00646179">
        <w:t xml:space="preserve"> </w:t>
      </w:r>
      <w:r>
        <w:t xml:space="preserve">B. Dan </w:t>
      </w:r>
      <w:proofErr w:type="spellStart"/>
      <w:r>
        <w:t>Klorix</w:t>
      </w:r>
      <w:proofErr w:type="spellEnd"/>
      <w:r>
        <w:t xml:space="preserve">®), Schwefelsäure (2 </w:t>
      </w:r>
      <w:proofErr w:type="spellStart"/>
      <w:r>
        <w:t>mol</w:t>
      </w:r>
      <w:proofErr w:type="spellEnd"/>
      <w:r>
        <w:t>/L).</w:t>
      </w:r>
    </w:p>
    <w:p w:rsidR="00C0055E" w:rsidRDefault="00C0055E" w:rsidP="001419E5">
      <w:pPr>
        <w:tabs>
          <w:tab w:val="left" w:pos="1985"/>
        </w:tabs>
        <w:ind w:left="1980" w:hanging="1980"/>
      </w:pPr>
      <w:r>
        <w:t xml:space="preserve">Durchführung: </w:t>
      </w:r>
      <w:r>
        <w:tab/>
      </w:r>
      <w:r w:rsidR="00B07E1B">
        <w:t>Das Reagenzglas wird zu einem Viertel des Volumens mit dem Chlorrein</w:t>
      </w:r>
      <w:r w:rsidR="00B07E1B">
        <w:t>i</w:t>
      </w:r>
      <w:r w:rsidR="00014B6E">
        <w:t xml:space="preserve">ger </w:t>
      </w:r>
      <w:r w:rsidR="00B07E1B">
        <w:t>gefüllt. Anschließend</w:t>
      </w:r>
      <w:r w:rsidR="001419E5">
        <w:t xml:space="preserve"> wird das doppelte Volumen an Schwefelsäure hinzugefügt und die Öffnung des Glases mit einem farbigen Blatt Papier verschlossen (siehe Abb. 1).</w:t>
      </w:r>
    </w:p>
    <w:p w:rsidR="00C0055E" w:rsidRDefault="00B82016" w:rsidP="00C0055E">
      <w:pPr>
        <w:tabs>
          <w:tab w:val="left" w:pos="1701"/>
          <w:tab w:val="left" w:pos="1985"/>
        </w:tabs>
        <w:ind w:left="1980" w:hanging="1980"/>
      </w:pPr>
      <w:r>
        <w:rPr>
          <w:noProof/>
          <w:lang w:eastAsia="de-DE"/>
        </w:rPr>
        <w:drawing>
          <wp:anchor distT="0" distB="0" distL="114300" distR="114300" simplePos="0" relativeHeight="251879424" behindDoc="1" locked="0" layoutInCell="1" allowOverlap="1">
            <wp:simplePos x="0" y="0"/>
            <wp:positionH relativeFrom="column">
              <wp:posOffset>1260475</wp:posOffset>
            </wp:positionH>
            <wp:positionV relativeFrom="paragraph">
              <wp:posOffset>55245</wp:posOffset>
            </wp:positionV>
            <wp:extent cx="1861185" cy="1539240"/>
            <wp:effectExtent l="19050" t="0" r="5715" b="0"/>
            <wp:wrapTight wrapText="bothSides">
              <wp:wrapPolygon edited="0">
                <wp:start x="-221" y="0"/>
                <wp:lineTo x="-221" y="21386"/>
                <wp:lineTo x="21666" y="21386"/>
                <wp:lineTo x="21666" y="0"/>
                <wp:lineTo x="-221" y="0"/>
              </wp:wrapPolygon>
            </wp:wrapTight>
            <wp:docPr id="98" name="Bild 7" descr="F:\DCIM\100SSCAM\S6308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00SSCAM\S6308346.JPG"/>
                    <pic:cNvPicPr>
                      <a:picLocks noChangeAspect="1" noChangeArrowheads="1"/>
                    </pic:cNvPicPr>
                  </pic:nvPicPr>
                  <pic:blipFill>
                    <a:blip r:embed="rId21" cstate="print">
                      <a:lum bright="10000" contrast="20000"/>
                    </a:blip>
                    <a:srcRect/>
                    <a:stretch>
                      <a:fillRect/>
                    </a:stretch>
                  </pic:blipFill>
                  <pic:spPr bwMode="auto">
                    <a:xfrm>
                      <a:off x="0" y="0"/>
                      <a:ext cx="1861185" cy="1539240"/>
                    </a:xfrm>
                    <a:prstGeom prst="rect">
                      <a:avLst/>
                    </a:prstGeom>
                    <a:noFill/>
                    <a:ln w="9525">
                      <a:noFill/>
                      <a:miter lim="800000"/>
                      <a:headEnd/>
                      <a:tailEnd/>
                    </a:ln>
                  </pic:spPr>
                </pic:pic>
              </a:graphicData>
            </a:graphic>
          </wp:anchor>
        </w:drawing>
      </w:r>
      <w:r w:rsidR="00C0055E">
        <w:tab/>
        <w:t xml:space="preserve"> </w:t>
      </w:r>
    </w:p>
    <w:p w:rsidR="00C0055E" w:rsidRDefault="00C0055E" w:rsidP="00C0055E">
      <w:pPr>
        <w:tabs>
          <w:tab w:val="left" w:pos="1701"/>
          <w:tab w:val="left" w:pos="1985"/>
        </w:tabs>
        <w:ind w:left="1980" w:hanging="1980"/>
      </w:pPr>
    </w:p>
    <w:p w:rsidR="00C0055E" w:rsidRDefault="00C0055E" w:rsidP="00C0055E">
      <w:pPr>
        <w:tabs>
          <w:tab w:val="left" w:pos="1701"/>
          <w:tab w:val="left" w:pos="1985"/>
        </w:tabs>
        <w:ind w:left="1980" w:hanging="1980"/>
      </w:pPr>
    </w:p>
    <w:p w:rsidR="00C0055E" w:rsidRDefault="00C0055E" w:rsidP="00CA04CC">
      <w:pPr>
        <w:tabs>
          <w:tab w:val="left" w:pos="1701"/>
          <w:tab w:val="left" w:pos="1985"/>
        </w:tabs>
      </w:pPr>
    </w:p>
    <w:p w:rsidR="00CA04CC" w:rsidRPr="00702E72" w:rsidRDefault="00CA04CC" w:rsidP="00CA04CC">
      <w:pPr>
        <w:tabs>
          <w:tab w:val="left" w:pos="1701"/>
          <w:tab w:val="left" w:pos="1985"/>
        </w:tabs>
        <w:rPr>
          <w:sz w:val="12"/>
          <w:szCs w:val="12"/>
        </w:rPr>
      </w:pPr>
    </w:p>
    <w:p w:rsidR="00702E72" w:rsidRDefault="00C0055E" w:rsidP="00224014">
      <w:pPr>
        <w:tabs>
          <w:tab w:val="left" w:pos="1701"/>
          <w:tab w:val="left" w:pos="1985"/>
        </w:tabs>
        <w:spacing w:after="0" w:line="240" w:lineRule="auto"/>
        <w:ind w:left="1979" w:hanging="1979"/>
        <w:rPr>
          <w:noProof/>
          <w:sz w:val="18"/>
          <w:szCs w:val="18"/>
        </w:rPr>
      </w:pPr>
      <w:r>
        <w:tab/>
      </w:r>
      <w:r>
        <w:tab/>
      </w:r>
      <w:r w:rsidRPr="00222FC2">
        <w:rPr>
          <w:sz w:val="18"/>
          <w:szCs w:val="18"/>
        </w:rPr>
        <w:t xml:space="preserve">Abb. 1 </w:t>
      </w:r>
      <w:r w:rsidR="003718D3">
        <w:rPr>
          <w:sz w:val="18"/>
          <w:szCs w:val="18"/>
        </w:rPr>
        <w:t>-</w:t>
      </w:r>
      <w:r w:rsidR="003718D3">
        <w:rPr>
          <w:noProof/>
          <w:sz w:val="18"/>
          <w:szCs w:val="18"/>
        </w:rPr>
        <w:t xml:space="preserve"> Reagenzglas mit Chlorreiniger und Schwefelsäure</w:t>
      </w:r>
      <w:r w:rsidR="00891BAA">
        <w:rPr>
          <w:noProof/>
          <w:sz w:val="18"/>
          <w:szCs w:val="18"/>
        </w:rPr>
        <w:t>, das</w:t>
      </w:r>
      <w:r w:rsidR="003718D3">
        <w:rPr>
          <w:noProof/>
          <w:sz w:val="18"/>
          <w:szCs w:val="18"/>
        </w:rPr>
        <w:t xml:space="preserve"> mit einem farbigen Papier</w:t>
      </w:r>
      <w:r w:rsidR="00891BAA" w:rsidRPr="00891BAA">
        <w:rPr>
          <w:noProof/>
          <w:sz w:val="18"/>
          <w:szCs w:val="18"/>
        </w:rPr>
        <w:t xml:space="preserve"> </w:t>
      </w:r>
      <w:r w:rsidR="00891BAA">
        <w:rPr>
          <w:noProof/>
          <w:sz w:val="18"/>
          <w:szCs w:val="18"/>
        </w:rPr>
        <w:t>bedeckt ist</w:t>
      </w:r>
      <w:r w:rsidR="004C586C">
        <w:rPr>
          <w:noProof/>
          <w:sz w:val="18"/>
          <w:szCs w:val="18"/>
        </w:rPr>
        <w:t>.</w:t>
      </w:r>
    </w:p>
    <w:p w:rsidR="00224014" w:rsidRPr="00224014" w:rsidRDefault="00224014" w:rsidP="00702E72">
      <w:pPr>
        <w:tabs>
          <w:tab w:val="left" w:pos="1701"/>
          <w:tab w:val="left" w:pos="1985"/>
        </w:tabs>
        <w:spacing w:line="240" w:lineRule="auto"/>
        <w:ind w:left="1980" w:hanging="1980"/>
        <w:rPr>
          <w:noProof/>
          <w:sz w:val="10"/>
          <w:szCs w:val="10"/>
        </w:rPr>
      </w:pPr>
    </w:p>
    <w:p w:rsidR="00EC0D16" w:rsidRDefault="00C0055E" w:rsidP="00F80AC4">
      <w:pPr>
        <w:tabs>
          <w:tab w:val="left" w:pos="1701"/>
          <w:tab w:val="left" w:pos="1985"/>
        </w:tabs>
        <w:ind w:left="1980" w:hanging="1980"/>
      </w:pPr>
      <w:r>
        <w:t>Beobachtung:</w:t>
      </w:r>
      <w:r>
        <w:tab/>
      </w:r>
      <w:r>
        <w:tab/>
      </w:r>
      <w:r>
        <w:tab/>
      </w:r>
      <w:r w:rsidR="00924AA1">
        <w:t xml:space="preserve">Die </w:t>
      </w:r>
      <w:r w:rsidR="00E875D9">
        <w:t xml:space="preserve">Lösung schäumt auf. Es </w:t>
      </w:r>
      <w:r w:rsidR="00B15EB8">
        <w:t>steigt</w:t>
      </w:r>
      <w:r w:rsidR="00E875D9">
        <w:t xml:space="preserve"> ein </w:t>
      </w:r>
      <w:r w:rsidR="009E44DB">
        <w:t>hell</w:t>
      </w:r>
      <w:r w:rsidR="00E875D9">
        <w:t>grünes Gas</w:t>
      </w:r>
      <w:r w:rsidR="00B15EB8">
        <w:t xml:space="preserve"> auf</w:t>
      </w:r>
      <w:r w:rsidR="00E875D9">
        <w:t xml:space="preserve">. Die </w:t>
      </w:r>
      <w:r w:rsidR="00924AA1">
        <w:t>Stelle des P</w:t>
      </w:r>
      <w:r w:rsidR="00924AA1">
        <w:t>a</w:t>
      </w:r>
      <w:r w:rsidR="00924AA1">
        <w:t>piers, die die Öffnung des Reagenzglases abdeckt</w:t>
      </w:r>
      <w:r w:rsidR="00E875D9">
        <w:t>,</w:t>
      </w:r>
      <w:r w:rsidR="00924AA1">
        <w:t xml:space="preserve"> wird entfärbt</w:t>
      </w:r>
      <w:r w:rsidR="00F80AC4">
        <w:t xml:space="preserve"> (siehe Abb. 2 und Abb. 3)</w:t>
      </w:r>
      <w:r w:rsidR="00924AA1">
        <w:t>.</w:t>
      </w:r>
    </w:p>
    <w:p w:rsidR="00BB7218" w:rsidRDefault="00BB7218" w:rsidP="009E44DB">
      <w:pPr>
        <w:tabs>
          <w:tab w:val="left" w:pos="1701"/>
          <w:tab w:val="left" w:pos="1985"/>
        </w:tabs>
        <w:ind w:left="1980" w:hanging="1980"/>
      </w:pPr>
    </w:p>
    <w:p w:rsidR="00BB7218" w:rsidRDefault="00BB7218" w:rsidP="009E44DB">
      <w:pPr>
        <w:tabs>
          <w:tab w:val="left" w:pos="1701"/>
          <w:tab w:val="left" w:pos="1985"/>
        </w:tabs>
        <w:ind w:left="1980" w:hanging="1980"/>
      </w:pPr>
    </w:p>
    <w:p w:rsidR="00BB7218" w:rsidRDefault="00BB7218" w:rsidP="009E44DB">
      <w:pPr>
        <w:tabs>
          <w:tab w:val="left" w:pos="1701"/>
          <w:tab w:val="left" w:pos="1985"/>
        </w:tabs>
        <w:ind w:left="1980" w:hanging="1980"/>
      </w:pPr>
    </w:p>
    <w:p w:rsidR="00BB7218" w:rsidRDefault="00BB7218" w:rsidP="009E44DB">
      <w:pPr>
        <w:tabs>
          <w:tab w:val="left" w:pos="1701"/>
          <w:tab w:val="left" w:pos="1985"/>
        </w:tabs>
        <w:ind w:left="1980" w:hanging="1980"/>
      </w:pPr>
    </w:p>
    <w:p w:rsidR="00702E72" w:rsidRDefault="00AA040D" w:rsidP="00A74913">
      <w:pPr>
        <w:tabs>
          <w:tab w:val="left" w:pos="1701"/>
          <w:tab w:val="left" w:pos="1985"/>
        </w:tabs>
        <w:ind w:left="1980" w:hanging="1980"/>
      </w:pPr>
      <w:r>
        <w:rPr>
          <w:noProof/>
          <w:lang w:eastAsia="de-DE"/>
        </w:rPr>
        <w:lastRenderedPageBreak/>
        <w:drawing>
          <wp:anchor distT="0" distB="0" distL="114300" distR="114300" simplePos="0" relativeHeight="251881472" behindDoc="1" locked="0" layoutInCell="1" allowOverlap="1">
            <wp:simplePos x="0" y="0"/>
            <wp:positionH relativeFrom="column">
              <wp:posOffset>3477895</wp:posOffset>
            </wp:positionH>
            <wp:positionV relativeFrom="paragraph">
              <wp:posOffset>-53975</wp:posOffset>
            </wp:positionV>
            <wp:extent cx="1532255" cy="1492250"/>
            <wp:effectExtent l="19050" t="0" r="0" b="0"/>
            <wp:wrapTight wrapText="bothSides">
              <wp:wrapPolygon edited="0">
                <wp:start x="-269" y="0"/>
                <wp:lineTo x="-269" y="21232"/>
                <wp:lineTo x="21484" y="21232"/>
                <wp:lineTo x="21484" y="0"/>
                <wp:lineTo x="-269" y="0"/>
              </wp:wrapPolygon>
            </wp:wrapTight>
            <wp:docPr id="99" name="Bild 10" descr="F:\DCIM\100SSCAM\S6308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CIM\100SSCAM\S6308336.JPG"/>
                    <pic:cNvPicPr>
                      <a:picLocks noChangeAspect="1" noChangeArrowheads="1"/>
                    </pic:cNvPicPr>
                  </pic:nvPicPr>
                  <pic:blipFill>
                    <a:blip r:embed="rId22" cstate="print">
                      <a:lum bright="10000" contrast="30000"/>
                    </a:blip>
                    <a:srcRect/>
                    <a:stretch>
                      <a:fillRect/>
                    </a:stretch>
                  </pic:blipFill>
                  <pic:spPr bwMode="auto">
                    <a:xfrm>
                      <a:off x="0" y="0"/>
                      <a:ext cx="1532255" cy="14922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880448" behindDoc="1" locked="0" layoutInCell="1" allowOverlap="1">
            <wp:simplePos x="0" y="0"/>
            <wp:positionH relativeFrom="column">
              <wp:posOffset>1202690</wp:posOffset>
            </wp:positionH>
            <wp:positionV relativeFrom="paragraph">
              <wp:posOffset>-90170</wp:posOffset>
            </wp:positionV>
            <wp:extent cx="1535430" cy="1507490"/>
            <wp:effectExtent l="0" t="38100" r="45720" b="35560"/>
            <wp:wrapTight wrapText="bothSides">
              <wp:wrapPolygon edited="0">
                <wp:start x="22168" y="21555"/>
                <wp:lineTo x="21046" y="-252"/>
                <wp:lineTo x="16497" y="-9"/>
                <wp:lineTo x="16483" y="-282"/>
                <wp:lineTo x="3876" y="-155"/>
                <wp:lineTo x="1200" y="-13"/>
                <wp:lineTo x="-406" y="73"/>
                <wp:lineTo x="-673" y="87"/>
                <wp:lineTo x="-645" y="633"/>
                <wp:lineTo x="-364" y="891"/>
                <wp:lineTo x="-421" y="4994"/>
                <wp:lineTo x="-407" y="5266"/>
                <wp:lineTo x="-464" y="9370"/>
                <wp:lineTo x="-450" y="9642"/>
                <wp:lineTo x="-507" y="13745"/>
                <wp:lineTo x="-87" y="21923"/>
                <wp:lineTo x="17351" y="21812"/>
                <wp:lineTo x="22168" y="21555"/>
              </wp:wrapPolygon>
            </wp:wrapTight>
            <wp:docPr id="100" name="Bild 8" descr="F:\DCIM\100SSCAM\S6308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CIM\100SSCAM\S6308333.JPG"/>
                    <pic:cNvPicPr>
                      <a:picLocks noChangeAspect="1" noChangeArrowheads="1"/>
                    </pic:cNvPicPr>
                  </pic:nvPicPr>
                  <pic:blipFill>
                    <a:blip r:embed="rId23" cstate="print"/>
                    <a:srcRect/>
                    <a:stretch>
                      <a:fillRect/>
                    </a:stretch>
                  </pic:blipFill>
                  <pic:spPr bwMode="auto">
                    <a:xfrm rot="10980000">
                      <a:off x="0" y="0"/>
                      <a:ext cx="1535430" cy="1507490"/>
                    </a:xfrm>
                    <a:prstGeom prst="rect">
                      <a:avLst/>
                    </a:prstGeom>
                    <a:noFill/>
                    <a:ln w="9525">
                      <a:noFill/>
                      <a:miter lim="800000"/>
                      <a:headEnd/>
                      <a:tailEnd/>
                    </a:ln>
                  </pic:spPr>
                </pic:pic>
              </a:graphicData>
            </a:graphic>
          </wp:anchor>
        </w:drawing>
      </w:r>
    </w:p>
    <w:p w:rsidR="00C0055E" w:rsidRPr="00EC0D16" w:rsidRDefault="00C0055E" w:rsidP="00EC0D16">
      <w:pPr>
        <w:tabs>
          <w:tab w:val="left" w:pos="1701"/>
          <w:tab w:val="left" w:pos="1985"/>
        </w:tabs>
        <w:ind w:left="1980" w:hanging="1980"/>
      </w:pPr>
    </w:p>
    <w:p w:rsidR="00C0055E" w:rsidRPr="00280540" w:rsidRDefault="00C0055E" w:rsidP="00EC0D16">
      <w:pPr>
        <w:keepNext/>
        <w:tabs>
          <w:tab w:val="left" w:pos="1701"/>
          <w:tab w:val="left" w:pos="1985"/>
        </w:tabs>
        <w:ind w:left="1980" w:hanging="1980"/>
        <w:rPr>
          <w:noProof/>
          <w:sz w:val="12"/>
          <w:szCs w:val="12"/>
          <w:lang w:eastAsia="de-DE"/>
        </w:rPr>
      </w:pPr>
    </w:p>
    <w:p w:rsidR="00C0055E" w:rsidRPr="00AA040D" w:rsidRDefault="00C0055E" w:rsidP="00C0055E">
      <w:pPr>
        <w:keepNext/>
        <w:tabs>
          <w:tab w:val="left" w:pos="1701"/>
          <w:tab w:val="left" w:pos="1985"/>
        </w:tabs>
        <w:ind w:left="1980" w:hanging="1980"/>
        <w:rPr>
          <w:noProof/>
          <w:sz w:val="8"/>
          <w:szCs w:val="8"/>
          <w:lang w:eastAsia="de-DE"/>
        </w:rPr>
      </w:pPr>
    </w:p>
    <w:p w:rsidR="00C0055E" w:rsidRPr="00AA040D" w:rsidRDefault="00C0055E" w:rsidP="00EC0D16">
      <w:pPr>
        <w:pStyle w:val="Beschriftung"/>
        <w:tabs>
          <w:tab w:val="left" w:pos="1985"/>
          <w:tab w:val="left" w:pos="4536"/>
        </w:tabs>
        <w:spacing w:after="0"/>
        <w:jc w:val="left"/>
        <w:rPr>
          <w:bCs w:val="0"/>
          <w:noProof/>
          <w:color w:val="1D1B11" w:themeColor="background2" w:themeShade="1A"/>
          <w:sz w:val="8"/>
          <w:szCs w:val="8"/>
          <w:lang w:eastAsia="de-DE"/>
        </w:rPr>
      </w:pPr>
    </w:p>
    <w:p w:rsidR="00C0055E" w:rsidRDefault="00C0055E" w:rsidP="00C0055E">
      <w:pPr>
        <w:pStyle w:val="Beschriftung"/>
        <w:tabs>
          <w:tab w:val="left" w:pos="1985"/>
          <w:tab w:val="left" w:pos="4536"/>
        </w:tabs>
        <w:spacing w:after="0"/>
        <w:ind w:left="1979"/>
        <w:jc w:val="left"/>
        <w:rPr>
          <w:sz w:val="8"/>
          <w:szCs w:val="8"/>
        </w:rPr>
      </w:pPr>
    </w:p>
    <w:p w:rsidR="00AA040D" w:rsidRPr="00AA040D" w:rsidRDefault="00AA040D" w:rsidP="00AA040D">
      <w:pPr>
        <w:rPr>
          <w:sz w:val="8"/>
          <w:szCs w:val="8"/>
        </w:rPr>
      </w:pPr>
    </w:p>
    <w:p w:rsidR="00C0055E" w:rsidRDefault="00C0055E" w:rsidP="006B7085">
      <w:pPr>
        <w:pStyle w:val="Beschriftung"/>
        <w:tabs>
          <w:tab w:val="left" w:pos="1985"/>
          <w:tab w:val="left" w:pos="4536"/>
        </w:tabs>
        <w:spacing w:after="0"/>
        <w:ind w:left="1979"/>
        <w:jc w:val="left"/>
        <w:rPr>
          <w:noProof/>
        </w:rPr>
      </w:pPr>
      <w:r>
        <w:t xml:space="preserve">Abb. 2 - </w:t>
      </w:r>
      <w:r>
        <w:rPr>
          <w:noProof/>
        </w:rPr>
        <w:t>Papier vor de</w:t>
      </w:r>
      <w:r w:rsidR="006B7085">
        <w:rPr>
          <w:noProof/>
        </w:rPr>
        <w:t>m</w:t>
      </w:r>
      <w:r>
        <w:rPr>
          <w:noProof/>
        </w:rPr>
        <w:t xml:space="preserve"> </w:t>
      </w:r>
      <w:r w:rsidR="006B7085">
        <w:rPr>
          <w:noProof/>
        </w:rPr>
        <w:t>Verschließen</w:t>
      </w:r>
      <w:r>
        <w:rPr>
          <w:noProof/>
        </w:rPr>
        <w:t xml:space="preserve"> </w:t>
      </w:r>
      <w:r>
        <w:rPr>
          <w:noProof/>
        </w:rPr>
        <w:tab/>
        <w:t xml:space="preserve">               </w:t>
      </w:r>
      <w:r>
        <w:t xml:space="preserve">Abb. 3 - </w:t>
      </w:r>
      <w:r>
        <w:rPr>
          <w:noProof/>
        </w:rPr>
        <w:t xml:space="preserve">Papier nach </w:t>
      </w:r>
      <w:r w:rsidR="006B7085">
        <w:rPr>
          <w:noProof/>
        </w:rPr>
        <w:t>dem Verschließen</w:t>
      </w:r>
      <w:r>
        <w:rPr>
          <w:noProof/>
        </w:rPr>
        <w:tab/>
      </w:r>
      <w:r w:rsidR="006B7085">
        <w:rPr>
          <w:noProof/>
        </w:rPr>
        <w:t>der Reagenzglasöffnung</w:t>
      </w:r>
      <w:r>
        <w:rPr>
          <w:noProof/>
        </w:rPr>
        <w:t xml:space="preserve">.   </w:t>
      </w:r>
      <w:r>
        <w:rPr>
          <w:noProof/>
        </w:rPr>
        <w:tab/>
        <w:t xml:space="preserve">        </w:t>
      </w:r>
      <w:r>
        <w:rPr>
          <w:noProof/>
        </w:rPr>
        <w:tab/>
        <w:t xml:space="preserve">               </w:t>
      </w:r>
      <w:r w:rsidR="006B7085">
        <w:rPr>
          <w:noProof/>
        </w:rPr>
        <w:t>der Reagenzglasöffnung</w:t>
      </w:r>
      <w:r>
        <w:rPr>
          <w:noProof/>
        </w:rPr>
        <w:t>.</w:t>
      </w:r>
    </w:p>
    <w:p w:rsidR="000E6A57" w:rsidRPr="00777D76" w:rsidRDefault="000E6A57" w:rsidP="00C0055E">
      <w:pPr>
        <w:tabs>
          <w:tab w:val="left" w:pos="1701"/>
          <w:tab w:val="left" w:pos="1985"/>
        </w:tabs>
        <w:ind w:left="2124" w:hanging="2124"/>
        <w:rPr>
          <w:sz w:val="12"/>
          <w:szCs w:val="12"/>
        </w:rPr>
      </w:pPr>
    </w:p>
    <w:p w:rsidR="00C0055E" w:rsidRDefault="000E6A57" w:rsidP="003B19B1">
      <w:pPr>
        <w:tabs>
          <w:tab w:val="left" w:pos="1985"/>
        </w:tabs>
        <w:ind w:left="1985" w:hanging="1985"/>
      </w:pPr>
      <w:r>
        <w:t>Deutung:</w:t>
      </w:r>
      <w:r>
        <w:tab/>
      </w:r>
      <w:r w:rsidR="00A3588B">
        <w:t>Chlorbleiche</w:t>
      </w:r>
      <w:r w:rsidR="00AA6E4F">
        <w:t xml:space="preserve"> enthält </w:t>
      </w:r>
      <w:r w:rsidR="00A3588B">
        <w:t>Natriumh</w:t>
      </w:r>
      <w:r w:rsidR="00AA6E4F">
        <w:t>ypochlorit</w:t>
      </w:r>
      <w:r w:rsidR="00AD709F">
        <w:t xml:space="preserve"> und Natriumchlorid</w:t>
      </w:r>
      <w:r w:rsidR="00A3588B">
        <w:t>. Gerät es mit einer Säure in Berührun</w:t>
      </w:r>
      <w:r w:rsidR="0000381B">
        <w:t>g</w:t>
      </w:r>
      <w:r w:rsidR="00AA6E4F">
        <w:t xml:space="preserve">, </w:t>
      </w:r>
      <w:r w:rsidR="00A3588B">
        <w:t xml:space="preserve">wird </w:t>
      </w:r>
      <w:r w:rsidR="00AA6E4F">
        <w:t>Chlor nach folgende</w:t>
      </w:r>
      <w:r w:rsidR="00157ACB">
        <w:t>r</w:t>
      </w:r>
      <w:r w:rsidR="00AA6E4F">
        <w:t xml:space="preserve"> </w:t>
      </w:r>
      <w:r w:rsidR="001A37E9">
        <w:t>G</w:t>
      </w:r>
      <w:r w:rsidR="00AA6E4F">
        <w:t xml:space="preserve">leichung </w:t>
      </w:r>
      <w:r w:rsidR="006773B7">
        <w:t>freigesetzt:</w:t>
      </w:r>
    </w:p>
    <w:p w:rsidR="006773B7" w:rsidRPr="00C57F9D" w:rsidRDefault="008E68B2" w:rsidP="00C57F9D">
      <w:pPr>
        <w:tabs>
          <w:tab w:val="left" w:pos="1985"/>
        </w:tabs>
        <w:ind w:firstLine="1985"/>
        <w:rPr>
          <w:lang w:val="es-ES"/>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0" o:spid="_x0000_s1214" type="#_x0000_t75" style="position:absolute;left:0;text-align:left;margin-left:235pt;margin-top:.2pt;width:22.5pt;height:12pt;z-index:251892736" fillcolor="#c90">
            <v:imagedata r:id="rId24" o:title=""/>
            <v:shadow color="#5f5f5f"/>
          </v:shape>
          <o:OLEObject Type="Embed" ProgID="MDLDrawOLE.MDLDrawObject.1" ShapeID="Object 30" DrawAspect="Content" ObjectID="_1502266084" r:id="rId25">
            <o:FieldCodes>\s</o:FieldCodes>
          </o:OLEObject>
        </w:pict>
      </w:r>
      <w:proofErr w:type="spellStart"/>
      <w:r w:rsidR="00147CC4" w:rsidRPr="00C57F9D">
        <w:rPr>
          <w:lang w:val="es-ES"/>
        </w:rPr>
        <w:t>ClO</w:t>
      </w:r>
      <w:proofErr w:type="spellEnd"/>
      <w:r w:rsidR="00147CC4" w:rsidRPr="00C57F9D">
        <w:rPr>
          <w:vertAlign w:val="superscript"/>
          <w:lang w:val="es-ES"/>
        </w:rPr>
        <w:t>−</w:t>
      </w:r>
      <w:r w:rsidR="00147CC4" w:rsidRPr="00C57F9D">
        <w:rPr>
          <w:vertAlign w:val="subscript"/>
          <w:lang w:val="es-ES"/>
        </w:rPr>
        <w:t>(aq)</w:t>
      </w:r>
      <w:r w:rsidR="00147CC4" w:rsidRPr="00C57F9D">
        <w:rPr>
          <w:lang w:val="es-ES"/>
        </w:rPr>
        <w:t xml:space="preserve"> + Cl</w:t>
      </w:r>
      <w:r w:rsidR="00147CC4" w:rsidRPr="00C57F9D">
        <w:rPr>
          <w:vertAlign w:val="superscript"/>
          <w:lang w:val="es-ES"/>
        </w:rPr>
        <w:t>−</w:t>
      </w:r>
      <w:r w:rsidR="00147CC4" w:rsidRPr="00C57F9D">
        <w:rPr>
          <w:vertAlign w:val="subscript"/>
          <w:lang w:val="es-ES"/>
        </w:rPr>
        <w:t>(aq)</w:t>
      </w:r>
      <w:r w:rsidR="00147CC4" w:rsidRPr="00C57F9D">
        <w:rPr>
          <w:lang w:val="es-ES"/>
        </w:rPr>
        <w:t xml:space="preserve"> + 2 H</w:t>
      </w:r>
      <w:r w:rsidR="00147CC4" w:rsidRPr="00C57F9D">
        <w:rPr>
          <w:vertAlign w:val="subscript"/>
          <w:lang w:val="es-ES"/>
        </w:rPr>
        <w:t>3</w:t>
      </w:r>
      <w:r w:rsidR="00147CC4" w:rsidRPr="00C57F9D">
        <w:rPr>
          <w:lang w:val="es-ES"/>
        </w:rPr>
        <w:t>O</w:t>
      </w:r>
      <w:r w:rsidR="00147CC4" w:rsidRPr="00C57F9D">
        <w:rPr>
          <w:vertAlign w:val="superscript"/>
          <w:lang w:val="es-ES"/>
        </w:rPr>
        <w:t>+</w:t>
      </w:r>
      <w:r w:rsidR="00147CC4" w:rsidRPr="00C57F9D">
        <w:rPr>
          <w:vertAlign w:val="subscript"/>
          <w:lang w:val="es-ES"/>
        </w:rPr>
        <w:t>(aq)</w:t>
      </w:r>
      <w:r w:rsidR="00615F7B">
        <w:rPr>
          <w:lang w:val="es-ES"/>
        </w:rPr>
        <w:tab/>
        <w:t xml:space="preserve">         </w:t>
      </w:r>
      <w:r w:rsidR="00147CC4" w:rsidRPr="00C57F9D">
        <w:rPr>
          <w:lang w:val="es-ES"/>
        </w:rPr>
        <w:t>Cl</w:t>
      </w:r>
      <w:r w:rsidR="00147CC4" w:rsidRPr="00C57F9D">
        <w:rPr>
          <w:vertAlign w:val="subscript"/>
          <w:lang w:val="es-ES"/>
        </w:rPr>
        <w:t>2(g)</w:t>
      </w:r>
      <w:r w:rsidR="00147CC4" w:rsidRPr="00C57F9D">
        <w:rPr>
          <w:rFonts w:ascii="Times New Roman" w:hAnsi="Times New Roman" w:cs="Times New Roman"/>
          <w:lang w:val="es-ES"/>
        </w:rPr>
        <w:t>↑</w:t>
      </w:r>
      <w:r w:rsidR="00147CC4" w:rsidRPr="00C57F9D">
        <w:rPr>
          <w:lang w:val="es-ES"/>
        </w:rPr>
        <w:t xml:space="preserve"> + 3 H</w:t>
      </w:r>
      <w:r w:rsidR="00147CC4" w:rsidRPr="00C57F9D">
        <w:rPr>
          <w:vertAlign w:val="subscript"/>
          <w:lang w:val="es-ES"/>
        </w:rPr>
        <w:t>2</w:t>
      </w:r>
      <w:r w:rsidR="00147CC4" w:rsidRPr="00C57F9D">
        <w:rPr>
          <w:lang w:val="es-ES"/>
        </w:rPr>
        <w:t>O</w:t>
      </w:r>
      <w:r w:rsidR="00147CC4" w:rsidRPr="00C57F9D">
        <w:rPr>
          <w:vertAlign w:val="subscript"/>
          <w:lang w:val="es-ES"/>
        </w:rPr>
        <w:t>(l)</w:t>
      </w:r>
      <w:r w:rsidR="00845007" w:rsidRPr="009D739D">
        <w:rPr>
          <w:lang w:val="es-ES"/>
        </w:rPr>
        <w:tab/>
      </w:r>
      <w:r w:rsidR="00845007" w:rsidRPr="009D739D">
        <w:rPr>
          <w:lang w:val="es-ES"/>
        </w:rPr>
        <w:tab/>
      </w:r>
    </w:p>
    <w:p w:rsidR="002C403C" w:rsidRDefault="002E14C2" w:rsidP="00A61B75">
      <w:pPr>
        <w:tabs>
          <w:tab w:val="left" w:pos="1985"/>
        </w:tabs>
        <w:ind w:left="1985" w:hanging="1985"/>
      </w:pPr>
      <w:r>
        <w:rPr>
          <w:vertAlign w:val="subscript"/>
          <w:lang w:val="es-ES"/>
        </w:rPr>
        <w:tab/>
      </w:r>
      <w:r w:rsidR="002C403C">
        <w:t>Bei der Reaktion handelt es sich um eine Redoxreaktion, bei der Hypochl</w:t>
      </w:r>
      <w:r w:rsidR="002C403C">
        <w:t>o</w:t>
      </w:r>
      <w:r w:rsidR="002C403C">
        <w:t>rit reduziert und Chlorid-Ionen oxidiert werden</w:t>
      </w:r>
      <w:r w:rsidR="00F54EC2">
        <w:t xml:space="preserve"> (</w:t>
      </w:r>
      <w:proofErr w:type="spellStart"/>
      <w:r w:rsidR="00A61B75">
        <w:t>Kom</w:t>
      </w:r>
      <w:r w:rsidR="00F54EC2">
        <w:t>proportionierung</w:t>
      </w:r>
      <w:proofErr w:type="spellEnd"/>
      <w:r w:rsidR="00F54EC2">
        <w:t>)</w:t>
      </w:r>
      <w:r w:rsidR="002C403C">
        <w:t>:</w:t>
      </w:r>
    </w:p>
    <w:p w:rsidR="002C403C" w:rsidRDefault="002C403C" w:rsidP="00EE15B0">
      <w:pPr>
        <w:tabs>
          <w:tab w:val="left" w:pos="1985"/>
        </w:tabs>
        <w:spacing w:after="120"/>
      </w:pPr>
      <w:r>
        <w:tab/>
        <w:t>Oxidation:</w:t>
      </w:r>
      <w:r w:rsidR="00DD654C">
        <w:tab/>
        <w:t>2 Cl</w:t>
      </w:r>
      <w:r w:rsidR="00DD654C" w:rsidRPr="00DD654C">
        <w:rPr>
          <w:vertAlign w:val="superscript"/>
        </w:rPr>
        <w:t>−</w:t>
      </w:r>
      <w:r w:rsidR="00DD654C">
        <w:t xml:space="preserve">  </w:t>
      </w:r>
      <w:r w:rsidR="00DD654C">
        <w:rPr>
          <w:rFonts w:ascii="Times New Roman" w:hAnsi="Times New Roman" w:cs="Times New Roman"/>
        </w:rPr>
        <w:t>→</w:t>
      </w:r>
      <w:r w:rsidR="00DD654C">
        <w:t xml:space="preserve">  Cl</w:t>
      </w:r>
      <w:r w:rsidR="00DD654C" w:rsidRPr="00DD654C">
        <w:rPr>
          <w:vertAlign w:val="subscript"/>
        </w:rPr>
        <w:t>2</w:t>
      </w:r>
      <w:r w:rsidR="00DD654C">
        <w:t xml:space="preserve"> + 2 e</w:t>
      </w:r>
      <w:r w:rsidR="00DD654C" w:rsidRPr="00DD654C">
        <w:rPr>
          <w:vertAlign w:val="superscript"/>
        </w:rPr>
        <w:t>−</w:t>
      </w:r>
      <w:r w:rsidR="00DD654C">
        <w:t xml:space="preserve">  </w:t>
      </w:r>
    </w:p>
    <w:p w:rsidR="00DD654C" w:rsidRPr="00DD654C" w:rsidRDefault="00DD654C" w:rsidP="002C403C">
      <w:pPr>
        <w:tabs>
          <w:tab w:val="left" w:pos="1985"/>
        </w:tabs>
      </w:pPr>
      <w:r>
        <w:tab/>
        <w:t>Reduktion:</w:t>
      </w:r>
      <w:r>
        <w:tab/>
        <w:t xml:space="preserve">2 </w:t>
      </w:r>
      <w:proofErr w:type="spellStart"/>
      <w:r>
        <w:t>ClO</w:t>
      </w:r>
      <w:proofErr w:type="spellEnd"/>
      <w:r w:rsidRPr="00DD654C">
        <w:rPr>
          <w:vertAlign w:val="superscript"/>
        </w:rPr>
        <w:t>−</w:t>
      </w:r>
      <w:r>
        <w:t xml:space="preserve"> + 2 e</w:t>
      </w:r>
      <w:r w:rsidRPr="00DD654C">
        <w:rPr>
          <w:vertAlign w:val="superscript"/>
        </w:rPr>
        <w:t>−</w:t>
      </w:r>
      <w:r>
        <w:t xml:space="preserve">  </w:t>
      </w:r>
      <w:r>
        <w:rPr>
          <w:rFonts w:ascii="Times New Roman" w:hAnsi="Times New Roman" w:cs="Times New Roman"/>
        </w:rPr>
        <w:t>→</w:t>
      </w:r>
      <w:r>
        <w:t xml:space="preserve">  Cl</w:t>
      </w:r>
      <w:r w:rsidRPr="00DD654C">
        <w:rPr>
          <w:vertAlign w:val="subscript"/>
        </w:rPr>
        <w:t>2</w:t>
      </w:r>
    </w:p>
    <w:p w:rsidR="002E14C2" w:rsidRPr="002E14C2" w:rsidRDefault="002C403C" w:rsidP="002E14C2">
      <w:pPr>
        <w:tabs>
          <w:tab w:val="left" w:pos="1985"/>
        </w:tabs>
        <w:ind w:left="1985" w:hanging="1985"/>
      </w:pPr>
      <w:r w:rsidRPr="002C403C">
        <w:tab/>
      </w:r>
      <w:r w:rsidR="002E14C2" w:rsidRPr="002E14C2">
        <w:t xml:space="preserve">Das </w:t>
      </w:r>
      <w:r w:rsidR="002E14C2">
        <w:t>bei der Reaktion gebildete</w:t>
      </w:r>
      <w:r w:rsidR="002E14C2" w:rsidRPr="002E14C2">
        <w:t xml:space="preserve"> C</w:t>
      </w:r>
      <w:r w:rsidR="002E14C2">
        <w:t xml:space="preserve">hlor steigt </w:t>
      </w:r>
      <w:r w:rsidR="00CD7158">
        <w:t xml:space="preserve">im Reagenzglas </w:t>
      </w:r>
      <w:r w:rsidR="002E14C2">
        <w:t>auf und</w:t>
      </w:r>
      <w:r w:rsidR="002E14C2">
        <w:rPr>
          <w:vertAlign w:val="subscript"/>
        </w:rPr>
        <w:t xml:space="preserve"> </w:t>
      </w:r>
      <w:r w:rsidR="002E14C2">
        <w:t xml:space="preserve">bewirkt die Entfärbung des farbigen Papiers. </w:t>
      </w:r>
    </w:p>
    <w:p w:rsidR="00845007" w:rsidRPr="009741C6" w:rsidRDefault="002E14C2" w:rsidP="00683344">
      <w:pPr>
        <w:tabs>
          <w:tab w:val="left" w:pos="1985"/>
        </w:tabs>
        <w:ind w:left="1985" w:hanging="1985"/>
        <w:rPr>
          <w:rFonts w:eastAsiaTheme="minorEastAsia"/>
        </w:rPr>
      </w:pPr>
      <w:r>
        <w:tab/>
      </w:r>
      <w:r w:rsidR="009741C6" w:rsidRPr="009741C6">
        <w:t>Da</w:t>
      </w:r>
      <w:r w:rsidR="00683344">
        <w:t xml:space="preserve"> bei der Reaktion zwischen</w:t>
      </w:r>
      <w:r w:rsidR="009741C6" w:rsidRPr="009741C6">
        <w:t xml:space="preserve"> Chlorreiniger</w:t>
      </w:r>
      <w:r w:rsidR="0008183B">
        <w:t>n</w:t>
      </w:r>
      <w:r w:rsidR="009741C6" w:rsidRPr="009741C6">
        <w:t xml:space="preserve"> </w:t>
      </w:r>
      <w:r w:rsidR="00683344">
        <w:t>und</w:t>
      </w:r>
      <w:r w:rsidR="009741C6">
        <w:t xml:space="preserve"> sauren Lösungen </w:t>
      </w:r>
      <w:r w:rsidR="00683344">
        <w:t>ga</w:t>
      </w:r>
      <w:r w:rsidR="00683344">
        <w:t>s</w:t>
      </w:r>
      <w:r w:rsidR="00683344">
        <w:t xml:space="preserve">förmiges Chlor entsteht, sollten Chlorreiniger nicht mit entsprechenden Lösungen </w:t>
      </w:r>
      <w:r w:rsidR="009741C6">
        <w:t>in Kontakt gebracht werden.</w:t>
      </w:r>
    </w:p>
    <w:p w:rsidR="00C0055E" w:rsidRDefault="00805192" w:rsidP="00C0055E">
      <w:pPr>
        <w:tabs>
          <w:tab w:val="left" w:pos="1701"/>
          <w:tab w:val="left" w:pos="1985"/>
        </w:tabs>
        <w:ind w:left="1980" w:hanging="1980"/>
        <w:rPr>
          <w:color w:val="auto"/>
        </w:rPr>
      </w:pPr>
      <w:r>
        <w:t>Entsorgung:</w:t>
      </w:r>
      <w:r>
        <w:tab/>
        <w:t xml:space="preserve">     </w:t>
      </w:r>
      <w:r w:rsidR="009E280F">
        <w:t>Die Reaktion im Abzug abklingen lassen, Lösung ggf. neutralisieren und über das Abwasser entsorgen</w:t>
      </w:r>
      <w:r w:rsidR="00C0055E" w:rsidRPr="0099242C">
        <w:rPr>
          <w:color w:val="auto"/>
        </w:rPr>
        <w:t>.</w:t>
      </w:r>
    </w:p>
    <w:p w:rsidR="00C0055E" w:rsidRDefault="00C0055E" w:rsidP="00AD6C85">
      <w:pPr>
        <w:tabs>
          <w:tab w:val="left" w:pos="1985"/>
        </w:tabs>
        <w:ind w:left="1980" w:hanging="1980"/>
      </w:pPr>
      <w:r>
        <w:t>Literatur:</w:t>
      </w:r>
      <w:r>
        <w:tab/>
      </w:r>
      <w:r>
        <w:tab/>
        <w:t xml:space="preserve">G. </w:t>
      </w:r>
      <w:proofErr w:type="spellStart"/>
      <w:r>
        <w:t>Schwendt</w:t>
      </w:r>
      <w:proofErr w:type="spellEnd"/>
      <w:r>
        <w:t>, Noch mehr Experimente mit Supermarktprodukten, WILEY</w:t>
      </w:r>
      <w:r>
        <w:noBreakHyphen/>
        <w:t xml:space="preserve">VCH, 2003, S. </w:t>
      </w:r>
      <w:r w:rsidR="00AD6C85">
        <w:t>204/205</w:t>
      </w:r>
      <w:r>
        <w:t>.</w:t>
      </w:r>
    </w:p>
    <w:p w:rsidR="00354E8F" w:rsidRPr="00354E8F" w:rsidRDefault="00354E8F" w:rsidP="00400367">
      <w:pPr>
        <w:tabs>
          <w:tab w:val="left" w:pos="1985"/>
        </w:tabs>
        <w:spacing w:after="120"/>
        <w:ind w:left="1979" w:hanging="1979"/>
      </w:pPr>
      <w:r>
        <w:tab/>
        <w:t xml:space="preserve">H. C. </w:t>
      </w:r>
      <w:proofErr w:type="spellStart"/>
      <w:r>
        <w:t>Hofsäss</w:t>
      </w:r>
      <w:proofErr w:type="spellEnd"/>
      <w:r>
        <w:t xml:space="preserve">, </w:t>
      </w:r>
      <w:hyperlink r:id="rId26" w:history="1">
        <w:r w:rsidRPr="00354E8F">
          <w:rPr>
            <w:rStyle w:val="Hyperlink"/>
            <w:color w:val="auto"/>
            <w:u w:val="none"/>
          </w:rPr>
          <w:t>https://lp.uni-goettingen.de/get/text/2068</w:t>
        </w:r>
      </w:hyperlink>
      <w:r w:rsidRPr="00354E8F">
        <w:rPr>
          <w:color w:val="auto"/>
        </w:rPr>
        <w:t>,</w:t>
      </w:r>
      <w:r>
        <w:t xml:space="preserve"> </w:t>
      </w:r>
      <w:r w:rsidRPr="00F120DC">
        <w:rPr>
          <w:rFonts w:asciiTheme="majorHAnsi" w:hAnsiTheme="majorHAnsi"/>
          <w:bCs/>
          <w:color w:val="auto"/>
        </w:rPr>
        <w:t>(</w:t>
      </w:r>
      <w:r>
        <w:rPr>
          <w:rFonts w:asciiTheme="majorHAnsi" w:hAnsiTheme="majorHAnsi"/>
          <w:bCs/>
          <w:color w:val="auto"/>
        </w:rPr>
        <w:t xml:space="preserve">Zuletzt </w:t>
      </w:r>
      <w:r>
        <w:rPr>
          <w:rFonts w:asciiTheme="majorHAnsi" w:hAnsiTheme="majorHAnsi"/>
        </w:rPr>
        <w:t>abger</w:t>
      </w:r>
      <w:r>
        <w:rPr>
          <w:rFonts w:asciiTheme="majorHAnsi" w:hAnsiTheme="majorHAnsi"/>
        </w:rPr>
        <w:t>u</w:t>
      </w:r>
      <w:r>
        <w:rPr>
          <w:rFonts w:asciiTheme="majorHAnsi" w:hAnsiTheme="majorHAnsi"/>
        </w:rPr>
        <w:t>fen am 08</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18:32 Uhr</w:t>
      </w:r>
      <w:r w:rsidRPr="00F120DC">
        <w:rPr>
          <w:rFonts w:asciiTheme="majorHAnsi" w:hAnsiTheme="majorHAnsi"/>
          <w:bCs/>
          <w:color w:val="auto"/>
        </w:rPr>
        <w:t>)</w:t>
      </w:r>
      <w:r>
        <w:rPr>
          <w:rFonts w:asciiTheme="majorHAnsi" w:hAnsiTheme="majorHAnsi"/>
          <w:bCs/>
          <w:color w:val="auto"/>
        </w:rPr>
        <w:t>.</w:t>
      </w:r>
    </w:p>
    <w:p w:rsidR="00E65D99" w:rsidRDefault="008E68B2" w:rsidP="00F002E0">
      <w:pPr>
        <w:tabs>
          <w:tab w:val="left" w:pos="1701"/>
          <w:tab w:val="left" w:pos="1985"/>
        </w:tabs>
        <w:ind w:left="1980" w:hanging="1980"/>
      </w:pPr>
      <w:r>
        <w:pict>
          <v:shape id="_x0000_s1224" type="#_x0000_t202" style="width:462.45pt;height:123.65pt;mso-position-horizontal-relative:char;mso-position-vertical-relative:line;mso-width-relative:margin;mso-height-relative:margin" fillcolor="white [3201]" strokecolor="#c0504d [3205]" strokeweight="1pt">
            <v:stroke dashstyle="dash"/>
            <v:shadow color="#868686"/>
            <v:textbox style="mso-next-textbox:#_x0000_s1224">
              <w:txbxContent>
                <w:p w:rsidR="009711FB" w:rsidRPr="00F31EBF" w:rsidRDefault="009711FB" w:rsidP="003C28DE">
                  <w:pPr>
                    <w:rPr>
                      <w:color w:val="auto"/>
                    </w:rPr>
                  </w:pPr>
                  <w:r>
                    <w:rPr>
                      <w:color w:val="auto"/>
                    </w:rPr>
                    <w:t>Der Versuch kann alternativ auch in einem Becherglas mit WC-Reiniger als saure Lösung durchgeführt werden. Das farbige Filterpapier wird hier in das Becherglas gehalten. Im A</w:t>
                  </w:r>
                  <w:r>
                    <w:rPr>
                      <w:color w:val="auto"/>
                    </w:rPr>
                    <w:t>n</w:t>
                  </w:r>
                  <w:r>
                    <w:rPr>
                      <w:color w:val="auto"/>
                    </w:rPr>
                    <w:t xml:space="preserve">schluss an den Versuch kann darauf eingegangen werden, dass gerade im Badezimmer, wo </w:t>
                  </w:r>
                  <w:proofErr w:type="spellStart"/>
                  <w:r>
                    <w:rPr>
                      <w:color w:val="auto"/>
                    </w:rPr>
                    <w:t>essig</w:t>
                  </w:r>
                  <w:proofErr w:type="spellEnd"/>
                  <w:r>
                    <w:rPr>
                      <w:color w:val="auto"/>
                    </w:rPr>
                    <w:t>- oder zitronensäurehaltige Reinigungsmittel zur Entfernung von Kalkbelägen und Uri</w:t>
                  </w:r>
                  <w:r>
                    <w:rPr>
                      <w:color w:val="auto"/>
                    </w:rPr>
                    <w:t>n</w:t>
                  </w:r>
                  <w:r>
                    <w:rPr>
                      <w:color w:val="auto"/>
                    </w:rPr>
                    <w:t xml:space="preserve">stein verwendet werden, darauf geachtet werden sollte, dass </w:t>
                  </w:r>
                  <w:proofErr w:type="spellStart"/>
                  <w:r w:rsidR="003C28DE">
                    <w:rPr>
                      <w:color w:val="auto"/>
                    </w:rPr>
                    <w:t>chlorid</w:t>
                  </w:r>
                  <w:proofErr w:type="spellEnd"/>
                  <w:r w:rsidR="003C28DE">
                    <w:rPr>
                      <w:color w:val="auto"/>
                    </w:rPr>
                    <w:t>-</w:t>
                  </w:r>
                  <w:r>
                    <w:rPr>
                      <w:color w:val="auto"/>
                    </w:rPr>
                    <w:t xml:space="preserve"> und </w:t>
                  </w:r>
                  <w:proofErr w:type="spellStart"/>
                  <w:r>
                    <w:rPr>
                      <w:color w:val="auto"/>
                    </w:rPr>
                    <w:t>hypochlorithaltige</w:t>
                  </w:r>
                  <w:proofErr w:type="spellEnd"/>
                  <w:r>
                    <w:rPr>
                      <w:color w:val="auto"/>
                    </w:rPr>
                    <w:t xml:space="preserve"> Reiniger nicht in Kombination mit säurehaltigen Reinigungsmitteln eingesetzt werden sollten.</w:t>
                  </w:r>
                </w:p>
              </w:txbxContent>
            </v:textbox>
            <w10:wrap type="none"/>
            <w10:anchorlock/>
          </v:shape>
        </w:pict>
      </w:r>
    </w:p>
    <w:p w:rsidR="008A1203" w:rsidRPr="008A1203" w:rsidRDefault="008E68B2" w:rsidP="00E7284C">
      <w:pPr>
        <w:pStyle w:val="berschrift1"/>
      </w:pPr>
      <w:bookmarkStart w:id="4" w:name="_Toc364325843"/>
      <w:r w:rsidRPr="008E68B2">
        <w:rPr>
          <w:b w:val="0"/>
          <w:bCs w:val="0"/>
          <w:noProof/>
          <w:sz w:val="16"/>
          <w:szCs w:val="16"/>
          <w:lang w:eastAsia="de-DE"/>
        </w:rPr>
        <w:lastRenderedPageBreak/>
        <w:pict>
          <v:shape id="_x0000_s1211" type="#_x0000_t202" style="position:absolute;left:0;text-align:left;margin-left:1.05pt;margin-top:43.25pt;width:451.5pt;height:130.4pt;z-index:251877376;mso-width-relative:margin;mso-height-relative:margin" fillcolor="white [3201]" strokecolor="#4bacc6 [3208]" strokeweight="1pt">
            <v:stroke dashstyle="dash"/>
            <v:shadow color="#868686"/>
            <v:textbox style="mso-next-textbox:#_x0000_s1211">
              <w:txbxContent>
                <w:p w:rsidR="009711FB" w:rsidRDefault="009711FB" w:rsidP="00CC2629">
                  <w:pPr>
                    <w:rPr>
                      <w:color w:val="auto"/>
                    </w:rPr>
                  </w:pPr>
                  <w:r>
                    <w:rPr>
                      <w:color w:val="auto"/>
                    </w:rPr>
                    <w:t xml:space="preserve">Im Versuch werden </w:t>
                  </w:r>
                  <w:proofErr w:type="spellStart"/>
                  <w:r>
                    <w:rPr>
                      <w:color w:val="auto"/>
                    </w:rPr>
                    <w:t>chloridionen</w:t>
                  </w:r>
                  <w:proofErr w:type="spellEnd"/>
                  <w:r>
                    <w:rPr>
                      <w:color w:val="auto"/>
                    </w:rPr>
                    <w:t xml:space="preserve">- und </w:t>
                  </w:r>
                  <w:proofErr w:type="spellStart"/>
                  <w:r>
                    <w:rPr>
                      <w:color w:val="auto"/>
                    </w:rPr>
                    <w:t>chlorohydrathaltige</w:t>
                  </w:r>
                  <w:proofErr w:type="spellEnd"/>
                  <w:r>
                    <w:rPr>
                      <w:color w:val="auto"/>
                    </w:rPr>
                    <w:t xml:space="preserve"> Alltagsprodukte auf die Anw</w:t>
                  </w:r>
                  <w:r>
                    <w:rPr>
                      <w:color w:val="auto"/>
                    </w:rPr>
                    <w:t>e</w:t>
                  </w:r>
                  <w:r>
                    <w:rPr>
                      <w:color w:val="auto"/>
                    </w:rPr>
                    <w:t xml:space="preserve">senheit von Chlorid-Ionen überprüft. Hierzu dient der qualitativen Nachweis von </w:t>
                  </w:r>
                  <w:proofErr w:type="spellStart"/>
                  <w:r>
                    <w:rPr>
                      <w:color w:val="auto"/>
                    </w:rPr>
                    <w:t>Chl</w:t>
                  </w:r>
                  <w:r>
                    <w:rPr>
                      <w:color w:val="auto"/>
                    </w:rPr>
                    <w:t>o</w:t>
                  </w:r>
                  <w:r>
                    <w:rPr>
                      <w:color w:val="auto"/>
                    </w:rPr>
                    <w:t>rid</w:t>
                  </w:r>
                  <w:proofErr w:type="spellEnd"/>
                  <w:r>
                    <w:rPr>
                      <w:color w:val="auto"/>
                    </w:rPr>
                    <w:noBreakHyphen/>
                    <w:t xml:space="preserve">Ionen in wässriger Lösung durch Fällung mit einer Silbernitratlösung. </w:t>
                  </w:r>
                </w:p>
                <w:p w:rsidR="009711FB" w:rsidRPr="00505ECD" w:rsidRDefault="009711FB" w:rsidP="0046741C">
                  <w:pPr>
                    <w:rPr>
                      <w:color w:val="auto"/>
                    </w:rPr>
                  </w:pPr>
                  <w:r>
                    <w:rPr>
                      <w:color w:val="auto"/>
                    </w:rPr>
                    <w:t xml:space="preserve">Den </w:t>
                  </w:r>
                  <w:proofErr w:type="spellStart"/>
                  <w:r>
                    <w:rPr>
                      <w:color w:val="auto"/>
                    </w:rPr>
                    <w:t>SuS</w:t>
                  </w:r>
                  <w:proofErr w:type="spellEnd"/>
                  <w:r>
                    <w:rPr>
                      <w:color w:val="auto"/>
                    </w:rPr>
                    <w:t xml:space="preserve"> muss bekannt sein, dass die Grundbausteine der Salze Kationen und Anionen sind. Ferner müssen sie mithilfe eines differenzierten Atommodells zwischen Atomen und Ionen unterscheiden können.</w:t>
                  </w:r>
                </w:p>
                <w:p w:rsidR="009711FB" w:rsidRPr="00F31EBF" w:rsidRDefault="009711FB" w:rsidP="00E65D99">
                  <w:pPr>
                    <w:rPr>
                      <w:color w:val="auto"/>
                    </w:rPr>
                  </w:pPr>
                </w:p>
              </w:txbxContent>
            </v:textbox>
            <w10:wrap type="square"/>
          </v:shape>
        </w:pict>
      </w:r>
      <w:r w:rsidR="00994634">
        <w:t>Schülerversuch</w:t>
      </w:r>
      <w:bookmarkEnd w:id="4"/>
      <w:r w:rsidR="002B62D2">
        <w:t xml:space="preserve"> </w:t>
      </w:r>
      <w:r w:rsidR="00E7284C">
        <w:t xml:space="preserve">V </w:t>
      </w:r>
      <w:r w:rsidR="00F808EA">
        <w:t xml:space="preserve">2 </w:t>
      </w:r>
      <w:r w:rsidR="006E300C">
        <w:t>–</w:t>
      </w:r>
      <w:r w:rsidR="002B62D2">
        <w:t xml:space="preserve"> </w:t>
      </w:r>
      <w:r w:rsidR="00883AEF">
        <w:t xml:space="preserve">Nachweis von </w:t>
      </w:r>
      <w:r w:rsidR="00E7284C">
        <w:t>Chlor</w:t>
      </w:r>
      <w:r w:rsidR="00883AEF">
        <w:t xml:space="preserve">id-Ionen </w:t>
      </w:r>
    </w:p>
    <w:p w:rsidR="00E65D99" w:rsidRPr="00E60797" w:rsidRDefault="00E65D99" w:rsidP="00E65D99"/>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992"/>
      </w:tblGrid>
      <w:tr w:rsidR="00E65D99" w:rsidRPr="00C80ED2" w:rsidTr="00EC0D16">
        <w:tc>
          <w:tcPr>
            <w:tcW w:w="9072" w:type="dxa"/>
            <w:gridSpan w:val="9"/>
            <w:shd w:val="clear" w:color="auto" w:fill="4F81BD"/>
            <w:vAlign w:val="center"/>
          </w:tcPr>
          <w:p w:rsidR="00E65D99" w:rsidRPr="00C80ED2" w:rsidRDefault="00E65D99" w:rsidP="00EC0D16">
            <w:pPr>
              <w:spacing w:after="0"/>
              <w:jc w:val="center"/>
              <w:rPr>
                <w:b/>
                <w:bCs/>
                <w:color w:val="FFFFFF" w:themeColor="background1"/>
                <w:sz w:val="6"/>
                <w:szCs w:val="6"/>
              </w:rPr>
            </w:pPr>
          </w:p>
          <w:p w:rsidR="00E65D99" w:rsidRPr="00C80ED2" w:rsidRDefault="00E65D99" w:rsidP="00EC0D16">
            <w:pPr>
              <w:spacing w:after="0"/>
              <w:jc w:val="center"/>
              <w:rPr>
                <w:b/>
                <w:bCs/>
                <w:color w:val="FFFFFF" w:themeColor="background1"/>
              </w:rPr>
            </w:pPr>
            <w:r w:rsidRPr="00C80ED2">
              <w:rPr>
                <w:b/>
                <w:bCs/>
                <w:color w:val="FFFFFF" w:themeColor="background1"/>
              </w:rPr>
              <w:t>Gefahrenstoffe</w:t>
            </w:r>
          </w:p>
        </w:tc>
      </w:tr>
      <w:tr w:rsidR="00E65D99" w:rsidRPr="00C80ED2" w:rsidTr="00EC0D16">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E65D99" w:rsidRPr="007577F7" w:rsidRDefault="00E65D99" w:rsidP="009B468E">
            <w:pPr>
              <w:spacing w:after="0" w:line="276" w:lineRule="auto"/>
              <w:jc w:val="center"/>
              <w:rPr>
                <w:b/>
                <w:bCs/>
              </w:rPr>
            </w:pPr>
            <w:r w:rsidRPr="007577F7">
              <w:t>Silbernitratlösung</w:t>
            </w:r>
            <w:r w:rsidR="009B468E">
              <w:t xml:space="preserve"> (0,1 </w:t>
            </w:r>
            <w:proofErr w:type="spellStart"/>
            <w:r w:rsidR="009B468E">
              <w:t>mol</w:t>
            </w:r>
            <w:proofErr w:type="spellEnd"/>
            <w:r w:rsidR="009B468E">
              <w:t>/L)</w:t>
            </w:r>
          </w:p>
        </w:tc>
        <w:tc>
          <w:tcPr>
            <w:tcW w:w="3177" w:type="dxa"/>
            <w:gridSpan w:val="3"/>
            <w:tcBorders>
              <w:top w:val="single" w:sz="8" w:space="0" w:color="4F81BD"/>
              <w:bottom w:val="single" w:sz="8" w:space="0" w:color="4F81BD"/>
            </w:tcBorders>
            <w:shd w:val="clear" w:color="auto" w:fill="auto"/>
            <w:vAlign w:val="center"/>
          </w:tcPr>
          <w:p w:rsidR="00E65D99" w:rsidRPr="007577F7" w:rsidRDefault="00E65D99" w:rsidP="00EC0D16">
            <w:pPr>
              <w:spacing w:after="0" w:line="276" w:lineRule="auto"/>
              <w:jc w:val="center"/>
            </w:pPr>
            <w:r w:rsidRPr="007577F7">
              <w:t xml:space="preserve">H: </w:t>
            </w:r>
            <w:hyperlink r:id="rId27" w:anchor="H-S.C3.A4tze" w:tooltip="H- und P-Sätze" w:history="1">
              <w:r w:rsidRPr="007577F7">
                <w:rPr>
                  <w:rStyle w:val="Hyperlink"/>
                  <w:color w:val="auto"/>
                  <w:u w:val="none"/>
                </w:rPr>
                <w:t>272</w:t>
              </w:r>
            </w:hyperlink>
            <w:r w:rsidRPr="007577F7">
              <w:t>-</w:t>
            </w:r>
            <w:hyperlink r:id="rId28" w:anchor="H-S.C3.A4tze" w:tooltip="H- und P-Sätze" w:history="1">
              <w:r w:rsidRPr="007577F7">
                <w:rPr>
                  <w:rStyle w:val="Hyperlink"/>
                  <w:color w:val="auto"/>
                  <w:u w:val="none"/>
                </w:rPr>
                <w:t>314</w:t>
              </w:r>
            </w:hyperlink>
            <w:r w:rsidRPr="007577F7">
              <w:t>-410</w:t>
            </w:r>
          </w:p>
        </w:tc>
        <w:tc>
          <w:tcPr>
            <w:tcW w:w="2976" w:type="dxa"/>
            <w:gridSpan w:val="3"/>
            <w:tcBorders>
              <w:top w:val="single" w:sz="8" w:space="0" w:color="4F81BD"/>
              <w:bottom w:val="single" w:sz="8" w:space="0" w:color="4F81BD"/>
              <w:right w:val="single" w:sz="8" w:space="0" w:color="4F81BD"/>
            </w:tcBorders>
            <w:shd w:val="clear" w:color="auto" w:fill="auto"/>
            <w:vAlign w:val="center"/>
          </w:tcPr>
          <w:p w:rsidR="00E65D99" w:rsidRPr="007577F7" w:rsidRDefault="00E65D99" w:rsidP="00EC0D16">
            <w:pPr>
              <w:spacing w:after="0" w:line="276" w:lineRule="auto"/>
              <w:jc w:val="center"/>
            </w:pPr>
            <w:r w:rsidRPr="007577F7">
              <w:t xml:space="preserve">P: </w:t>
            </w:r>
            <w:hyperlink r:id="rId29" w:anchor="P-S.C3.A4tze" w:tooltip="H- und P-Sätze" w:history="1">
              <w:r w:rsidRPr="007577F7">
                <w:rPr>
                  <w:rStyle w:val="Hyperlink"/>
                  <w:color w:val="auto"/>
                  <w:u w:val="none"/>
                </w:rPr>
                <w:t>273</w:t>
              </w:r>
            </w:hyperlink>
            <w:r w:rsidRPr="007577F7">
              <w:t>-</w:t>
            </w:r>
            <w:r w:rsidRPr="007577F7">
              <w:rPr>
                <w:rFonts w:hAnsi="Times New Roman" w:cs="Times New Roman"/>
              </w:rPr>
              <w:t>​</w:t>
            </w:r>
            <w:hyperlink r:id="rId30" w:anchor="P-S.C3.A4tze" w:tooltip="H- und P-Sätze" w:history="1">
              <w:r w:rsidRPr="007577F7">
                <w:rPr>
                  <w:rStyle w:val="Hyperlink"/>
                  <w:color w:val="auto"/>
                  <w:u w:val="none"/>
                </w:rPr>
                <w:t>280+301+330+331-305+351+338-309+310</w:t>
              </w:r>
            </w:hyperlink>
          </w:p>
        </w:tc>
      </w:tr>
      <w:tr w:rsidR="00E65D99" w:rsidRPr="00C80ED2" w:rsidTr="00EC0D16">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E65D99" w:rsidRPr="007577F7" w:rsidRDefault="00A4295D" w:rsidP="00EC0D16">
            <w:pPr>
              <w:spacing w:after="0" w:line="276" w:lineRule="auto"/>
              <w:jc w:val="center"/>
            </w:pPr>
            <w:r>
              <w:t>V</w:t>
            </w:r>
            <w:r w:rsidR="00E65D99" w:rsidRPr="007577F7">
              <w:t>erd. Salpetersäure</w:t>
            </w:r>
          </w:p>
        </w:tc>
        <w:tc>
          <w:tcPr>
            <w:tcW w:w="3177" w:type="dxa"/>
            <w:gridSpan w:val="3"/>
            <w:tcBorders>
              <w:top w:val="single" w:sz="8" w:space="0" w:color="4F81BD"/>
              <w:bottom w:val="single" w:sz="8" w:space="0" w:color="4F81BD"/>
            </w:tcBorders>
            <w:shd w:val="clear" w:color="auto" w:fill="auto"/>
            <w:vAlign w:val="center"/>
          </w:tcPr>
          <w:p w:rsidR="00E65D99" w:rsidRPr="007577F7" w:rsidRDefault="00E65D99" w:rsidP="00EC0D16">
            <w:pPr>
              <w:spacing w:after="0" w:line="276" w:lineRule="auto"/>
              <w:jc w:val="center"/>
            </w:pPr>
            <w:r w:rsidRPr="007577F7">
              <w:t>H:</w:t>
            </w:r>
            <w:r>
              <w:t xml:space="preserve"> 314-290</w:t>
            </w:r>
          </w:p>
        </w:tc>
        <w:tc>
          <w:tcPr>
            <w:tcW w:w="2976" w:type="dxa"/>
            <w:gridSpan w:val="3"/>
            <w:tcBorders>
              <w:top w:val="single" w:sz="8" w:space="0" w:color="4F81BD"/>
              <w:bottom w:val="single" w:sz="8" w:space="0" w:color="4F81BD"/>
              <w:right w:val="single" w:sz="8" w:space="0" w:color="4F81BD"/>
            </w:tcBorders>
            <w:shd w:val="clear" w:color="auto" w:fill="auto"/>
            <w:vAlign w:val="center"/>
          </w:tcPr>
          <w:p w:rsidR="00E65D99" w:rsidRPr="007577F7" w:rsidRDefault="00E65D99" w:rsidP="00EC0D16">
            <w:pPr>
              <w:spacing w:after="0" w:line="276" w:lineRule="auto"/>
              <w:jc w:val="center"/>
            </w:pPr>
            <w:r>
              <w:t>P: 260-280-303+361+353-305+351+338</w:t>
            </w:r>
          </w:p>
        </w:tc>
      </w:tr>
      <w:tr w:rsidR="00E65D99" w:rsidRPr="00C80ED2" w:rsidTr="00EC0D16">
        <w:trPr>
          <w:trHeight w:val="434"/>
        </w:trPr>
        <w:tc>
          <w:tcPr>
            <w:tcW w:w="2919" w:type="dxa"/>
            <w:gridSpan w:val="3"/>
            <w:shd w:val="clear" w:color="auto" w:fill="auto"/>
            <w:vAlign w:val="center"/>
          </w:tcPr>
          <w:p w:rsidR="00E65D99" w:rsidRPr="007577F7" w:rsidRDefault="0033615E" w:rsidP="00EC0D16">
            <w:pPr>
              <w:spacing w:after="0" w:line="276" w:lineRule="auto"/>
              <w:jc w:val="center"/>
              <w:rPr>
                <w:bCs/>
              </w:rPr>
            </w:pPr>
            <w:r>
              <w:rPr>
                <w:color w:val="auto"/>
              </w:rPr>
              <w:t xml:space="preserve">Aluminium </w:t>
            </w:r>
            <w:proofErr w:type="spellStart"/>
            <w:r w:rsidR="00E65D99" w:rsidRPr="007577F7">
              <w:rPr>
                <w:color w:val="auto"/>
              </w:rPr>
              <w:t>Chlorohydrat</w:t>
            </w:r>
            <w:proofErr w:type="spellEnd"/>
          </w:p>
        </w:tc>
        <w:tc>
          <w:tcPr>
            <w:tcW w:w="3177" w:type="dxa"/>
            <w:gridSpan w:val="3"/>
            <w:shd w:val="clear" w:color="auto" w:fill="auto"/>
            <w:vAlign w:val="center"/>
          </w:tcPr>
          <w:p w:rsidR="00E65D99" w:rsidRPr="007577F7" w:rsidRDefault="00E65D99" w:rsidP="00EC0D16">
            <w:pPr>
              <w:pStyle w:val="Beschriftung"/>
              <w:spacing w:after="0" w:line="276" w:lineRule="auto"/>
              <w:jc w:val="center"/>
              <w:rPr>
                <w:sz w:val="22"/>
                <w:szCs w:val="22"/>
              </w:rPr>
            </w:pPr>
            <w:r w:rsidRPr="007577F7">
              <w:rPr>
                <w:sz w:val="22"/>
                <w:szCs w:val="22"/>
              </w:rPr>
              <w:t xml:space="preserve">H: </w:t>
            </w:r>
            <w:r>
              <w:rPr>
                <w:sz w:val="22"/>
                <w:szCs w:val="22"/>
              </w:rPr>
              <w:t>315-319</w:t>
            </w:r>
          </w:p>
        </w:tc>
        <w:tc>
          <w:tcPr>
            <w:tcW w:w="2976" w:type="dxa"/>
            <w:gridSpan w:val="3"/>
            <w:shd w:val="clear" w:color="auto" w:fill="auto"/>
            <w:vAlign w:val="center"/>
          </w:tcPr>
          <w:p w:rsidR="00E65D99" w:rsidRPr="007577F7" w:rsidRDefault="00E65D99" w:rsidP="00EC0D16">
            <w:pPr>
              <w:pStyle w:val="Beschriftung"/>
              <w:spacing w:after="0" w:line="276" w:lineRule="auto"/>
              <w:jc w:val="center"/>
              <w:rPr>
                <w:sz w:val="22"/>
                <w:szCs w:val="22"/>
              </w:rPr>
            </w:pPr>
            <w:r w:rsidRPr="007577F7">
              <w:rPr>
                <w:sz w:val="22"/>
                <w:szCs w:val="22"/>
              </w:rPr>
              <w:t xml:space="preserve">P: </w:t>
            </w:r>
            <w:r>
              <w:rPr>
                <w:sz w:val="22"/>
                <w:szCs w:val="22"/>
              </w:rPr>
              <w:t>302+352-305+351+338</w:t>
            </w:r>
          </w:p>
        </w:tc>
      </w:tr>
      <w:tr w:rsidR="00E65D99" w:rsidRPr="00C80ED2" w:rsidTr="00EC0D16">
        <w:tc>
          <w:tcPr>
            <w:tcW w:w="901" w:type="dxa"/>
            <w:tcBorders>
              <w:top w:val="single" w:sz="8" w:space="0" w:color="4F81BD"/>
              <w:left w:val="single" w:sz="8" w:space="0" w:color="4F81BD"/>
              <w:bottom w:val="single" w:sz="8" w:space="0" w:color="4F81BD"/>
            </w:tcBorders>
            <w:shd w:val="clear" w:color="auto" w:fill="auto"/>
            <w:vAlign w:val="center"/>
          </w:tcPr>
          <w:p w:rsidR="00E65D99" w:rsidRPr="00C80ED2" w:rsidRDefault="00E65D99" w:rsidP="00EC0D16">
            <w:pPr>
              <w:spacing w:after="0"/>
              <w:jc w:val="center"/>
              <w:rPr>
                <w:b/>
                <w:bCs/>
              </w:rPr>
            </w:pPr>
            <w:r w:rsidRPr="00C80ED2">
              <w:rPr>
                <w:b/>
                <w:noProof/>
                <w:lang w:eastAsia="de-DE"/>
              </w:rPr>
              <w:drawing>
                <wp:inline distT="0" distB="0" distL="0" distR="0">
                  <wp:extent cx="504190" cy="504190"/>
                  <wp:effectExtent l="0" t="0" r="0" b="0"/>
                  <wp:docPr id="5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65D99" w:rsidRPr="00C80ED2" w:rsidRDefault="00E65D99" w:rsidP="00EC0D16">
            <w:pPr>
              <w:spacing w:after="0"/>
              <w:jc w:val="center"/>
            </w:pPr>
            <w:r w:rsidRPr="00C4439B">
              <w:rPr>
                <w:noProof/>
                <w:lang w:eastAsia="de-DE"/>
              </w:rPr>
              <w:drawing>
                <wp:inline distT="0" distB="0" distL="0" distR="0">
                  <wp:extent cx="503555" cy="503555"/>
                  <wp:effectExtent l="19050" t="0" r="0" b="0"/>
                  <wp:docPr id="56" name="Grafik 10"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65D99" w:rsidRPr="00C80ED2" w:rsidRDefault="00E65D99" w:rsidP="00EC0D16">
            <w:pPr>
              <w:spacing w:after="0"/>
              <w:jc w:val="center"/>
            </w:pPr>
            <w:r w:rsidRPr="00D43939">
              <w:rPr>
                <w:noProof/>
                <w:lang w:eastAsia="de-DE"/>
              </w:rPr>
              <w:drawing>
                <wp:inline distT="0" distB="0" distL="0" distR="0">
                  <wp:extent cx="503555" cy="503555"/>
                  <wp:effectExtent l="19050" t="0" r="0" b="0"/>
                  <wp:docPr id="57" name="Grafik 21"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3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65D99" w:rsidRPr="00C80ED2" w:rsidRDefault="00E65D99" w:rsidP="00EC0D16">
            <w:pPr>
              <w:spacing w:after="0"/>
              <w:jc w:val="center"/>
            </w:pPr>
            <w:r w:rsidRPr="00C80ED2">
              <w:rPr>
                <w:noProof/>
                <w:lang w:eastAsia="de-DE"/>
              </w:rPr>
              <w:drawing>
                <wp:inline distT="0" distB="0" distL="0" distR="0">
                  <wp:extent cx="504190" cy="504190"/>
                  <wp:effectExtent l="0" t="0" r="0" b="0"/>
                  <wp:docPr id="5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65D99" w:rsidRPr="00C80ED2" w:rsidRDefault="00E65D99" w:rsidP="00EC0D16">
            <w:pPr>
              <w:spacing w:after="0"/>
              <w:jc w:val="center"/>
            </w:pPr>
            <w:r w:rsidRPr="00C80ED2">
              <w:rPr>
                <w:noProof/>
                <w:lang w:eastAsia="de-DE"/>
              </w:rPr>
              <w:drawing>
                <wp:inline distT="0" distB="0" distL="0" distR="0">
                  <wp:extent cx="504190" cy="504190"/>
                  <wp:effectExtent l="0" t="0" r="0" b="0"/>
                  <wp:docPr id="5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65D99" w:rsidRPr="00C80ED2" w:rsidRDefault="00E65D99" w:rsidP="00EC0D16">
            <w:pPr>
              <w:spacing w:after="0"/>
              <w:jc w:val="center"/>
            </w:pPr>
            <w:r w:rsidRPr="00C80ED2">
              <w:rPr>
                <w:noProof/>
                <w:lang w:eastAsia="de-DE"/>
              </w:rPr>
              <w:drawing>
                <wp:inline distT="0" distB="0" distL="0" distR="0">
                  <wp:extent cx="504190" cy="504190"/>
                  <wp:effectExtent l="0" t="0" r="0" b="0"/>
                  <wp:docPr id="6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65D99" w:rsidRPr="00C80ED2" w:rsidRDefault="00E65D99" w:rsidP="00EC0D16">
            <w:pPr>
              <w:spacing w:after="0"/>
              <w:jc w:val="center"/>
            </w:pPr>
            <w:r w:rsidRPr="00C80ED2">
              <w:rPr>
                <w:noProof/>
                <w:lang w:eastAsia="de-DE"/>
              </w:rPr>
              <w:drawing>
                <wp:inline distT="0" distB="0" distL="0" distR="0">
                  <wp:extent cx="504190" cy="504190"/>
                  <wp:effectExtent l="0" t="0" r="0" b="0"/>
                  <wp:docPr id="6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65D99" w:rsidRPr="00C80ED2" w:rsidRDefault="00E65D99" w:rsidP="00EC0D16">
            <w:pPr>
              <w:spacing w:after="0"/>
              <w:jc w:val="center"/>
            </w:pPr>
            <w:r w:rsidRPr="008C3AE1">
              <w:rPr>
                <w:noProof/>
                <w:lang w:eastAsia="de-DE"/>
              </w:rPr>
              <w:drawing>
                <wp:inline distT="0" distB="0" distL="0" distR="0">
                  <wp:extent cx="503555" cy="503555"/>
                  <wp:effectExtent l="19050" t="0" r="0" b="0"/>
                  <wp:docPr id="63" name="Grafik 9"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9" cstate="print"/>
                          <a:stretch>
                            <a:fillRect/>
                          </a:stretch>
                        </pic:blipFill>
                        <pic:spPr>
                          <a:xfrm>
                            <a:off x="0" y="0"/>
                            <a:ext cx="503555" cy="503555"/>
                          </a:xfrm>
                          <a:prstGeom prst="rect">
                            <a:avLst/>
                          </a:prstGeom>
                        </pic:spPr>
                      </pic:pic>
                    </a:graphicData>
                  </a:graphic>
                </wp:inline>
              </w:drawing>
            </w:r>
          </w:p>
        </w:tc>
        <w:tc>
          <w:tcPr>
            <w:tcW w:w="992" w:type="dxa"/>
            <w:tcBorders>
              <w:top w:val="single" w:sz="8" w:space="0" w:color="4F81BD"/>
              <w:bottom w:val="single" w:sz="8" w:space="0" w:color="4F81BD"/>
              <w:right w:val="single" w:sz="8" w:space="0" w:color="4F81BD"/>
            </w:tcBorders>
            <w:shd w:val="clear" w:color="auto" w:fill="auto"/>
            <w:vAlign w:val="center"/>
          </w:tcPr>
          <w:p w:rsidR="00E65D99" w:rsidRPr="00C80ED2" w:rsidRDefault="00E65D99" w:rsidP="00EC0D16">
            <w:pPr>
              <w:spacing w:after="0"/>
              <w:jc w:val="center"/>
            </w:pPr>
            <w:r w:rsidRPr="00C4439B">
              <w:rPr>
                <w:noProof/>
                <w:lang w:eastAsia="de-DE"/>
              </w:rPr>
              <w:drawing>
                <wp:inline distT="0" distB="0" distL="0" distR="0">
                  <wp:extent cx="508959" cy="508959"/>
                  <wp:effectExtent l="19050" t="0" r="5391" b="0"/>
                  <wp:docPr id="64" name="Grafik 1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34" cstate="print"/>
                          <a:stretch>
                            <a:fillRect/>
                          </a:stretch>
                        </pic:blipFill>
                        <pic:spPr>
                          <a:xfrm>
                            <a:off x="0" y="0"/>
                            <a:ext cx="511005" cy="511005"/>
                          </a:xfrm>
                          <a:prstGeom prst="rect">
                            <a:avLst/>
                          </a:prstGeom>
                        </pic:spPr>
                      </pic:pic>
                    </a:graphicData>
                  </a:graphic>
                </wp:inline>
              </w:drawing>
            </w:r>
          </w:p>
        </w:tc>
      </w:tr>
    </w:tbl>
    <w:p w:rsidR="00E65D99" w:rsidRDefault="00E65D99" w:rsidP="00E65D99">
      <w:pPr>
        <w:tabs>
          <w:tab w:val="left" w:pos="1701"/>
          <w:tab w:val="left" w:pos="1985"/>
        </w:tabs>
        <w:ind w:left="1980" w:hanging="1980"/>
      </w:pPr>
    </w:p>
    <w:p w:rsidR="00E65D99" w:rsidRDefault="00E65D99" w:rsidP="00E65D99">
      <w:pPr>
        <w:tabs>
          <w:tab w:val="left" w:pos="1701"/>
          <w:tab w:val="left" w:pos="1985"/>
        </w:tabs>
        <w:ind w:left="1980" w:hanging="1980"/>
      </w:pPr>
      <w:r>
        <w:t xml:space="preserve">Materialien: </w:t>
      </w:r>
      <w:r>
        <w:tab/>
      </w:r>
      <w:r>
        <w:tab/>
        <w:t xml:space="preserve">5 Reagenzgläser, Reagenzglasständer, </w:t>
      </w:r>
      <w:proofErr w:type="spellStart"/>
      <w:r>
        <w:t>Pasteurpipetten</w:t>
      </w:r>
      <w:proofErr w:type="spellEnd"/>
      <w:r>
        <w:t xml:space="preserve">, Pipettierhilfe. </w:t>
      </w:r>
    </w:p>
    <w:p w:rsidR="00E65D99" w:rsidRPr="00ED07C2" w:rsidRDefault="00E65D99" w:rsidP="00965980">
      <w:pPr>
        <w:tabs>
          <w:tab w:val="left" w:pos="1701"/>
          <w:tab w:val="left" w:pos="1985"/>
        </w:tabs>
        <w:ind w:left="1980" w:hanging="1980"/>
      </w:pPr>
      <w:r>
        <w:t>Chemika</w:t>
      </w:r>
      <w:r w:rsidR="0033615E">
        <w:t>lien:</w:t>
      </w:r>
      <w:r w:rsidR="0033615E">
        <w:tab/>
      </w:r>
      <w:r w:rsidR="0033615E">
        <w:tab/>
        <w:t xml:space="preserve">Deodorant (mit Aluminium </w:t>
      </w:r>
      <w:proofErr w:type="spellStart"/>
      <w:r>
        <w:t>Chlorohydrat</w:t>
      </w:r>
      <w:proofErr w:type="spellEnd"/>
      <w:r>
        <w:t xml:space="preserve">), </w:t>
      </w:r>
      <w:proofErr w:type="spellStart"/>
      <w:r w:rsidR="000C0BE9">
        <w:t>demin</w:t>
      </w:r>
      <w:proofErr w:type="spellEnd"/>
      <w:r w:rsidR="000C0BE9">
        <w:t xml:space="preserve">. Wasser, </w:t>
      </w:r>
      <w:r>
        <w:t>Speisesalzl</w:t>
      </w:r>
      <w:r>
        <w:t>ö</w:t>
      </w:r>
      <w:r>
        <w:t>sung, Leitungswasser, Natriumchloridlösung, Silbernitratlösung (</w:t>
      </w:r>
      <w:r w:rsidRPr="004C63F9">
        <w:rPr>
          <w:i/>
          <w:iCs/>
        </w:rPr>
        <w:t>c</w:t>
      </w:r>
      <w:r w:rsidR="00965980">
        <w:t> </w:t>
      </w:r>
      <w:r>
        <w:t>=</w:t>
      </w:r>
      <w:r w:rsidR="00965980">
        <w:t> 0,1 </w:t>
      </w:r>
      <w:proofErr w:type="spellStart"/>
      <w:r w:rsidR="00965980">
        <w:t>mol</w:t>
      </w:r>
      <w:proofErr w:type="spellEnd"/>
      <w:r w:rsidR="00965980">
        <w:t>/L</w:t>
      </w:r>
      <w:r>
        <w:t>)</w:t>
      </w:r>
      <w:r w:rsidR="000C0BE9">
        <w:t>, verd. Salpetersäure (</w:t>
      </w:r>
      <w:r w:rsidR="000C0BE9" w:rsidRPr="004C63F9">
        <w:rPr>
          <w:i/>
          <w:iCs/>
        </w:rPr>
        <w:t>c</w:t>
      </w:r>
      <w:r w:rsidR="000C0BE9">
        <w:t> </w:t>
      </w:r>
      <w:r w:rsidR="000C0BE9">
        <w:rPr>
          <w:rFonts w:ascii="Times New Roman" w:hAnsi="Times New Roman" w:cs="Times New Roman"/>
        </w:rPr>
        <w:t>&lt;</w:t>
      </w:r>
      <w:r w:rsidR="000C0BE9">
        <w:t> 2 </w:t>
      </w:r>
      <w:proofErr w:type="spellStart"/>
      <w:r w:rsidR="000C0BE9">
        <w:t>mol</w:t>
      </w:r>
      <w:proofErr w:type="spellEnd"/>
      <w:r w:rsidR="000C0BE9">
        <w:t>/L)</w:t>
      </w:r>
      <w:r>
        <w:t>.</w:t>
      </w:r>
    </w:p>
    <w:p w:rsidR="00E65D99" w:rsidRDefault="00CF0295" w:rsidP="007860B0">
      <w:pPr>
        <w:tabs>
          <w:tab w:val="left" w:pos="1701"/>
          <w:tab w:val="left" w:pos="1985"/>
        </w:tabs>
        <w:ind w:left="1980" w:hanging="1980"/>
      </w:pPr>
      <w:r>
        <w:t xml:space="preserve">Durchführung: </w:t>
      </w:r>
      <w:r>
        <w:tab/>
      </w:r>
      <w:r>
        <w:tab/>
      </w:r>
      <w:r w:rsidR="000B7CB3">
        <w:t>Es wird mit dem Deodorant in ein Reagenzglas gesprüht, bis sich darin e</w:t>
      </w:r>
      <w:r w:rsidR="000B7CB3">
        <w:t>t</w:t>
      </w:r>
      <w:r w:rsidR="000B7CB3">
        <w:t xml:space="preserve">was Flüssigkeit gebildet hat. Hierzu werden 4 mL </w:t>
      </w:r>
      <w:proofErr w:type="spellStart"/>
      <w:r w:rsidR="000B7CB3">
        <w:t>demin</w:t>
      </w:r>
      <w:proofErr w:type="spellEnd"/>
      <w:r w:rsidR="000B7CB3">
        <w:t xml:space="preserve">. Wasser gegeben. </w:t>
      </w:r>
      <w:r w:rsidR="004E789E">
        <w:t xml:space="preserve">Daneben werden </w:t>
      </w:r>
      <w:r w:rsidR="00AF4249">
        <w:t xml:space="preserve">vier weitere Reagenzgläser mit </w:t>
      </w:r>
      <w:r w:rsidR="004E789E">
        <w:t>4 mL einer Speisesalzl</w:t>
      </w:r>
      <w:r w:rsidR="004E789E">
        <w:t>ö</w:t>
      </w:r>
      <w:r w:rsidR="004E789E">
        <w:t xml:space="preserve">sung, 4 mL Leitungswasser, 4 mL </w:t>
      </w:r>
      <w:proofErr w:type="spellStart"/>
      <w:r w:rsidR="004E789E">
        <w:t>demin</w:t>
      </w:r>
      <w:proofErr w:type="spellEnd"/>
      <w:r w:rsidR="004E789E">
        <w:t>. Wasser und 4 mL einer Natriu</w:t>
      </w:r>
      <w:r w:rsidR="004E789E">
        <w:t>m</w:t>
      </w:r>
      <w:r w:rsidR="004E789E">
        <w:t xml:space="preserve">chloridlösung </w:t>
      </w:r>
      <w:r w:rsidR="00AF4249">
        <w:t>befüllt und beschriftet</w:t>
      </w:r>
      <w:r w:rsidR="00CD5DDA">
        <w:t xml:space="preserve">. </w:t>
      </w:r>
      <w:r w:rsidR="003F56CF">
        <w:t xml:space="preserve">Anschließend werden mit </w:t>
      </w:r>
      <w:proofErr w:type="spellStart"/>
      <w:r w:rsidR="003F56CF">
        <w:t>Pasteurpipetten</w:t>
      </w:r>
      <w:proofErr w:type="spellEnd"/>
      <w:r w:rsidR="003F56CF">
        <w:t xml:space="preserve"> drei Tropfen der Silbernitratlösung und fünf Tropfen der verdünnten Salpetersäure einer jeden Lösung hinzugefügt</w:t>
      </w:r>
      <w:r w:rsidR="00107D8D">
        <w:t>.</w:t>
      </w:r>
      <w:r w:rsidR="003F56CF">
        <w:t xml:space="preserve"> </w:t>
      </w:r>
      <w:r w:rsidR="00D5361C">
        <w:t>Das Reagen</w:t>
      </w:r>
      <w:r w:rsidR="00D5361C">
        <w:t>z</w:t>
      </w:r>
      <w:r w:rsidR="00D5361C">
        <w:t xml:space="preserve">glas mit </w:t>
      </w:r>
      <w:proofErr w:type="spellStart"/>
      <w:r w:rsidR="00D5361C">
        <w:t>demin</w:t>
      </w:r>
      <w:proofErr w:type="spellEnd"/>
      <w:r w:rsidR="00D5361C">
        <w:t>. Wasser dient im Versuch als Blindprobe</w:t>
      </w:r>
      <w:r w:rsidR="007860B0">
        <w:t xml:space="preserve">, </w:t>
      </w:r>
      <w:r w:rsidR="00D5361C">
        <w:t xml:space="preserve">das </w:t>
      </w:r>
      <w:r w:rsidR="007860B0">
        <w:t xml:space="preserve">Reagenzglas </w:t>
      </w:r>
      <w:r w:rsidR="00D5361C">
        <w:t>mit Natriumchloridlösung als Vergleichsprobe.</w:t>
      </w:r>
    </w:p>
    <w:p w:rsidR="00E65D99" w:rsidRPr="00D80EDF" w:rsidRDefault="00E65D99" w:rsidP="005355C3">
      <w:pPr>
        <w:tabs>
          <w:tab w:val="left" w:pos="1985"/>
        </w:tabs>
        <w:ind w:left="1985" w:hanging="1985"/>
        <w:rPr>
          <w:rFonts w:eastAsiaTheme="minorEastAsia"/>
        </w:rPr>
      </w:pPr>
      <w:r>
        <w:t>Beobachtung:</w:t>
      </w:r>
      <w:r>
        <w:tab/>
      </w:r>
      <w:r w:rsidR="00D80EDF">
        <w:t>In den Reagenzgläser der Deodorantlösung</w:t>
      </w:r>
      <w:r w:rsidR="00375FB2">
        <w:t xml:space="preserve"> (siehe Abb. 5</w:t>
      </w:r>
      <w:r w:rsidR="00966B15">
        <w:t>, 1. Reagenzglas von links)</w:t>
      </w:r>
      <w:r w:rsidR="00D80EDF">
        <w:t xml:space="preserve">, der Speisesalzlösung </w:t>
      </w:r>
      <w:r w:rsidR="00966B15">
        <w:t xml:space="preserve">(siehe Abb. </w:t>
      </w:r>
      <w:r w:rsidR="00281702">
        <w:t>5</w:t>
      </w:r>
      <w:r w:rsidR="00966B15">
        <w:t xml:space="preserve">, 2. Reagenzglas von links) </w:t>
      </w:r>
      <w:r w:rsidR="00D80EDF">
        <w:t xml:space="preserve">und der Natriumchloridlösung </w:t>
      </w:r>
      <w:r w:rsidR="00966B15">
        <w:t xml:space="preserve">(siehe Abb. </w:t>
      </w:r>
      <w:r w:rsidR="00281702">
        <w:t>5</w:t>
      </w:r>
      <w:r w:rsidR="00966B15">
        <w:t xml:space="preserve">, </w:t>
      </w:r>
      <w:r w:rsidR="0011166D">
        <w:t>5</w:t>
      </w:r>
      <w:r w:rsidR="00966B15">
        <w:t xml:space="preserve">. Reagenzglas von </w:t>
      </w:r>
      <w:r w:rsidR="0011166D">
        <w:t>links</w:t>
      </w:r>
      <w:r w:rsidR="00966B15">
        <w:t xml:space="preserve">) </w:t>
      </w:r>
      <w:r w:rsidR="00D80EDF">
        <w:t>bi</w:t>
      </w:r>
      <w:r w:rsidR="00D80EDF">
        <w:t>l</w:t>
      </w:r>
      <w:r w:rsidR="00D80EDF">
        <w:lastRenderedPageBreak/>
        <w:t>det sich ein weißer Niederschlag, der sich bei der Zugabe von verdünnter Salpetersäure nicht auflöst. I</w:t>
      </w:r>
      <w:r w:rsidR="00966B15">
        <w:t>m</w:t>
      </w:r>
      <w:r w:rsidR="00D80EDF">
        <w:t xml:space="preserve"> Leitungswasser bildet sich ein sehr feiner Niederschlag</w:t>
      </w:r>
      <w:r w:rsidR="00966B15">
        <w:t xml:space="preserve"> (siehe Abb. </w:t>
      </w:r>
      <w:r w:rsidR="00281702">
        <w:t>5</w:t>
      </w:r>
      <w:r w:rsidR="00966B15">
        <w:t>, 3. Reagenzglas von links) und</w:t>
      </w:r>
      <w:r w:rsidR="00D80EDF">
        <w:t xml:space="preserve"> in demineral</w:t>
      </w:r>
      <w:r w:rsidR="00D80EDF">
        <w:t>i</w:t>
      </w:r>
      <w:r w:rsidR="00D80EDF">
        <w:t xml:space="preserve">siertem Wasser </w:t>
      </w:r>
      <w:r w:rsidR="00B96B02">
        <w:t xml:space="preserve">(siehe Abb. </w:t>
      </w:r>
      <w:r w:rsidR="00281702">
        <w:t>5</w:t>
      </w:r>
      <w:r w:rsidR="00B96B02">
        <w:t xml:space="preserve">, 4. Reagenzglas von links) </w:t>
      </w:r>
      <w:r w:rsidR="00966B15">
        <w:t xml:space="preserve">bleibt </w:t>
      </w:r>
      <w:r w:rsidR="00D80EDF">
        <w:t>der Niede</w:t>
      </w:r>
      <w:r w:rsidR="00D80EDF">
        <w:t>r</w:t>
      </w:r>
      <w:r w:rsidR="00D80EDF">
        <w:t>schlag fern.</w:t>
      </w:r>
    </w:p>
    <w:p w:rsidR="00E65D99" w:rsidRDefault="005355C3" w:rsidP="006610C8">
      <w:pPr>
        <w:tabs>
          <w:tab w:val="left" w:pos="1701"/>
          <w:tab w:val="left" w:pos="1985"/>
        </w:tabs>
        <w:ind w:left="1980" w:firstLine="5"/>
      </w:pPr>
      <w:r>
        <w:rPr>
          <w:noProof/>
          <w:lang w:eastAsia="de-DE"/>
        </w:rPr>
        <w:drawing>
          <wp:anchor distT="0" distB="0" distL="114300" distR="114300" simplePos="0" relativeHeight="251875328" behindDoc="1" locked="0" layoutInCell="1" allowOverlap="1">
            <wp:simplePos x="0" y="0"/>
            <wp:positionH relativeFrom="column">
              <wp:posOffset>1260475</wp:posOffset>
            </wp:positionH>
            <wp:positionV relativeFrom="paragraph">
              <wp:posOffset>5715</wp:posOffset>
            </wp:positionV>
            <wp:extent cx="2197735" cy="1880235"/>
            <wp:effectExtent l="19050" t="0" r="0" b="0"/>
            <wp:wrapTight wrapText="bothSides">
              <wp:wrapPolygon edited="0">
                <wp:start x="-187" y="0"/>
                <wp:lineTo x="-187" y="21447"/>
                <wp:lineTo x="21531" y="21447"/>
                <wp:lineTo x="21531" y="0"/>
                <wp:lineTo x="-187" y="0"/>
              </wp:wrapPolygon>
            </wp:wrapTight>
            <wp:docPr id="66" name="Bild 3" descr="F:\DCIM\100SSCAM\S6308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SSCAM\S6308280.JPG"/>
                    <pic:cNvPicPr>
                      <a:picLocks noChangeAspect="1" noChangeArrowheads="1"/>
                    </pic:cNvPicPr>
                  </pic:nvPicPr>
                  <pic:blipFill>
                    <a:blip r:embed="rId35" cstate="print">
                      <a:lum contrast="10000"/>
                    </a:blip>
                    <a:srcRect/>
                    <a:stretch>
                      <a:fillRect/>
                    </a:stretch>
                  </pic:blipFill>
                  <pic:spPr bwMode="auto">
                    <a:xfrm>
                      <a:off x="0" y="0"/>
                      <a:ext cx="2197735" cy="1880235"/>
                    </a:xfrm>
                    <a:prstGeom prst="rect">
                      <a:avLst/>
                    </a:prstGeom>
                    <a:noFill/>
                    <a:ln w="9525">
                      <a:noFill/>
                      <a:miter lim="800000"/>
                      <a:headEnd/>
                      <a:tailEnd/>
                    </a:ln>
                  </pic:spPr>
                </pic:pic>
              </a:graphicData>
            </a:graphic>
          </wp:anchor>
        </w:drawing>
      </w:r>
      <w:r w:rsidR="00D80EDF">
        <w:rPr>
          <w:noProof/>
          <w:lang w:eastAsia="de-DE"/>
        </w:rPr>
        <w:drawing>
          <wp:anchor distT="0" distB="0" distL="114300" distR="114300" simplePos="0" relativeHeight="251876352" behindDoc="1" locked="0" layoutInCell="1" allowOverlap="1">
            <wp:simplePos x="0" y="0"/>
            <wp:positionH relativeFrom="column">
              <wp:posOffset>3553460</wp:posOffset>
            </wp:positionH>
            <wp:positionV relativeFrom="paragraph">
              <wp:posOffset>5715</wp:posOffset>
            </wp:positionV>
            <wp:extent cx="2197735" cy="1854200"/>
            <wp:effectExtent l="19050" t="0" r="0" b="0"/>
            <wp:wrapTight wrapText="bothSides">
              <wp:wrapPolygon edited="0">
                <wp:start x="-187" y="0"/>
                <wp:lineTo x="-187" y="21304"/>
                <wp:lineTo x="21531" y="21304"/>
                <wp:lineTo x="21531" y="0"/>
                <wp:lineTo x="-187" y="0"/>
              </wp:wrapPolygon>
            </wp:wrapTight>
            <wp:docPr id="65" name="Bild 4" descr="F:\DCIM\100SSCAM\S630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SSCAM\S6308292.JPG"/>
                    <pic:cNvPicPr>
                      <a:picLocks noChangeAspect="1" noChangeArrowheads="1"/>
                    </pic:cNvPicPr>
                  </pic:nvPicPr>
                  <pic:blipFill>
                    <a:blip r:embed="rId36" cstate="print">
                      <a:lum contrast="10000"/>
                    </a:blip>
                    <a:srcRect/>
                    <a:stretch>
                      <a:fillRect/>
                    </a:stretch>
                  </pic:blipFill>
                  <pic:spPr bwMode="auto">
                    <a:xfrm>
                      <a:off x="0" y="0"/>
                      <a:ext cx="2197735" cy="1854200"/>
                    </a:xfrm>
                    <a:prstGeom prst="rect">
                      <a:avLst/>
                    </a:prstGeom>
                    <a:noFill/>
                    <a:ln w="9525">
                      <a:noFill/>
                      <a:miter lim="800000"/>
                      <a:headEnd/>
                      <a:tailEnd/>
                    </a:ln>
                  </pic:spPr>
                </pic:pic>
              </a:graphicData>
            </a:graphic>
          </wp:anchor>
        </w:drawing>
      </w:r>
    </w:p>
    <w:p w:rsidR="00E65D99" w:rsidRDefault="00E65D99" w:rsidP="00E65D99">
      <w:pPr>
        <w:keepNext/>
        <w:tabs>
          <w:tab w:val="left" w:pos="1701"/>
          <w:tab w:val="left" w:pos="1985"/>
        </w:tabs>
        <w:ind w:left="1980" w:hanging="1980"/>
        <w:rPr>
          <w:noProof/>
          <w:lang w:eastAsia="de-DE"/>
        </w:rPr>
      </w:pPr>
    </w:p>
    <w:p w:rsidR="00E65D99" w:rsidRDefault="00E65D99" w:rsidP="00E65D99">
      <w:pPr>
        <w:keepNext/>
        <w:tabs>
          <w:tab w:val="left" w:pos="1701"/>
          <w:tab w:val="left" w:pos="1985"/>
        </w:tabs>
        <w:ind w:left="1980" w:hanging="1980"/>
        <w:rPr>
          <w:noProof/>
          <w:lang w:eastAsia="de-DE"/>
        </w:rPr>
      </w:pPr>
    </w:p>
    <w:p w:rsidR="00E65D99" w:rsidRDefault="00E65D99" w:rsidP="00D80EDF">
      <w:pPr>
        <w:keepNext/>
        <w:tabs>
          <w:tab w:val="left" w:pos="1701"/>
          <w:tab w:val="left" w:pos="1985"/>
        </w:tabs>
        <w:rPr>
          <w:noProof/>
          <w:lang w:eastAsia="de-DE"/>
        </w:rPr>
      </w:pPr>
    </w:p>
    <w:p w:rsidR="00D80EDF" w:rsidRDefault="00D80EDF" w:rsidP="00D80EDF">
      <w:pPr>
        <w:keepNext/>
        <w:tabs>
          <w:tab w:val="left" w:pos="1701"/>
          <w:tab w:val="left" w:pos="1985"/>
        </w:tabs>
        <w:rPr>
          <w:noProof/>
          <w:lang w:eastAsia="de-DE"/>
        </w:rPr>
      </w:pPr>
    </w:p>
    <w:p w:rsidR="00E65D99" w:rsidRPr="00D80EDF" w:rsidRDefault="00E65D99" w:rsidP="00D80EDF">
      <w:pPr>
        <w:keepNext/>
        <w:tabs>
          <w:tab w:val="left" w:pos="1985"/>
        </w:tabs>
        <w:rPr>
          <w:sz w:val="4"/>
          <w:szCs w:val="4"/>
        </w:rPr>
      </w:pPr>
    </w:p>
    <w:p w:rsidR="00514BA8" w:rsidRPr="00514BA8" w:rsidRDefault="00E65D99" w:rsidP="00514BA8">
      <w:pPr>
        <w:pStyle w:val="Beschriftung"/>
        <w:tabs>
          <w:tab w:val="left" w:pos="1985"/>
          <w:tab w:val="left" w:pos="4536"/>
        </w:tabs>
        <w:spacing w:after="0"/>
        <w:ind w:left="1979"/>
        <w:jc w:val="left"/>
      </w:pPr>
      <w:r>
        <w:t xml:space="preserve">Abb. </w:t>
      </w:r>
      <w:r w:rsidR="000413F4">
        <w:t>4</w:t>
      </w:r>
      <w:r>
        <w:t xml:space="preserve"> </w:t>
      </w:r>
      <w:r w:rsidR="00514BA8">
        <w:t>-</w:t>
      </w:r>
      <w:r>
        <w:t xml:space="preserve"> </w:t>
      </w:r>
      <w:r w:rsidR="00514BA8">
        <w:rPr>
          <w:noProof/>
        </w:rPr>
        <w:t>Deodorantlösung, Speisesalzlösung,</w:t>
      </w:r>
      <w:r>
        <w:rPr>
          <w:noProof/>
        </w:rPr>
        <w:t xml:space="preserve">     </w:t>
      </w:r>
      <w:r w:rsidR="00514BA8">
        <w:rPr>
          <w:noProof/>
        </w:rPr>
        <w:t xml:space="preserve">  </w:t>
      </w:r>
      <w:r>
        <w:t xml:space="preserve">Abb. </w:t>
      </w:r>
      <w:r w:rsidR="000413F4">
        <w:t>5</w:t>
      </w:r>
      <w:r>
        <w:t xml:space="preserve"> </w:t>
      </w:r>
      <w:r w:rsidR="00873964">
        <w:t>-</w:t>
      </w:r>
      <w:r w:rsidR="00514BA8">
        <w:rPr>
          <w:noProof/>
        </w:rPr>
        <w:t xml:space="preserve"> Deodorantlösung, Speisesalzlösung, Leitungswasser, demin. Wasser und                      Leitungswasser, demin. Wasser und</w:t>
      </w:r>
      <w:r w:rsidR="00514BA8">
        <w:rPr>
          <w:noProof/>
        </w:rPr>
        <w:tab/>
        <w:t>Natriumchloridlösung vor Zugabe der</w:t>
      </w:r>
      <w:r>
        <w:rPr>
          <w:noProof/>
        </w:rPr>
        <w:tab/>
      </w:r>
      <w:r w:rsidR="00514BA8">
        <w:rPr>
          <w:noProof/>
        </w:rPr>
        <w:t xml:space="preserve">                Natriumchloridlösung nach Zugabe der</w:t>
      </w:r>
      <w:r w:rsidR="00514BA8" w:rsidRPr="00514BA8">
        <w:rPr>
          <w:noProof/>
        </w:rPr>
        <w:t xml:space="preserve"> </w:t>
      </w:r>
      <w:r w:rsidR="00514BA8">
        <w:rPr>
          <w:noProof/>
        </w:rPr>
        <w:t>Silbernitratlösung</w:t>
      </w:r>
      <w:r w:rsidR="00375FB2">
        <w:rPr>
          <w:noProof/>
        </w:rPr>
        <w:t xml:space="preserve"> (von links nach rechts)</w:t>
      </w:r>
      <w:r w:rsidR="00514BA8">
        <w:rPr>
          <w:noProof/>
        </w:rPr>
        <w:t>.</w:t>
      </w:r>
      <w:r w:rsidR="00375FB2">
        <w:t xml:space="preserve">          </w:t>
      </w:r>
      <w:r w:rsidR="00514BA8">
        <w:rPr>
          <w:noProof/>
        </w:rPr>
        <w:t>Silbernitratlösung.</w:t>
      </w:r>
    </w:p>
    <w:p w:rsidR="00E65D99" w:rsidRPr="003530CC" w:rsidRDefault="00E65D99" w:rsidP="00E65D99">
      <w:pPr>
        <w:tabs>
          <w:tab w:val="left" w:pos="1701"/>
          <w:tab w:val="left" w:pos="1985"/>
        </w:tabs>
        <w:ind w:left="2124" w:hanging="2124"/>
        <w:rPr>
          <w:sz w:val="12"/>
          <w:szCs w:val="12"/>
        </w:rPr>
      </w:pPr>
    </w:p>
    <w:p w:rsidR="000772A4" w:rsidRDefault="003E1621" w:rsidP="00F75D3D">
      <w:pPr>
        <w:tabs>
          <w:tab w:val="left" w:pos="1701"/>
          <w:tab w:val="left" w:pos="1985"/>
        </w:tabs>
        <w:ind w:left="1980" w:hanging="1980"/>
      </w:pPr>
      <w:r>
        <w:t>Deutung:</w:t>
      </w:r>
      <w:r>
        <w:tab/>
      </w:r>
      <w:r>
        <w:tab/>
      </w:r>
      <w:r w:rsidR="002B7BC1">
        <w:t xml:space="preserve">In den </w:t>
      </w:r>
      <w:proofErr w:type="spellStart"/>
      <w:r w:rsidR="002B7BC1">
        <w:t>chloridionen</w:t>
      </w:r>
      <w:proofErr w:type="spellEnd"/>
      <w:r w:rsidR="002B7BC1">
        <w:t>-</w:t>
      </w:r>
      <w:r w:rsidR="00F75D3D">
        <w:t xml:space="preserve"> und </w:t>
      </w:r>
      <w:proofErr w:type="spellStart"/>
      <w:r w:rsidR="00F75D3D">
        <w:t>chlorohydrathaltigen</w:t>
      </w:r>
      <w:proofErr w:type="spellEnd"/>
      <w:r w:rsidR="00F75D3D">
        <w:t xml:space="preserve"> Lösunge</w:t>
      </w:r>
      <w:r w:rsidR="00A031E4">
        <w:t>n, d. h. in der De</w:t>
      </w:r>
      <w:r w:rsidR="00A031E4">
        <w:t>o</w:t>
      </w:r>
      <w:r w:rsidR="00A031E4">
        <w:t xml:space="preserve">dorantlösung, Speisesalzlösung, Leitungswasser und Natriumchloridlösung </w:t>
      </w:r>
      <w:r w:rsidR="000D0EB6">
        <w:t>bildet sich</w:t>
      </w:r>
      <w:r w:rsidR="000772A4">
        <w:t xml:space="preserve"> schwerlösliches Silberchlorid, welches sich auch </w:t>
      </w:r>
      <w:r w:rsidR="00182676">
        <w:t>bei</w:t>
      </w:r>
      <w:r w:rsidR="000772A4">
        <w:t xml:space="preserve"> der Zugabe von verd. Salpetersäure n</w:t>
      </w:r>
      <w:r w:rsidR="006956E5">
        <w:t xml:space="preserve">icht </w:t>
      </w:r>
      <w:r w:rsidR="00DB274F">
        <w:t>löst</w:t>
      </w:r>
      <w:r w:rsidR="00482BFF">
        <w:t>:</w:t>
      </w:r>
    </w:p>
    <w:p w:rsidR="00E65D99" w:rsidRPr="000772A4" w:rsidRDefault="008E68B2" w:rsidP="009D739D">
      <w:pPr>
        <w:tabs>
          <w:tab w:val="left" w:pos="1701"/>
          <w:tab w:val="left" w:pos="1985"/>
        </w:tabs>
        <w:ind w:left="1980" w:hanging="1980"/>
        <w:rPr>
          <w:rFonts w:eastAsiaTheme="minorEastAsia"/>
          <w:iCs/>
        </w:rPr>
      </w:pPr>
      <w:r w:rsidRPr="008E68B2">
        <w:rPr>
          <w:noProof/>
          <w:lang w:eastAsia="de-DE"/>
        </w:rPr>
        <w:pict>
          <v:shape id="_x0000_s1218" type="#_x0000_t75" style="position:absolute;left:0;text-align:left;margin-left:183pt;margin-top:2.4pt;width:16.7pt;height:8.9pt;z-index:251894784" fillcolor="#4f81bd">
            <v:imagedata r:id="rId37" o:title=""/>
            <v:shadow color="#eeece1"/>
          </v:shape>
          <o:OLEObject Type="Embed" ProgID="MDLDrawOLE.MDLDrawObject.1" ShapeID="_x0000_s1218" DrawAspect="Content" ObjectID="_1502266085" r:id="rId38">
            <o:FieldCodes>\s</o:FieldCodes>
          </o:OLEObject>
        </w:pict>
      </w:r>
      <w:r w:rsidR="000772A4">
        <w:tab/>
      </w:r>
      <w:r w:rsidR="000772A4">
        <w:tab/>
      </w:r>
      <m:oMath>
        <m:sSubSup>
          <m:sSubSupPr>
            <m:ctrlPr>
              <w:rPr>
                <w:rFonts w:ascii="Cambria Math" w:hAnsi="Cambria Math"/>
                <w:iCs/>
              </w:rPr>
            </m:ctrlPr>
          </m:sSubSupPr>
          <m:e>
            <m:r>
              <m:rPr>
                <m:sty m:val="p"/>
              </m:rPr>
              <w:rPr>
                <w:rFonts w:ascii="Cambria Math" w:hAnsi="Cambria Math"/>
              </w:rPr>
              <m:t>Ag</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 </m:t>
        </m:r>
        <m:sSubSup>
          <m:sSubSupPr>
            <m:ctrlPr>
              <w:rPr>
                <w:rFonts w:ascii="Cambria Math" w:hAnsi="Cambria Math"/>
                <w:iCs/>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AgCl</m:t>
            </m:r>
          </m:e>
          <m:sub>
            <m:r>
              <m:rPr>
                <m:sty m:val="p"/>
              </m:rPr>
              <w:rPr>
                <w:rFonts w:ascii="Cambria Math" w:hAnsi="Cambria Math"/>
              </w:rPr>
              <m:t>(s)</m:t>
            </m:r>
          </m:sub>
        </m:sSub>
        <m:r>
          <m:rPr>
            <m:sty m:val="p"/>
          </m:rPr>
          <w:rPr>
            <w:rFonts w:ascii="Cambria Math" w:hAnsi="Cambria Math"/>
          </w:rPr>
          <m:t>↓</m:t>
        </m:r>
      </m:oMath>
    </w:p>
    <w:p w:rsidR="00E65D99" w:rsidRDefault="003E1621" w:rsidP="00EB546A">
      <w:pPr>
        <w:tabs>
          <w:tab w:val="left" w:pos="1701"/>
          <w:tab w:val="left" w:pos="1985"/>
        </w:tabs>
        <w:ind w:left="1980" w:hanging="1980"/>
        <w:rPr>
          <w:color w:val="auto"/>
        </w:rPr>
      </w:pPr>
      <w:r>
        <w:t>Entsorgung:</w:t>
      </w:r>
      <w:r>
        <w:tab/>
        <w:t xml:space="preserve">     </w:t>
      </w:r>
      <w:r w:rsidR="00E65D99" w:rsidRPr="0099242C">
        <w:rPr>
          <w:color w:val="auto"/>
        </w:rPr>
        <w:t xml:space="preserve">Der entstandene Niederschlag wird zunächst </w:t>
      </w:r>
      <w:r w:rsidR="00E65D99">
        <w:rPr>
          <w:color w:val="auto"/>
        </w:rPr>
        <w:t>in</w:t>
      </w:r>
      <w:r w:rsidR="00E65D99" w:rsidRPr="0099242C">
        <w:rPr>
          <w:color w:val="auto"/>
        </w:rPr>
        <w:t xml:space="preserve"> </w:t>
      </w:r>
      <w:r w:rsidR="00E65D99">
        <w:rPr>
          <w:color w:val="auto"/>
        </w:rPr>
        <w:t>einer Ammonium</w:t>
      </w:r>
      <w:r w:rsidR="00E65D99" w:rsidRPr="0099242C">
        <w:rPr>
          <w:color w:val="auto"/>
        </w:rPr>
        <w:t>lösung gelöst</w:t>
      </w:r>
      <w:r w:rsidR="00EB546A">
        <w:rPr>
          <w:color w:val="auto"/>
        </w:rPr>
        <w:t xml:space="preserve"> und anschließend</w:t>
      </w:r>
      <w:r w:rsidR="00E65D99">
        <w:rPr>
          <w:color w:val="auto"/>
        </w:rPr>
        <w:t xml:space="preserve"> im Schwermetall-Abfall</w:t>
      </w:r>
      <w:r w:rsidR="00EB546A">
        <w:rPr>
          <w:color w:val="auto"/>
        </w:rPr>
        <w:t xml:space="preserve"> entsorgt</w:t>
      </w:r>
      <w:r w:rsidR="00E65D99" w:rsidRPr="0099242C">
        <w:rPr>
          <w:color w:val="auto"/>
        </w:rPr>
        <w:t>.</w:t>
      </w:r>
    </w:p>
    <w:p w:rsidR="00E65D99" w:rsidRPr="00740B05" w:rsidRDefault="00E65D99" w:rsidP="00764A5F">
      <w:pPr>
        <w:tabs>
          <w:tab w:val="left" w:pos="1985"/>
        </w:tabs>
        <w:ind w:left="1980" w:hanging="1980"/>
      </w:pPr>
      <w:r>
        <w:t>Literatur:</w:t>
      </w:r>
      <w:r>
        <w:tab/>
      </w:r>
      <w:r w:rsidRPr="004C5EB7">
        <w:t xml:space="preserve">Prof. Dr. Dr. h.c. J. </w:t>
      </w:r>
      <w:proofErr w:type="spellStart"/>
      <w:r w:rsidRPr="004C5EB7">
        <w:t>St</w:t>
      </w:r>
      <w:r>
        <w:t>r</w:t>
      </w:r>
      <w:r w:rsidRPr="004C5EB7">
        <w:t>ä</w:t>
      </w:r>
      <w:r>
        <w:t>hle</w:t>
      </w:r>
      <w:proofErr w:type="spellEnd"/>
      <w:r>
        <w:t xml:space="preserve">, Prof. Dr. E. Schweda, </w:t>
      </w:r>
      <w:proofErr w:type="spellStart"/>
      <w:r>
        <w:t>Jander</w:t>
      </w:r>
      <w:proofErr w:type="spellEnd"/>
      <w:r>
        <w:t xml:space="preserve"> Blasius Lehrbuch der analytischen und präparativen anorganischen Chemie, S. Hirzel Verlag Stuttgart, 16. Auflage, 2006.</w:t>
      </w:r>
    </w:p>
    <w:p w:rsidR="00E65D99" w:rsidRDefault="008E68B2" w:rsidP="00E65D99">
      <w:pPr>
        <w:tabs>
          <w:tab w:val="left" w:pos="1701"/>
          <w:tab w:val="left" w:pos="1985"/>
        </w:tabs>
        <w:ind w:left="1980" w:hanging="1980"/>
      </w:pPr>
      <w:r>
        <w:pict>
          <v:shape id="_x0000_s1223" type="#_x0000_t202" style="width:450.95pt;height:259.4pt;mso-position-horizontal-relative:char;mso-position-vertical-relative:line;mso-width-relative:margin;mso-height-relative:margin" fillcolor="white [3201]" strokecolor="#c0504d [3205]" strokeweight="1pt">
            <v:stroke dashstyle="dash"/>
            <v:shadow color="#868686"/>
            <v:textbox style="mso-next-textbox:#_x0000_s1223">
              <w:txbxContent>
                <w:p w:rsidR="009711FB" w:rsidRDefault="009711FB" w:rsidP="004E0D70">
                  <w:pPr>
                    <w:rPr>
                      <w:bCs/>
                      <w:color w:val="auto"/>
                    </w:rPr>
                  </w:pPr>
                  <w:r>
                    <w:rPr>
                      <w:bCs/>
                      <w:color w:val="auto"/>
                    </w:rPr>
                    <w:t>Der Versuch ist gut dazu geeignet, Fällungsreaktionen als eine Form der Nachweisreakti</w:t>
                  </w:r>
                  <w:r>
                    <w:rPr>
                      <w:bCs/>
                      <w:color w:val="auto"/>
                    </w:rPr>
                    <w:t>o</w:t>
                  </w:r>
                  <w:r>
                    <w:rPr>
                      <w:bCs/>
                      <w:color w:val="auto"/>
                    </w:rPr>
                    <w:t>nen zu thematisieren und einen neuen Teilbereich der Chemie, die analytische Chemie, ei</w:t>
                  </w:r>
                  <w:r>
                    <w:rPr>
                      <w:bCs/>
                      <w:color w:val="auto"/>
                    </w:rPr>
                    <w:t>n</w:t>
                  </w:r>
                  <w:r>
                    <w:rPr>
                      <w:bCs/>
                      <w:color w:val="auto"/>
                    </w:rPr>
                    <w:t xml:space="preserve">zuführen. Im Anschluss daran können weitere Nachweisreaktionen durch Fällung, wie z. B. die Fällung von </w:t>
                  </w:r>
                  <w:proofErr w:type="spellStart"/>
                  <w:r>
                    <w:rPr>
                      <w:bCs/>
                      <w:color w:val="auto"/>
                    </w:rPr>
                    <w:t>Sulfationen</w:t>
                  </w:r>
                  <w:proofErr w:type="spellEnd"/>
                  <w:r>
                    <w:rPr>
                      <w:bCs/>
                      <w:color w:val="auto"/>
                    </w:rPr>
                    <w:t xml:space="preserve"> mit </w:t>
                  </w:r>
                  <w:proofErr w:type="spellStart"/>
                  <w:r>
                    <w:rPr>
                      <w:bCs/>
                      <w:color w:val="auto"/>
                    </w:rPr>
                    <w:t>Bariumionen</w:t>
                  </w:r>
                  <w:proofErr w:type="spellEnd"/>
                  <w:r>
                    <w:rPr>
                      <w:bCs/>
                      <w:color w:val="auto"/>
                    </w:rPr>
                    <w:t xml:space="preserve"> und die Fällung von </w:t>
                  </w:r>
                  <w:proofErr w:type="spellStart"/>
                  <w:r>
                    <w:rPr>
                      <w:bCs/>
                      <w:color w:val="auto"/>
                    </w:rPr>
                    <w:t>Carbonationen</w:t>
                  </w:r>
                  <w:proofErr w:type="spellEnd"/>
                  <w:r>
                    <w:rPr>
                      <w:bCs/>
                      <w:color w:val="auto"/>
                    </w:rPr>
                    <w:t xml:space="preserve"> mit Kal</w:t>
                  </w:r>
                  <w:r>
                    <w:rPr>
                      <w:bCs/>
                      <w:color w:val="auto"/>
                    </w:rPr>
                    <w:t>k</w:t>
                  </w:r>
                  <w:r>
                    <w:rPr>
                      <w:bCs/>
                      <w:color w:val="auto"/>
                    </w:rPr>
                    <w:t>wasser behandelt werden.</w:t>
                  </w:r>
                </w:p>
                <w:p w:rsidR="009711FB" w:rsidRDefault="009711FB" w:rsidP="0068593F">
                  <w:pPr>
                    <w:rPr>
                      <w:bCs/>
                      <w:color w:val="auto"/>
                    </w:rPr>
                  </w:pPr>
                  <w:r>
                    <w:rPr>
                      <w:bCs/>
                      <w:color w:val="auto"/>
                    </w:rPr>
                    <w:t xml:space="preserve">Außerdem bietet es sich an, im Anschluss an den Versuch einen Versuch zur Zersetzung der Silberhalogenide durchzuführen. Dazu werden die Reagenzgläser mit den Silberhalogeniden </w:t>
                  </w:r>
                  <w:r w:rsidR="0068593F">
                    <w:rPr>
                      <w:bCs/>
                      <w:color w:val="auto"/>
                    </w:rPr>
                    <w:t>im Abzug</w:t>
                  </w:r>
                  <w:r w:rsidR="00BB3DD5">
                    <w:rPr>
                      <w:bCs/>
                      <w:color w:val="auto"/>
                    </w:rPr>
                    <w:t xml:space="preserve"> (!)</w:t>
                  </w:r>
                  <w:r w:rsidR="0068593F">
                    <w:rPr>
                      <w:bCs/>
                      <w:color w:val="auto"/>
                    </w:rPr>
                    <w:t xml:space="preserve"> mit einer Lampe bestrahlt</w:t>
                  </w:r>
                  <w:r>
                    <w:rPr>
                      <w:bCs/>
                      <w:color w:val="auto"/>
                    </w:rPr>
                    <w:t>, wobei sie in ihre Elemente zersetzt werden. Mit di</w:t>
                  </w:r>
                  <w:r>
                    <w:rPr>
                      <w:bCs/>
                      <w:color w:val="auto"/>
                    </w:rPr>
                    <w:t>e</w:t>
                  </w:r>
                  <w:r>
                    <w:rPr>
                      <w:bCs/>
                      <w:color w:val="auto"/>
                    </w:rPr>
                    <w:t>sem Anschlussversuch kann die Verwendung von Silberchlorid und Silberbromid als lich</w:t>
                  </w:r>
                  <w:r>
                    <w:rPr>
                      <w:bCs/>
                      <w:color w:val="auto"/>
                    </w:rPr>
                    <w:t>t</w:t>
                  </w:r>
                  <w:r>
                    <w:rPr>
                      <w:bCs/>
                      <w:color w:val="auto"/>
                    </w:rPr>
                    <w:t>empfindliche Stoffe in der Photographie thematisiert werden.</w:t>
                  </w:r>
                </w:p>
                <w:p w:rsidR="009711FB" w:rsidRDefault="009711FB" w:rsidP="00CE0F99">
                  <w:pPr>
                    <w:rPr>
                      <w:color w:val="auto"/>
                    </w:rPr>
                  </w:pPr>
                  <w:r w:rsidRPr="00237F02">
                    <w:rPr>
                      <w:b/>
                      <w:bCs/>
                      <w:color w:val="auto"/>
                    </w:rPr>
                    <w:t>Achtung:</w:t>
                  </w:r>
                  <w:r>
                    <w:rPr>
                      <w:color w:val="auto"/>
                    </w:rPr>
                    <w:t xml:space="preserve"> Silbernitrat</w:t>
                  </w:r>
                  <w:r w:rsidR="000C6068">
                    <w:rPr>
                      <w:color w:val="auto"/>
                    </w:rPr>
                    <w:t>lösung</w:t>
                  </w:r>
                  <w:r>
                    <w:rPr>
                      <w:color w:val="auto"/>
                    </w:rPr>
                    <w:t xml:space="preserve"> sollte nicht mit der Haut und den Augen in Berührung kommen, da es schwere Verätzungen der Haut und Augenschäden verursacht.</w:t>
                  </w:r>
                </w:p>
                <w:p w:rsidR="009711FB" w:rsidRPr="00F31EBF" w:rsidRDefault="009711FB" w:rsidP="00E65D99">
                  <w:pPr>
                    <w:rPr>
                      <w:color w:val="auto"/>
                    </w:rPr>
                  </w:pPr>
                </w:p>
              </w:txbxContent>
            </v:textbox>
            <w10:wrap type="none"/>
            <w10:anchorlock/>
          </v:shape>
        </w:pict>
      </w:r>
    </w:p>
    <w:p w:rsidR="00E65D99" w:rsidRDefault="00E65D99" w:rsidP="00E65D99">
      <w:pPr>
        <w:tabs>
          <w:tab w:val="left" w:pos="1701"/>
          <w:tab w:val="left" w:pos="1985"/>
        </w:tabs>
        <w:ind w:left="1980" w:hanging="1980"/>
      </w:pPr>
    </w:p>
    <w:p w:rsidR="00B04769" w:rsidRDefault="00B04769" w:rsidP="00B04769"/>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2D58F4" w:rsidRPr="002D58F4" w:rsidRDefault="00A0582F" w:rsidP="002D58F4">
      <w:pPr>
        <w:tabs>
          <w:tab w:val="left" w:pos="1701"/>
          <w:tab w:val="left" w:pos="1985"/>
        </w:tabs>
        <w:rPr>
          <w:color w:val="auto"/>
        </w:rPr>
      </w:pPr>
      <w:r>
        <w:rPr>
          <w:b/>
          <w:sz w:val="28"/>
        </w:rPr>
        <w:lastRenderedPageBreak/>
        <w:t xml:space="preserve">Arbeitsblatt – </w:t>
      </w:r>
      <w:r w:rsidR="00087C43">
        <w:rPr>
          <w:b/>
          <w:sz w:val="28"/>
        </w:rPr>
        <w:t xml:space="preserve">Nachweis </w:t>
      </w:r>
      <w:r w:rsidR="002D58F4">
        <w:rPr>
          <w:b/>
          <w:sz w:val="28"/>
        </w:rPr>
        <w:t>der Halogenide durch Fällung</w:t>
      </w:r>
    </w:p>
    <w:p w:rsidR="002D58F4" w:rsidRDefault="002D58F4" w:rsidP="002D58F4">
      <w:pPr>
        <w:pBdr>
          <w:top w:val="single" w:sz="4" w:space="1" w:color="auto"/>
          <w:left w:val="single" w:sz="4" w:space="4" w:color="auto"/>
          <w:bottom w:val="single" w:sz="4" w:space="1" w:color="auto"/>
          <w:right w:val="single" w:sz="4" w:space="4" w:color="auto"/>
        </w:pBdr>
        <w:tabs>
          <w:tab w:val="left" w:pos="907"/>
          <w:tab w:val="left" w:pos="1985"/>
        </w:tabs>
        <w:spacing w:after="0"/>
        <w:rPr>
          <w:color w:val="auto"/>
        </w:rPr>
      </w:pPr>
      <w:r>
        <w:rPr>
          <w:noProof/>
          <w:color w:val="auto"/>
          <w:lang w:eastAsia="de-DE"/>
        </w:rPr>
        <w:drawing>
          <wp:anchor distT="0" distB="0" distL="114300" distR="114300" simplePos="0" relativeHeight="251901952" behindDoc="0" locked="0" layoutInCell="1" allowOverlap="1">
            <wp:simplePos x="0" y="0"/>
            <wp:positionH relativeFrom="column">
              <wp:posOffset>4500341</wp:posOffset>
            </wp:positionH>
            <wp:positionV relativeFrom="paragraph">
              <wp:posOffset>9669</wp:posOffset>
            </wp:positionV>
            <wp:extent cx="515788" cy="500332"/>
            <wp:effectExtent l="19050" t="0" r="0" b="0"/>
            <wp:wrapNone/>
            <wp:docPr id="1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788" cy="500332"/>
                    </a:xfrm>
                    <a:prstGeom prst="rect">
                      <a:avLst/>
                    </a:prstGeom>
                    <a:noFill/>
                    <a:ln>
                      <a:noFill/>
                    </a:ln>
                  </pic:spPr>
                </pic:pic>
              </a:graphicData>
            </a:graphic>
          </wp:anchor>
        </w:drawing>
      </w:r>
      <w:r>
        <w:rPr>
          <w:noProof/>
          <w:color w:val="auto"/>
          <w:lang w:eastAsia="de-DE"/>
        </w:rPr>
        <w:drawing>
          <wp:anchor distT="0" distB="0" distL="114300" distR="114300" simplePos="0" relativeHeight="251900928" behindDoc="0" locked="0" layoutInCell="1" allowOverlap="1">
            <wp:simplePos x="0" y="0"/>
            <wp:positionH relativeFrom="column">
              <wp:posOffset>3983990</wp:posOffset>
            </wp:positionH>
            <wp:positionV relativeFrom="paragraph">
              <wp:posOffset>9525</wp:posOffset>
            </wp:positionV>
            <wp:extent cx="515620" cy="508635"/>
            <wp:effectExtent l="19050" t="0" r="0" b="0"/>
            <wp:wrapNone/>
            <wp:docPr id="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508635"/>
                    </a:xfrm>
                    <a:prstGeom prst="rect">
                      <a:avLst/>
                    </a:prstGeom>
                    <a:noFill/>
                    <a:ln>
                      <a:noFill/>
                    </a:ln>
                  </pic:spPr>
                </pic:pic>
              </a:graphicData>
            </a:graphic>
          </wp:anchor>
        </w:drawing>
      </w:r>
      <w:r>
        <w:rPr>
          <w:noProof/>
          <w:color w:val="auto"/>
          <w:lang w:eastAsia="de-DE"/>
        </w:rPr>
        <w:drawing>
          <wp:anchor distT="0" distB="0" distL="114300" distR="114300" simplePos="0" relativeHeight="251899904" behindDoc="0" locked="0" layoutInCell="1" allowOverlap="1">
            <wp:simplePos x="0" y="0"/>
            <wp:positionH relativeFrom="column">
              <wp:posOffset>5080108</wp:posOffset>
            </wp:positionH>
            <wp:positionV relativeFrom="paragraph">
              <wp:posOffset>50860</wp:posOffset>
            </wp:positionV>
            <wp:extent cx="636558" cy="370936"/>
            <wp:effectExtent l="19050" t="0" r="0" b="0"/>
            <wp:wrapNone/>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duotone>
                        <a:prstClr val="black"/>
                        <a:schemeClr val="bg1">
                          <a:tint val="45000"/>
                          <a:satMod val="400000"/>
                        </a:schemeClr>
                      </a:duotone>
                      <a:lum bright="10000"/>
                    </a:blip>
                    <a:srcRect l="82769" t="25197" r="2067" b="28346"/>
                    <a:stretch>
                      <a:fillRect/>
                    </a:stretch>
                  </pic:blipFill>
                  <pic:spPr bwMode="auto">
                    <a:xfrm>
                      <a:off x="0" y="0"/>
                      <a:ext cx="636558" cy="370936"/>
                    </a:xfrm>
                    <a:prstGeom prst="rect">
                      <a:avLst/>
                    </a:prstGeom>
                    <a:noFill/>
                    <a:ln w="9525">
                      <a:noFill/>
                      <a:miter lim="800000"/>
                      <a:headEnd/>
                      <a:tailEnd/>
                    </a:ln>
                  </pic:spPr>
                </pic:pic>
              </a:graphicData>
            </a:graphic>
          </wp:anchor>
        </w:drawing>
      </w:r>
      <w:r>
        <w:rPr>
          <w:color w:val="auto"/>
        </w:rPr>
        <w:t>Achtung:</w:t>
      </w:r>
      <w:r>
        <w:rPr>
          <w:color w:val="auto"/>
        </w:rPr>
        <w:tab/>
        <w:t xml:space="preserve">Salpetersäure und Silbernitratlösung sind ätzend, </w:t>
      </w:r>
    </w:p>
    <w:p w:rsidR="002D58F4" w:rsidRDefault="002D58F4" w:rsidP="002D58F4">
      <w:pPr>
        <w:pBdr>
          <w:top w:val="single" w:sz="4" w:space="1" w:color="auto"/>
          <w:left w:val="single" w:sz="4" w:space="4" w:color="auto"/>
          <w:bottom w:val="single" w:sz="4" w:space="1" w:color="auto"/>
          <w:right w:val="single" w:sz="4" w:space="4" w:color="auto"/>
        </w:pBdr>
        <w:tabs>
          <w:tab w:val="left" w:pos="907"/>
          <w:tab w:val="left" w:pos="1985"/>
        </w:tabs>
        <w:spacing w:after="0"/>
        <w:rPr>
          <w:color w:val="auto"/>
        </w:rPr>
      </w:pPr>
      <w:r>
        <w:rPr>
          <w:noProof/>
          <w:color w:val="auto"/>
          <w:lang w:eastAsia="de-DE"/>
        </w:rPr>
        <w:drawing>
          <wp:anchor distT="0" distB="0" distL="114300" distR="114300" simplePos="0" relativeHeight="251904000" behindDoc="1" locked="0" layoutInCell="1" allowOverlap="1">
            <wp:simplePos x="0" y="0"/>
            <wp:positionH relativeFrom="column">
              <wp:posOffset>4501515</wp:posOffset>
            </wp:positionH>
            <wp:positionV relativeFrom="paragraph">
              <wp:posOffset>245110</wp:posOffset>
            </wp:positionV>
            <wp:extent cx="498475" cy="499745"/>
            <wp:effectExtent l="19050" t="0" r="0" b="0"/>
            <wp:wrapTight wrapText="bothSides">
              <wp:wrapPolygon edited="0">
                <wp:start x="8255" y="0"/>
                <wp:lineTo x="-825" y="9881"/>
                <wp:lineTo x="825" y="13174"/>
                <wp:lineTo x="7429" y="20584"/>
                <wp:lineTo x="8255" y="20584"/>
                <wp:lineTo x="13208" y="20584"/>
                <wp:lineTo x="14033" y="20584"/>
                <wp:lineTo x="19811" y="13997"/>
                <wp:lineTo x="19811" y="13174"/>
                <wp:lineTo x="21462" y="9881"/>
                <wp:lineTo x="20637" y="9057"/>
                <wp:lineTo x="13208" y="0"/>
                <wp:lineTo x="8255" y="0"/>
              </wp:wrapPolygon>
            </wp:wrapTight>
            <wp:docPr id="15"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41" cstate="print"/>
                    <a:srcRect/>
                    <a:stretch>
                      <a:fillRect/>
                    </a:stretch>
                  </pic:blipFill>
                  <pic:spPr bwMode="auto">
                    <a:xfrm>
                      <a:off x="0" y="0"/>
                      <a:ext cx="498475" cy="499745"/>
                    </a:xfrm>
                    <a:prstGeom prst="rect">
                      <a:avLst/>
                    </a:prstGeom>
                    <a:noFill/>
                    <a:ln w="9525">
                      <a:noFill/>
                      <a:miter lim="800000"/>
                      <a:headEnd/>
                      <a:tailEnd/>
                    </a:ln>
                  </pic:spPr>
                </pic:pic>
              </a:graphicData>
            </a:graphic>
          </wp:anchor>
        </w:drawing>
      </w:r>
      <w:r>
        <w:rPr>
          <w:noProof/>
          <w:color w:val="auto"/>
          <w:lang w:eastAsia="de-DE"/>
        </w:rPr>
        <w:drawing>
          <wp:anchor distT="0" distB="0" distL="114300" distR="114300" simplePos="0" relativeHeight="251902976" behindDoc="1" locked="0" layoutInCell="1" allowOverlap="1">
            <wp:simplePos x="0" y="0"/>
            <wp:positionH relativeFrom="column">
              <wp:posOffset>4003040</wp:posOffset>
            </wp:positionH>
            <wp:positionV relativeFrom="paragraph">
              <wp:posOffset>245110</wp:posOffset>
            </wp:positionV>
            <wp:extent cx="498475" cy="499745"/>
            <wp:effectExtent l="19050" t="0" r="0" b="0"/>
            <wp:wrapTight wrapText="bothSides">
              <wp:wrapPolygon edited="0">
                <wp:start x="8255" y="0"/>
                <wp:lineTo x="-825" y="9881"/>
                <wp:lineTo x="825" y="13174"/>
                <wp:lineTo x="7429" y="20584"/>
                <wp:lineTo x="8255" y="20584"/>
                <wp:lineTo x="13208" y="20584"/>
                <wp:lineTo x="14033" y="20584"/>
                <wp:lineTo x="19811" y="13997"/>
                <wp:lineTo x="19811" y="13174"/>
                <wp:lineTo x="21462" y="9881"/>
                <wp:lineTo x="20637" y="9057"/>
                <wp:lineTo x="13208" y="0"/>
                <wp:lineTo x="8255" y="0"/>
              </wp:wrapPolygon>
            </wp:wrapTight>
            <wp:docPr id="16"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a:picLocks noChangeAspect="1" noChangeArrowheads="1"/>
                    </pic:cNvPicPr>
                  </pic:nvPicPr>
                  <pic:blipFill>
                    <a:blip r:embed="rId42" cstate="print"/>
                    <a:srcRect/>
                    <a:stretch>
                      <a:fillRect/>
                    </a:stretch>
                  </pic:blipFill>
                  <pic:spPr bwMode="auto">
                    <a:xfrm>
                      <a:off x="0" y="0"/>
                      <a:ext cx="498475" cy="499745"/>
                    </a:xfrm>
                    <a:prstGeom prst="rect">
                      <a:avLst/>
                    </a:prstGeom>
                    <a:noFill/>
                    <a:ln w="9525">
                      <a:noFill/>
                      <a:miter lim="800000"/>
                      <a:headEnd/>
                      <a:tailEnd/>
                    </a:ln>
                  </pic:spPr>
                </pic:pic>
              </a:graphicData>
            </a:graphic>
          </wp:anchor>
        </w:drawing>
      </w:r>
      <w:r>
        <w:rPr>
          <w:color w:val="auto"/>
        </w:rPr>
        <w:tab/>
        <w:t xml:space="preserve">Natriumbromid ist reizend. </w:t>
      </w:r>
    </w:p>
    <w:p w:rsidR="002D58F4" w:rsidRDefault="002D58F4" w:rsidP="002D58F4">
      <w:pPr>
        <w:pBdr>
          <w:top w:val="single" w:sz="4" w:space="1" w:color="auto"/>
          <w:left w:val="single" w:sz="4" w:space="4" w:color="auto"/>
          <w:bottom w:val="single" w:sz="4" w:space="1" w:color="auto"/>
          <w:right w:val="single" w:sz="4" w:space="4" w:color="auto"/>
        </w:pBdr>
        <w:tabs>
          <w:tab w:val="left" w:pos="907"/>
          <w:tab w:val="left" w:pos="1985"/>
        </w:tabs>
        <w:spacing w:after="0"/>
        <w:rPr>
          <w:color w:val="auto"/>
        </w:rPr>
      </w:pPr>
      <w:r>
        <w:rPr>
          <w:color w:val="auto"/>
        </w:rPr>
        <w:tab/>
        <w:t xml:space="preserve">Berühre diese Stoffe nicht und trage eine Schutzbrille! </w:t>
      </w:r>
      <w:r>
        <w:rPr>
          <w:color w:val="auto"/>
        </w:rPr>
        <w:tab/>
      </w:r>
    </w:p>
    <w:p w:rsidR="002D58F4" w:rsidRDefault="002D58F4" w:rsidP="002D58F4">
      <w:pPr>
        <w:pBdr>
          <w:top w:val="single" w:sz="4" w:space="1" w:color="auto"/>
          <w:left w:val="single" w:sz="4" w:space="4" w:color="auto"/>
          <w:bottom w:val="single" w:sz="4" w:space="1" w:color="auto"/>
          <w:right w:val="single" w:sz="4" w:space="4" w:color="auto"/>
        </w:pBdr>
        <w:tabs>
          <w:tab w:val="left" w:pos="907"/>
          <w:tab w:val="left" w:pos="1985"/>
        </w:tabs>
        <w:spacing w:after="0"/>
        <w:rPr>
          <w:color w:val="auto"/>
        </w:rPr>
      </w:pPr>
      <w:r>
        <w:rPr>
          <w:color w:val="auto"/>
        </w:rPr>
        <w:tab/>
        <w:t>Entsorge die Lösungen im Schwermetall-Abfall.</w:t>
      </w:r>
      <w:r>
        <w:rPr>
          <w:color w:val="auto"/>
        </w:rPr>
        <w:tab/>
      </w:r>
      <w:r>
        <w:rPr>
          <w:color w:val="auto"/>
        </w:rPr>
        <w:tab/>
      </w:r>
    </w:p>
    <w:p w:rsidR="002D58F4" w:rsidRPr="005C029E" w:rsidRDefault="002D58F4" w:rsidP="002D58F4">
      <w:pPr>
        <w:pBdr>
          <w:top w:val="single" w:sz="4" w:space="1" w:color="auto"/>
          <w:left w:val="single" w:sz="4" w:space="4" w:color="auto"/>
          <w:bottom w:val="single" w:sz="4" w:space="1" w:color="auto"/>
          <w:right w:val="single" w:sz="4" w:space="4" w:color="auto"/>
        </w:pBdr>
        <w:tabs>
          <w:tab w:val="left" w:pos="1701"/>
          <w:tab w:val="left" w:pos="1985"/>
        </w:tabs>
        <w:spacing w:after="0"/>
        <w:rPr>
          <w:color w:val="auto"/>
          <w:sz w:val="2"/>
          <w:szCs w:val="2"/>
        </w:rPr>
      </w:pPr>
    </w:p>
    <w:p w:rsidR="002D58F4" w:rsidRPr="00F05E7B" w:rsidRDefault="002D58F4" w:rsidP="002D58F4">
      <w:pPr>
        <w:tabs>
          <w:tab w:val="left" w:pos="1701"/>
          <w:tab w:val="left" w:pos="1985"/>
        </w:tabs>
        <w:rPr>
          <w:color w:val="auto"/>
        </w:rPr>
      </w:pPr>
      <w:r w:rsidRPr="00F946A5">
        <w:rPr>
          <w:color w:val="auto"/>
        </w:rPr>
        <w:t xml:space="preserve"> </w:t>
      </w:r>
    </w:p>
    <w:p w:rsidR="002D58F4" w:rsidRPr="00CA6D2C" w:rsidRDefault="002D58F4" w:rsidP="000340CE">
      <w:pPr>
        <w:tabs>
          <w:tab w:val="left" w:pos="1701"/>
          <w:tab w:val="left" w:pos="1985"/>
        </w:tabs>
        <w:ind w:left="1980" w:hanging="1980"/>
      </w:pPr>
      <w:r>
        <w:rPr>
          <w:color w:val="auto"/>
        </w:rPr>
        <w:t>Materialien:</w:t>
      </w:r>
      <w:r>
        <w:rPr>
          <w:color w:val="auto"/>
        </w:rPr>
        <w:tab/>
      </w:r>
      <w:r>
        <w:rPr>
          <w:color w:val="auto"/>
        </w:rPr>
        <w:tab/>
      </w:r>
      <w:r>
        <w:t xml:space="preserve">7 Reagenzgläser, Reagenzglasgestell, </w:t>
      </w:r>
      <w:proofErr w:type="spellStart"/>
      <w:r w:rsidR="000340CE">
        <w:t>Messpipette</w:t>
      </w:r>
      <w:proofErr w:type="spellEnd"/>
      <w:r w:rsidR="000340CE">
        <w:t xml:space="preserve">, Spatel, </w:t>
      </w:r>
      <w:r>
        <w:t xml:space="preserve">Tropfpipetten, </w:t>
      </w:r>
      <w:r w:rsidR="00FB78D9">
        <w:t xml:space="preserve">Lampe, </w:t>
      </w:r>
      <w:r>
        <w:t>Alufolie.</w:t>
      </w:r>
    </w:p>
    <w:p w:rsidR="002D58F4" w:rsidRPr="00CA6D2C" w:rsidRDefault="002D58F4" w:rsidP="002D58F4">
      <w:pPr>
        <w:tabs>
          <w:tab w:val="left" w:pos="1701"/>
          <w:tab w:val="left" w:pos="1985"/>
        </w:tabs>
        <w:ind w:left="1980" w:hanging="1980"/>
      </w:pPr>
      <w:r>
        <w:rPr>
          <w:color w:val="auto"/>
        </w:rPr>
        <w:t>Chemikalien:</w:t>
      </w:r>
      <w:r>
        <w:rPr>
          <w:color w:val="auto"/>
        </w:rPr>
        <w:tab/>
      </w:r>
      <w:r>
        <w:rPr>
          <w:color w:val="auto"/>
        </w:rPr>
        <w:tab/>
      </w:r>
      <w:r>
        <w:t>Natriumchlorid, Natriumbromid, Natriumiodid, Kaliumchlorid, Kaliumbro-</w:t>
      </w:r>
      <w:proofErr w:type="spellStart"/>
      <w:r>
        <w:t>mid</w:t>
      </w:r>
      <w:proofErr w:type="spellEnd"/>
      <w:r>
        <w:t>, Kaliumiodid, Wasser, 5 % </w:t>
      </w:r>
      <w:proofErr w:type="spellStart"/>
      <w:r>
        <w:t>ige</w:t>
      </w:r>
      <w:proofErr w:type="spellEnd"/>
      <w:r>
        <w:t xml:space="preserve"> Salpetersäure, 1 % </w:t>
      </w:r>
      <w:proofErr w:type="spellStart"/>
      <w:r>
        <w:t>ige</w:t>
      </w:r>
      <w:proofErr w:type="spellEnd"/>
      <w:r>
        <w:t xml:space="preserve"> Silbernitrat-</w:t>
      </w:r>
      <w:proofErr w:type="spellStart"/>
      <w:r>
        <w:t>lösung</w:t>
      </w:r>
      <w:proofErr w:type="spellEnd"/>
      <w:r>
        <w:t>.</w:t>
      </w:r>
    </w:p>
    <w:p w:rsidR="00783EB6" w:rsidRPr="00CA6D2C" w:rsidRDefault="002D58F4" w:rsidP="00B4056E">
      <w:pPr>
        <w:tabs>
          <w:tab w:val="left" w:pos="1701"/>
          <w:tab w:val="left" w:pos="1985"/>
        </w:tabs>
        <w:ind w:left="1980" w:hanging="1980"/>
      </w:pPr>
      <w:r>
        <w:rPr>
          <w:color w:val="auto"/>
        </w:rPr>
        <w:t>Durchführung:</w:t>
      </w:r>
      <w:r>
        <w:rPr>
          <w:color w:val="auto"/>
        </w:rPr>
        <w:tab/>
      </w:r>
      <w:r>
        <w:rPr>
          <w:color w:val="auto"/>
        </w:rPr>
        <w:tab/>
        <w:t xml:space="preserve">Gebe in die </w:t>
      </w:r>
      <w:r w:rsidR="00F65CF0">
        <w:rPr>
          <w:color w:val="auto"/>
        </w:rPr>
        <w:t>6</w:t>
      </w:r>
      <w:r>
        <w:rPr>
          <w:color w:val="auto"/>
        </w:rPr>
        <w:t xml:space="preserve"> Reagenzgläser </w:t>
      </w:r>
      <w:r>
        <w:t xml:space="preserve">ca. 5 mL </w:t>
      </w:r>
      <w:r w:rsidR="00783EB6">
        <w:t>Wasser</w:t>
      </w:r>
      <w:r w:rsidR="00681801">
        <w:t>. Füge außerdem eine Spatel</w:t>
      </w:r>
      <w:r w:rsidR="00681801">
        <w:t>s</w:t>
      </w:r>
      <w:r w:rsidR="00681801">
        <w:t xml:space="preserve">pitze der unter „Chemikalien“ aufgezählten </w:t>
      </w:r>
      <w:r w:rsidR="008D52E4">
        <w:t>Halogens</w:t>
      </w:r>
      <w:r w:rsidR="00681801">
        <w:t>alze einem der Re</w:t>
      </w:r>
      <w:r w:rsidR="00681801">
        <w:t>a</w:t>
      </w:r>
      <w:r w:rsidR="00681801">
        <w:t>genzgläser</w:t>
      </w:r>
      <w:r w:rsidR="00783EB6">
        <w:t xml:space="preserve"> </w:t>
      </w:r>
      <w:r w:rsidR="00681801">
        <w:t>hinzu</w:t>
      </w:r>
      <w:r w:rsidR="00FE5065">
        <w:t xml:space="preserve">, so dass </w:t>
      </w:r>
      <w:r w:rsidR="00A32674">
        <w:t xml:space="preserve">ein jedes </w:t>
      </w:r>
      <w:r w:rsidR="00DC5B04">
        <w:t>der Reagenzgläser</w:t>
      </w:r>
      <w:r w:rsidR="00A32674">
        <w:t xml:space="preserve"> </w:t>
      </w:r>
      <w:r w:rsidR="00271861">
        <w:t>mit einer unte</w:t>
      </w:r>
      <w:r w:rsidR="00271861">
        <w:t>r</w:t>
      </w:r>
      <w:r w:rsidR="00271861">
        <w:t xml:space="preserve">schiedlichen Salzlösung gefüllt </w:t>
      </w:r>
      <w:r w:rsidR="00DC5B04">
        <w:t>ist</w:t>
      </w:r>
      <w:r w:rsidR="00271861">
        <w:t>.</w:t>
      </w:r>
      <w:r w:rsidR="00FE5065">
        <w:t xml:space="preserve"> </w:t>
      </w:r>
      <w:r w:rsidR="00271861">
        <w:t>B</w:t>
      </w:r>
      <w:r w:rsidR="00681801">
        <w:t>eschrifte die Reagenzgläser</w:t>
      </w:r>
      <w:r>
        <w:t xml:space="preserve">. </w:t>
      </w:r>
      <w:r w:rsidR="00681801">
        <w:t>Gebe</w:t>
      </w:r>
      <w:r>
        <w:t xml:space="preserve"> a</w:t>
      </w:r>
      <w:r>
        <w:t>n</w:t>
      </w:r>
      <w:r>
        <w:t>schließend zwei Tropfen einer 5</w:t>
      </w:r>
      <w:r w:rsidR="00B4056E">
        <w:t> </w:t>
      </w:r>
      <w:r>
        <w:t>%</w:t>
      </w:r>
      <w:r w:rsidR="00B4056E">
        <w:t> </w:t>
      </w:r>
      <w:proofErr w:type="spellStart"/>
      <w:r>
        <w:t>igen</w:t>
      </w:r>
      <w:proofErr w:type="spellEnd"/>
      <w:r>
        <w:t xml:space="preserve"> Salpetersäure und einige Tropfen einer 1</w:t>
      </w:r>
      <w:r w:rsidR="00B4056E">
        <w:t> </w:t>
      </w:r>
      <w:r>
        <w:t>%</w:t>
      </w:r>
      <w:r w:rsidR="00B4056E">
        <w:t> </w:t>
      </w:r>
      <w:proofErr w:type="spellStart"/>
      <w:r>
        <w:t>igen</w:t>
      </w:r>
      <w:proofErr w:type="spellEnd"/>
      <w:r>
        <w:t xml:space="preserve"> Silbernitratlösung hinzu. Fülle das siebte Reagenzglas mit reinem Wasser und setzte es wie die Halogenide mit den aufgeführten Re</w:t>
      </w:r>
      <w:r>
        <w:t>a</w:t>
      </w:r>
      <w:r>
        <w:t xml:space="preserve">genzien um (Blindprobe). Stelle </w:t>
      </w:r>
      <w:r w:rsidR="00082BFD">
        <w:t xml:space="preserve">nun </w:t>
      </w:r>
      <w:r w:rsidR="006D0FCF">
        <w:t>die beiden</w:t>
      </w:r>
      <w:r>
        <w:t xml:space="preserve"> Reagenzgläser</w:t>
      </w:r>
      <w:r w:rsidR="006D0FCF">
        <w:t>, in die Natr</w:t>
      </w:r>
      <w:r w:rsidR="006D0FCF">
        <w:t>i</w:t>
      </w:r>
      <w:r w:rsidR="006D0FCF">
        <w:t xml:space="preserve">umchlorid und </w:t>
      </w:r>
      <w:r w:rsidR="00653571">
        <w:t>-</w:t>
      </w:r>
      <w:r>
        <w:t>bromid</w:t>
      </w:r>
      <w:r w:rsidR="006D0FCF">
        <w:t xml:space="preserve"> gegeben</w:t>
      </w:r>
      <w:r w:rsidR="002A0959">
        <w:t xml:space="preserve"> wurde</w:t>
      </w:r>
      <w:r w:rsidR="006D0FCF">
        <w:t>,</w:t>
      </w:r>
      <w:r>
        <w:t xml:space="preserve"> </w:t>
      </w:r>
      <w:r w:rsidR="00AC5E11">
        <w:t>in ein Reagenzglasständer</w:t>
      </w:r>
      <w:r>
        <w:t xml:space="preserve"> und </w:t>
      </w:r>
      <w:r w:rsidR="00AC5E11">
        <w:t>b</w:t>
      </w:r>
      <w:r w:rsidR="00AC5E11">
        <w:t>e</w:t>
      </w:r>
      <w:r w:rsidR="00AC5E11">
        <w:t xml:space="preserve">strahle sie </w:t>
      </w:r>
      <w:r w:rsidR="00452CB3">
        <w:t>im Abzug</w:t>
      </w:r>
      <w:r w:rsidR="00E001D4">
        <w:t xml:space="preserve"> (!)</w:t>
      </w:r>
      <w:r w:rsidR="00452CB3">
        <w:t xml:space="preserve"> </w:t>
      </w:r>
      <w:r w:rsidR="00AC5E11">
        <w:t>mit einer Lampe</w:t>
      </w:r>
      <w:r>
        <w:t xml:space="preserve">. Umhülle </w:t>
      </w:r>
      <w:r w:rsidR="00FB78D9">
        <w:t>die beiden</w:t>
      </w:r>
      <w:r>
        <w:t xml:space="preserve"> Reagenzgl</w:t>
      </w:r>
      <w:r>
        <w:t>ä</w:t>
      </w:r>
      <w:r>
        <w:t>ser</w:t>
      </w:r>
      <w:r w:rsidR="00FB78D9">
        <w:t>, in die Kaliumchlorid</w:t>
      </w:r>
      <w:r w:rsidR="002A0959">
        <w:t xml:space="preserve"> und Kaliumbromid gegeben wurde</w:t>
      </w:r>
      <w:r w:rsidR="00FB78D9">
        <w:t>,</w:t>
      </w:r>
      <w:r>
        <w:t xml:space="preserve"> mit Alufolie. </w:t>
      </w:r>
    </w:p>
    <w:p w:rsidR="002D58F4" w:rsidRDefault="002D58F4" w:rsidP="002D58F4">
      <w:pPr>
        <w:tabs>
          <w:tab w:val="left" w:leader="underscore" w:pos="1985"/>
          <w:tab w:val="right" w:leader="underscore" w:pos="9072"/>
        </w:tabs>
        <w:spacing w:after="0"/>
        <w:ind w:left="1979" w:hanging="1979"/>
        <w:rPr>
          <w:color w:val="auto"/>
        </w:rPr>
      </w:pPr>
      <w:r>
        <w:rPr>
          <w:color w:val="auto"/>
        </w:rPr>
        <w:t>Beobachtung:</w:t>
      </w:r>
      <w:r>
        <w:rPr>
          <w:color w:val="auto"/>
        </w:rPr>
        <w:tab/>
      </w:r>
      <w:r>
        <w:rPr>
          <w:color w:val="auto"/>
        </w:rPr>
        <w:tab/>
      </w:r>
      <w:r>
        <w:rPr>
          <w:color w:val="auto"/>
        </w:rPr>
        <w:tab/>
      </w:r>
      <w:r>
        <w:rPr>
          <w:color w:val="auto"/>
        </w:rPr>
        <w:tab/>
      </w:r>
    </w:p>
    <w:p w:rsidR="002D58F4" w:rsidRDefault="002D58F4" w:rsidP="002D58F4">
      <w:pPr>
        <w:tabs>
          <w:tab w:val="left" w:leader="underscore" w:pos="1985"/>
          <w:tab w:val="right" w:leader="underscore" w:pos="9072"/>
        </w:tabs>
        <w:spacing w:after="0"/>
        <w:ind w:left="1979" w:hanging="1979"/>
        <w:rPr>
          <w:color w:val="auto"/>
        </w:rPr>
      </w:pPr>
      <w:r>
        <w:rPr>
          <w:color w:val="auto"/>
        </w:rPr>
        <w:tab/>
      </w:r>
      <w:r>
        <w:rPr>
          <w:color w:val="auto"/>
        </w:rPr>
        <w:tab/>
      </w:r>
      <w:r>
        <w:rPr>
          <w:color w:val="auto"/>
        </w:rPr>
        <w:tab/>
      </w:r>
    </w:p>
    <w:p w:rsidR="002D58F4" w:rsidRDefault="002D58F4" w:rsidP="002D58F4">
      <w:pPr>
        <w:tabs>
          <w:tab w:val="left" w:leader="underscore" w:pos="1985"/>
          <w:tab w:val="right" w:leader="underscore" w:pos="9072"/>
        </w:tabs>
        <w:spacing w:after="0"/>
        <w:ind w:left="1979" w:hanging="1979"/>
        <w:rPr>
          <w:color w:val="auto"/>
        </w:rPr>
      </w:pPr>
      <w:r>
        <w:rPr>
          <w:color w:val="auto"/>
        </w:rPr>
        <w:tab/>
      </w:r>
      <w:r>
        <w:rPr>
          <w:color w:val="auto"/>
        </w:rPr>
        <w:tab/>
      </w:r>
      <w:r>
        <w:rPr>
          <w:color w:val="auto"/>
        </w:rPr>
        <w:tab/>
      </w:r>
    </w:p>
    <w:p w:rsidR="002D58F4" w:rsidRDefault="002D58F4" w:rsidP="002D58F4">
      <w:pPr>
        <w:tabs>
          <w:tab w:val="left" w:leader="underscore" w:pos="1985"/>
          <w:tab w:val="right" w:leader="underscore" w:pos="9072"/>
        </w:tabs>
        <w:spacing w:after="0"/>
        <w:ind w:left="1979" w:hanging="1979"/>
        <w:rPr>
          <w:color w:val="auto"/>
        </w:rPr>
      </w:pPr>
      <w:r>
        <w:rPr>
          <w:color w:val="auto"/>
        </w:rPr>
        <w:tab/>
      </w:r>
      <w:r>
        <w:rPr>
          <w:color w:val="auto"/>
        </w:rPr>
        <w:tab/>
      </w:r>
      <w:r>
        <w:rPr>
          <w:color w:val="auto"/>
        </w:rPr>
        <w:tab/>
      </w:r>
    </w:p>
    <w:p w:rsidR="002D58F4" w:rsidRDefault="002D58F4" w:rsidP="00554F8A">
      <w:pPr>
        <w:tabs>
          <w:tab w:val="left" w:leader="underscore" w:pos="1985"/>
          <w:tab w:val="right" w:leader="underscore" w:pos="9072"/>
        </w:tabs>
        <w:spacing w:after="0"/>
        <w:ind w:left="1979" w:hanging="1979"/>
        <w:rPr>
          <w:color w:val="auto"/>
        </w:rPr>
      </w:pPr>
      <w:r>
        <w:rPr>
          <w:color w:val="auto"/>
        </w:rPr>
        <w:tab/>
      </w:r>
      <w:r>
        <w:rPr>
          <w:color w:val="auto"/>
        </w:rPr>
        <w:tab/>
      </w:r>
      <w:r>
        <w:rPr>
          <w:color w:val="auto"/>
        </w:rPr>
        <w:tab/>
      </w:r>
    </w:p>
    <w:p w:rsidR="002D58F4" w:rsidRDefault="002D58F4" w:rsidP="002D58F4">
      <w:pPr>
        <w:tabs>
          <w:tab w:val="left" w:pos="1701"/>
          <w:tab w:val="left" w:pos="1985"/>
        </w:tabs>
        <w:rPr>
          <w:color w:val="auto"/>
        </w:rPr>
      </w:pPr>
      <w:r>
        <w:rPr>
          <w:color w:val="auto"/>
        </w:rPr>
        <w:t>Auswertung:</w:t>
      </w:r>
    </w:p>
    <w:p w:rsidR="002D58F4" w:rsidRDefault="002D58F4" w:rsidP="002D58F4">
      <w:pPr>
        <w:tabs>
          <w:tab w:val="left" w:pos="1701"/>
          <w:tab w:val="left" w:pos="1985"/>
        </w:tabs>
        <w:rPr>
          <w:color w:val="auto"/>
        </w:rPr>
      </w:pPr>
      <w:r w:rsidRPr="004F11DA">
        <w:rPr>
          <w:b/>
          <w:bCs/>
          <w:color w:val="auto"/>
        </w:rPr>
        <w:t>Aufgabe 1</w:t>
      </w:r>
      <w:r>
        <w:rPr>
          <w:color w:val="auto"/>
        </w:rPr>
        <w:t xml:space="preserve"> – Führe den Versuch gemäß der Anleitung durch. Notiere deine Beobachtungen. </w:t>
      </w:r>
    </w:p>
    <w:p w:rsidR="002D58F4" w:rsidRDefault="002D58F4" w:rsidP="002D58F4">
      <w:pPr>
        <w:tabs>
          <w:tab w:val="left" w:pos="1701"/>
          <w:tab w:val="left" w:pos="1985"/>
        </w:tabs>
        <w:rPr>
          <w:color w:val="auto"/>
        </w:rPr>
      </w:pPr>
      <w:r w:rsidRPr="004F11DA">
        <w:rPr>
          <w:b/>
          <w:bCs/>
          <w:color w:val="auto"/>
        </w:rPr>
        <w:t xml:space="preserve">Aufgabe </w:t>
      </w:r>
      <w:r>
        <w:rPr>
          <w:b/>
          <w:bCs/>
          <w:color w:val="auto"/>
        </w:rPr>
        <w:t>2</w:t>
      </w:r>
      <w:r>
        <w:rPr>
          <w:color w:val="auto"/>
        </w:rPr>
        <w:t xml:space="preserve"> – Formuliere die Reaktionsgleichungen und erkläre deine Beobachtungen. </w:t>
      </w:r>
    </w:p>
    <w:p w:rsidR="002D58F4" w:rsidRDefault="002D58F4" w:rsidP="002D58F4">
      <w:pPr>
        <w:tabs>
          <w:tab w:val="left" w:pos="1701"/>
          <w:tab w:val="left" w:pos="1985"/>
        </w:tabs>
        <w:rPr>
          <w:color w:val="auto"/>
        </w:rPr>
      </w:pPr>
      <w:r w:rsidRPr="004F11DA">
        <w:rPr>
          <w:b/>
          <w:bCs/>
          <w:color w:val="auto"/>
        </w:rPr>
        <w:t xml:space="preserve">Aufgabe </w:t>
      </w:r>
      <w:r>
        <w:rPr>
          <w:b/>
          <w:bCs/>
          <w:color w:val="auto"/>
        </w:rPr>
        <w:t>3</w:t>
      </w:r>
      <w:r>
        <w:rPr>
          <w:color w:val="auto"/>
        </w:rPr>
        <w:t xml:space="preserve"> – Nenne die Funktion der Silbernitratlösung im Versuch. </w:t>
      </w:r>
    </w:p>
    <w:p w:rsidR="002D58F4" w:rsidRPr="00971098" w:rsidRDefault="002D58F4" w:rsidP="00E03F01">
      <w:pPr>
        <w:rPr>
          <w:color w:val="auto"/>
        </w:rPr>
      </w:pPr>
      <w:r w:rsidRPr="004F11DA">
        <w:rPr>
          <w:b/>
          <w:bCs/>
          <w:color w:val="auto"/>
        </w:rPr>
        <w:t xml:space="preserve">Aufgabe </w:t>
      </w:r>
      <w:r>
        <w:rPr>
          <w:b/>
          <w:bCs/>
          <w:color w:val="auto"/>
        </w:rPr>
        <w:t>4</w:t>
      </w:r>
      <w:r w:rsidR="005F0DED">
        <w:rPr>
          <w:color w:val="auto"/>
        </w:rPr>
        <w:t xml:space="preserve"> – </w:t>
      </w:r>
      <w:r>
        <w:rPr>
          <w:color w:val="auto"/>
        </w:rPr>
        <w:t xml:space="preserve">Recherchiere im Internet die Verwendung von Silberbromid und Silberchlorid in der Photographie und stelle sie </w:t>
      </w:r>
      <w:r w:rsidR="00E03F01">
        <w:rPr>
          <w:color w:val="auto"/>
        </w:rPr>
        <w:t>der Klasse</w:t>
      </w:r>
      <w:r>
        <w:rPr>
          <w:color w:val="auto"/>
        </w:rPr>
        <w:t xml:space="preserve"> unter der Verwendung von Fachbegriffen kurz vor. </w:t>
      </w:r>
    </w:p>
    <w:p w:rsidR="00FB3D74" w:rsidRDefault="00480FD0" w:rsidP="00AA612B">
      <w:pPr>
        <w:pStyle w:val="berschrift1"/>
      </w:pPr>
      <w:bookmarkStart w:id="5" w:name="_Toc364325848"/>
      <w:r>
        <w:lastRenderedPageBreak/>
        <w:t>Didaktischer Kommentar zum Schülera</w:t>
      </w:r>
      <w:r w:rsidR="00AA612B">
        <w:t>rbeitsblatt</w:t>
      </w:r>
      <w:bookmarkEnd w:id="5"/>
    </w:p>
    <w:p w:rsidR="00410E43" w:rsidRPr="00B145FA" w:rsidRDefault="00762731" w:rsidP="007F1E61">
      <w:pPr>
        <w:rPr>
          <w:color w:val="auto"/>
        </w:rPr>
      </w:pPr>
      <w:r w:rsidRPr="00A60B90">
        <w:rPr>
          <w:color w:val="auto"/>
        </w:rPr>
        <w:t xml:space="preserve">Das </w:t>
      </w:r>
      <w:r w:rsidR="00C52DFF">
        <w:rPr>
          <w:color w:val="auto"/>
        </w:rPr>
        <w:t xml:space="preserve">folgende </w:t>
      </w:r>
      <w:r w:rsidRPr="00A60B90">
        <w:rPr>
          <w:color w:val="auto"/>
        </w:rPr>
        <w:t xml:space="preserve">Arbeitsblatt behandelt </w:t>
      </w:r>
      <w:r w:rsidR="007D2516">
        <w:rPr>
          <w:color w:val="auto"/>
        </w:rPr>
        <w:t>ein</w:t>
      </w:r>
      <w:r w:rsidRPr="00A60B90">
        <w:rPr>
          <w:color w:val="auto"/>
        </w:rPr>
        <w:t xml:space="preserve">en </w:t>
      </w:r>
      <w:r w:rsidR="006E5F42">
        <w:rPr>
          <w:color w:val="auto"/>
        </w:rPr>
        <w:t>Schülerversuch</w:t>
      </w:r>
      <w:r w:rsidRPr="00A60B90">
        <w:rPr>
          <w:color w:val="auto"/>
        </w:rPr>
        <w:t xml:space="preserve"> </w:t>
      </w:r>
      <w:r w:rsidR="00373F86">
        <w:rPr>
          <w:color w:val="auto"/>
        </w:rPr>
        <w:t>zu</w:t>
      </w:r>
      <w:r w:rsidR="007F1E61">
        <w:rPr>
          <w:color w:val="auto"/>
        </w:rPr>
        <w:t>m</w:t>
      </w:r>
      <w:r w:rsidRPr="00A60B90">
        <w:rPr>
          <w:color w:val="auto"/>
        </w:rPr>
        <w:t xml:space="preserve"> </w:t>
      </w:r>
      <w:r w:rsidR="007F1E61">
        <w:rPr>
          <w:color w:val="auto"/>
        </w:rPr>
        <w:t>Thema</w:t>
      </w:r>
      <w:r w:rsidRPr="00A60B90">
        <w:rPr>
          <w:color w:val="auto"/>
        </w:rPr>
        <w:t xml:space="preserve"> </w:t>
      </w:r>
      <w:r w:rsidR="006A527D">
        <w:rPr>
          <w:color w:val="auto"/>
        </w:rPr>
        <w:t>„</w:t>
      </w:r>
      <w:r>
        <w:rPr>
          <w:color w:val="auto"/>
        </w:rPr>
        <w:t>Halogene</w:t>
      </w:r>
      <w:r w:rsidR="006A527D">
        <w:rPr>
          <w:color w:val="auto"/>
        </w:rPr>
        <w:t>“</w:t>
      </w:r>
      <w:r w:rsidRPr="00A60B90">
        <w:rPr>
          <w:color w:val="auto"/>
        </w:rPr>
        <w:t>.</w:t>
      </w:r>
      <w:r>
        <w:rPr>
          <w:color w:val="auto"/>
        </w:rPr>
        <w:t xml:space="preserve"> Es kann ei</w:t>
      </w:r>
      <w:r>
        <w:rPr>
          <w:color w:val="auto"/>
        </w:rPr>
        <w:t>n</w:t>
      </w:r>
      <w:r>
        <w:rPr>
          <w:color w:val="auto"/>
        </w:rPr>
        <w:t xml:space="preserve">gesetzt werden, um </w:t>
      </w:r>
      <w:r>
        <w:t xml:space="preserve">Fällungsreaktionen als eine Form der Nachweisreaktionen sowie </w:t>
      </w:r>
      <w:r>
        <w:rPr>
          <w:bCs/>
          <w:color w:val="auto"/>
        </w:rPr>
        <w:t>die Ve</w:t>
      </w:r>
      <w:r>
        <w:rPr>
          <w:bCs/>
          <w:color w:val="auto"/>
        </w:rPr>
        <w:t>r</w:t>
      </w:r>
      <w:r>
        <w:rPr>
          <w:bCs/>
          <w:color w:val="auto"/>
        </w:rPr>
        <w:t xml:space="preserve">wendung von Silberchlorid und Silberbromid als lichtempfindliche Stoffe in der Photographie </w:t>
      </w:r>
      <w:r>
        <w:t>zu thematisieren und einen neuen Teilbereich der Chemie, die analytische Chemie, einzuführen</w:t>
      </w:r>
      <w:r>
        <w:rPr>
          <w:bCs/>
          <w:color w:val="auto"/>
        </w:rPr>
        <w:t xml:space="preserve">. </w:t>
      </w:r>
      <w:r w:rsidRPr="00A60B90">
        <w:rPr>
          <w:color w:val="auto"/>
        </w:rPr>
        <w:t xml:space="preserve">Die </w:t>
      </w:r>
      <w:proofErr w:type="spellStart"/>
      <w:r w:rsidRPr="00A60B90">
        <w:rPr>
          <w:color w:val="auto"/>
        </w:rPr>
        <w:t>SuS</w:t>
      </w:r>
      <w:proofErr w:type="spellEnd"/>
      <w:r>
        <w:rPr>
          <w:color w:val="auto"/>
        </w:rPr>
        <w:t xml:space="preserve"> sollen den Versuch in kleinen Gruppen durchführen, beobachten </w:t>
      </w:r>
      <w:r w:rsidR="005A1577">
        <w:rPr>
          <w:color w:val="auto"/>
        </w:rPr>
        <w:t xml:space="preserve">(Anforderungsbereich I) </w:t>
      </w:r>
      <w:r>
        <w:rPr>
          <w:color w:val="auto"/>
        </w:rPr>
        <w:t xml:space="preserve">und auswerten (Anforderungsbereich II). Dabei sollen sie Fachbegriffe wie </w:t>
      </w:r>
      <w:r w:rsidR="006A527D">
        <w:rPr>
          <w:color w:val="auto"/>
        </w:rPr>
        <w:t>„</w:t>
      </w:r>
      <w:r>
        <w:rPr>
          <w:color w:val="auto"/>
        </w:rPr>
        <w:t>Fällung</w:t>
      </w:r>
      <w:r w:rsidR="006A527D">
        <w:rPr>
          <w:color w:val="auto"/>
        </w:rPr>
        <w:t>“</w:t>
      </w:r>
      <w:r>
        <w:rPr>
          <w:color w:val="auto"/>
        </w:rPr>
        <w:t xml:space="preserve"> anwenden können (Anforderungsbereich I). Weiterhin sollen sie Anwendungsmöglichkeiten chemischer Erkenntnisse finden (Anforderungsbereich III).</w:t>
      </w:r>
      <w:r w:rsidRPr="00C220B5">
        <w:rPr>
          <w:color w:val="auto"/>
        </w:rPr>
        <w:t xml:space="preserve"> </w:t>
      </w:r>
      <w:r w:rsidR="00410E43">
        <w:rPr>
          <w:color w:val="auto"/>
        </w:rPr>
        <w:t xml:space="preserve">Als Vorwissen für den Versuch sollten den </w:t>
      </w:r>
      <w:proofErr w:type="spellStart"/>
      <w:r w:rsidR="00410E43">
        <w:rPr>
          <w:color w:val="auto"/>
        </w:rPr>
        <w:t>SuS</w:t>
      </w:r>
      <w:proofErr w:type="spellEnd"/>
      <w:r w:rsidR="00410E43">
        <w:rPr>
          <w:color w:val="auto"/>
        </w:rPr>
        <w:t xml:space="preserve"> bekannt sein, dass die Grundbausteine der Salze Kationen und Anionen sind. Ferner müssen sie mithilfe eines differenzierten Atommodells zwischen Atomen und Ionen unterscheiden können.</w:t>
      </w:r>
    </w:p>
    <w:p w:rsidR="00762731" w:rsidRDefault="00762731" w:rsidP="00762731">
      <w:pPr>
        <w:pStyle w:val="berschrift2"/>
        <w:numPr>
          <w:ilvl w:val="1"/>
          <w:numId w:val="1"/>
        </w:numPr>
      </w:pPr>
      <w:bookmarkStart w:id="6" w:name="_Toc364327954"/>
      <w:r>
        <w:t>Erwartungshorizont (Kerncurriculum)</w:t>
      </w:r>
      <w:bookmarkEnd w:id="6"/>
    </w:p>
    <w:p w:rsidR="00762731" w:rsidRDefault="00762731" w:rsidP="00762731">
      <w:pPr>
        <w:tabs>
          <w:tab w:val="left" w:pos="2552"/>
        </w:tabs>
        <w:ind w:left="2552" w:hanging="2552"/>
      </w:pPr>
      <w:r>
        <w:t>Fachwissen:</w:t>
      </w:r>
      <w:r>
        <w:tab/>
        <w:t xml:space="preserve">Die </w:t>
      </w:r>
      <w:proofErr w:type="spellStart"/>
      <w:r>
        <w:t>SuS</w:t>
      </w:r>
      <w:proofErr w:type="spellEnd"/>
      <w:r>
        <w:t xml:space="preserve"> führen Nachweisreaktionen auf das Vorhandensein von b</w:t>
      </w:r>
      <w:r>
        <w:t>e</w:t>
      </w:r>
      <w:r>
        <w:t>stimmten Teilchen zurück (Aufgabe 2).</w:t>
      </w:r>
    </w:p>
    <w:p w:rsidR="00762731" w:rsidRDefault="00762731" w:rsidP="00762731">
      <w:pPr>
        <w:tabs>
          <w:tab w:val="left" w:pos="2552"/>
        </w:tabs>
      </w:pPr>
      <w:r>
        <w:t>Erkenntnisgewinnung:</w:t>
      </w:r>
      <w:r>
        <w:tab/>
        <w:t xml:space="preserve">Die </w:t>
      </w:r>
      <w:proofErr w:type="spellStart"/>
      <w:r>
        <w:t>SuS</w:t>
      </w:r>
      <w:proofErr w:type="spellEnd"/>
      <w:r>
        <w:t xml:space="preserve"> führen qualitative Nachwei</w:t>
      </w:r>
      <w:r w:rsidR="0040190D">
        <w:t>s</w:t>
      </w:r>
      <w:r>
        <w:t>reaktionen durch (Aufgabe 1).</w:t>
      </w:r>
    </w:p>
    <w:p w:rsidR="00A54B8E" w:rsidRDefault="00A54B8E" w:rsidP="00762731">
      <w:pPr>
        <w:tabs>
          <w:tab w:val="left" w:pos="2552"/>
        </w:tabs>
      </w:pPr>
    </w:p>
    <w:p w:rsidR="0059260B" w:rsidRDefault="0059260B" w:rsidP="0059260B">
      <w:pPr>
        <w:tabs>
          <w:tab w:val="left" w:pos="0"/>
          <w:tab w:val="left" w:pos="2552"/>
        </w:tabs>
        <w:rPr>
          <w:color w:val="auto"/>
        </w:rPr>
      </w:pPr>
      <w:r>
        <w:rPr>
          <w:color w:val="auto"/>
        </w:rPr>
        <w:t xml:space="preserve">Bei Aufgabe 1 </w:t>
      </w:r>
      <w:r w:rsidR="00187B5D">
        <w:rPr>
          <w:color w:val="auto"/>
        </w:rPr>
        <w:t xml:space="preserve">und 3 </w:t>
      </w:r>
      <w:r>
        <w:rPr>
          <w:color w:val="auto"/>
        </w:rPr>
        <w:t>des Arbeit</w:t>
      </w:r>
      <w:r w:rsidR="00187B5D">
        <w:rPr>
          <w:color w:val="auto"/>
        </w:rPr>
        <w:t>sblattes handelt es sich um</w:t>
      </w:r>
      <w:r>
        <w:rPr>
          <w:color w:val="auto"/>
        </w:rPr>
        <w:t xml:space="preserve"> Aufgabe</w:t>
      </w:r>
      <w:r w:rsidR="00187B5D">
        <w:rPr>
          <w:color w:val="auto"/>
        </w:rPr>
        <w:t>n</w:t>
      </w:r>
      <w:r>
        <w:rPr>
          <w:color w:val="auto"/>
        </w:rPr>
        <w:t xml:space="preserve"> im Anforderungsbereich I, da hier von den </w:t>
      </w:r>
      <w:proofErr w:type="spellStart"/>
      <w:r>
        <w:rPr>
          <w:color w:val="auto"/>
        </w:rPr>
        <w:t>SuS</w:t>
      </w:r>
      <w:proofErr w:type="spellEnd"/>
      <w:r>
        <w:rPr>
          <w:color w:val="auto"/>
        </w:rPr>
        <w:t xml:space="preserve"> im Versuch beobachtetes Wissen wiedergegeben werden soll. </w:t>
      </w:r>
    </w:p>
    <w:p w:rsidR="00187B5D" w:rsidRDefault="0059260B" w:rsidP="005B28CD">
      <w:pPr>
        <w:tabs>
          <w:tab w:val="left" w:pos="0"/>
          <w:tab w:val="left" w:pos="2552"/>
        </w:tabs>
        <w:rPr>
          <w:color w:val="auto"/>
        </w:rPr>
      </w:pPr>
      <w:r>
        <w:rPr>
          <w:color w:val="auto"/>
        </w:rPr>
        <w:t xml:space="preserve">Aufgabe 2 ist eine Aufgabe des Anforderungsbereichs II, da die </w:t>
      </w:r>
      <w:proofErr w:type="spellStart"/>
      <w:r>
        <w:rPr>
          <w:color w:val="auto"/>
        </w:rPr>
        <w:t>SuS</w:t>
      </w:r>
      <w:proofErr w:type="spellEnd"/>
      <w:r>
        <w:rPr>
          <w:color w:val="auto"/>
        </w:rPr>
        <w:t xml:space="preserve"> </w:t>
      </w:r>
      <w:r w:rsidR="00794402">
        <w:rPr>
          <w:color w:val="auto"/>
        </w:rPr>
        <w:t>ihre gemachten Beobachtu</w:t>
      </w:r>
      <w:r w:rsidR="00794402">
        <w:rPr>
          <w:color w:val="auto"/>
        </w:rPr>
        <w:t>n</w:t>
      </w:r>
      <w:r w:rsidR="00794402">
        <w:rPr>
          <w:color w:val="auto"/>
        </w:rPr>
        <w:t xml:space="preserve">gen </w:t>
      </w:r>
      <w:r w:rsidR="00983EC5">
        <w:rPr>
          <w:color w:val="auto"/>
        </w:rPr>
        <w:t xml:space="preserve">in Form einer Reaktionsgleichung und </w:t>
      </w:r>
      <w:r w:rsidR="00704C4C">
        <w:rPr>
          <w:color w:val="auto"/>
        </w:rPr>
        <w:t xml:space="preserve">in Form einer </w:t>
      </w:r>
      <w:r w:rsidR="00983EC5">
        <w:rPr>
          <w:color w:val="auto"/>
        </w:rPr>
        <w:t xml:space="preserve">Ausformulierung </w:t>
      </w:r>
      <w:r w:rsidR="005B28CD">
        <w:rPr>
          <w:color w:val="auto"/>
        </w:rPr>
        <w:t>auswerten</w:t>
      </w:r>
      <w:r w:rsidR="00794402">
        <w:rPr>
          <w:color w:val="auto"/>
        </w:rPr>
        <w:t xml:space="preserve"> sollen</w:t>
      </w:r>
      <w:r>
        <w:rPr>
          <w:color w:val="auto"/>
        </w:rPr>
        <w:t>.</w:t>
      </w:r>
    </w:p>
    <w:p w:rsidR="00A54B8E" w:rsidRPr="004E2727" w:rsidRDefault="0059260B" w:rsidP="004E2727">
      <w:pPr>
        <w:tabs>
          <w:tab w:val="left" w:pos="0"/>
          <w:tab w:val="left" w:pos="2552"/>
        </w:tabs>
        <w:rPr>
          <w:color w:val="auto"/>
        </w:rPr>
      </w:pPr>
      <w:r>
        <w:rPr>
          <w:color w:val="auto"/>
        </w:rPr>
        <w:t xml:space="preserve">Bei Aufgabe </w:t>
      </w:r>
      <w:r w:rsidR="00187B5D">
        <w:rPr>
          <w:color w:val="auto"/>
        </w:rPr>
        <w:t>4</w:t>
      </w:r>
      <w:r>
        <w:rPr>
          <w:color w:val="auto"/>
        </w:rPr>
        <w:t xml:space="preserve"> handelt es sich um eine Aufgabe im Anforderungsbereich III, da es sich um eine Transferaufgabe handelt. Das Ziel hierbei ist</w:t>
      </w:r>
      <w:r w:rsidR="003F370D">
        <w:rPr>
          <w:color w:val="auto"/>
        </w:rPr>
        <w:t xml:space="preserve">, dass die </w:t>
      </w:r>
      <w:proofErr w:type="spellStart"/>
      <w:r w:rsidR="003F370D">
        <w:rPr>
          <w:color w:val="auto"/>
        </w:rPr>
        <w:t>SuS</w:t>
      </w:r>
      <w:proofErr w:type="spellEnd"/>
      <w:r>
        <w:rPr>
          <w:color w:val="auto"/>
        </w:rPr>
        <w:t xml:space="preserve"> </w:t>
      </w:r>
      <w:r w:rsidR="003F370D">
        <w:rPr>
          <w:color w:val="auto"/>
        </w:rPr>
        <w:t xml:space="preserve">Anwendungsbereiche der Halogenide </w:t>
      </w:r>
      <w:r>
        <w:rPr>
          <w:color w:val="auto"/>
        </w:rPr>
        <w:t xml:space="preserve"> </w:t>
      </w:r>
      <w:r w:rsidR="003F370D">
        <w:rPr>
          <w:color w:val="auto"/>
        </w:rPr>
        <w:t>kennen lernen und darüber diskutieren</w:t>
      </w:r>
      <w:r>
        <w:rPr>
          <w:color w:val="auto"/>
        </w:rPr>
        <w:t xml:space="preserve">.  </w:t>
      </w:r>
    </w:p>
    <w:p w:rsidR="00762731" w:rsidRDefault="00762731" w:rsidP="00762731">
      <w:pPr>
        <w:pStyle w:val="berschrift2"/>
        <w:numPr>
          <w:ilvl w:val="1"/>
          <w:numId w:val="1"/>
        </w:numPr>
      </w:pPr>
      <w:bookmarkStart w:id="7" w:name="_Toc364327955"/>
      <w:r>
        <w:t>Erwartungshorizont (Inhaltlich)</w:t>
      </w:r>
      <w:bookmarkEnd w:id="7"/>
    </w:p>
    <w:p w:rsidR="00762731" w:rsidRDefault="00762731" w:rsidP="00762731">
      <w:pPr>
        <w:rPr>
          <w:color w:val="auto"/>
        </w:rPr>
      </w:pPr>
      <w:r w:rsidRPr="004F11DA">
        <w:rPr>
          <w:b/>
          <w:bCs/>
          <w:color w:val="auto"/>
        </w:rPr>
        <w:t>Aufgabe 1</w:t>
      </w:r>
      <w:r>
        <w:rPr>
          <w:color w:val="auto"/>
        </w:rPr>
        <w:t xml:space="preserve"> </w:t>
      </w:r>
    </w:p>
    <w:p w:rsidR="00762731" w:rsidRPr="00691826" w:rsidRDefault="00762731" w:rsidP="00762731">
      <w:pPr>
        <w:tabs>
          <w:tab w:val="left" w:pos="0"/>
        </w:tabs>
        <w:ind w:firstLine="5"/>
      </w:pPr>
      <w:r>
        <w:t>Nach der Zugabe der Silbernitratlösung fallen Niederschläge aus, die je nach Halogenid unte</w:t>
      </w:r>
      <w:r>
        <w:t>r</w:t>
      </w:r>
      <w:r>
        <w:t xml:space="preserve">schiedliche Farben haben. Die Niederschläge in den Reagenzgläsern mit Chloridlösung ist weiß, die in den Reagenzgläsern mit Bromidlösung blass gelb und die in den Reagenzgläsern mit </w:t>
      </w:r>
      <w:proofErr w:type="spellStart"/>
      <w:r>
        <w:t>Iodidlösung</w:t>
      </w:r>
      <w:proofErr w:type="spellEnd"/>
      <w:r>
        <w:t xml:space="preserve"> gelb. Im Reagenzglas mit reinem Wasser tritt keine Fällung auf. In den Reagenzgl</w:t>
      </w:r>
      <w:r>
        <w:t>ä</w:t>
      </w:r>
      <w:r>
        <w:t>sern, die dem Licht ausgesetzt waren, fällt ein grauer Niederschlag aus, während die mit Alum</w:t>
      </w:r>
      <w:r>
        <w:t>i</w:t>
      </w:r>
      <w:r>
        <w:t xml:space="preserve">niumfolie umhüllten Reagenzgläser unverändert bleiben. </w:t>
      </w:r>
    </w:p>
    <w:p w:rsidR="00762731" w:rsidRDefault="00762731" w:rsidP="00762731">
      <w:pPr>
        <w:rPr>
          <w:color w:val="auto"/>
        </w:rPr>
      </w:pPr>
      <w:r w:rsidRPr="004F11DA">
        <w:rPr>
          <w:b/>
          <w:bCs/>
          <w:color w:val="auto"/>
        </w:rPr>
        <w:lastRenderedPageBreak/>
        <w:t xml:space="preserve">Aufgabe </w:t>
      </w:r>
      <w:r>
        <w:rPr>
          <w:b/>
          <w:bCs/>
          <w:color w:val="auto"/>
        </w:rPr>
        <w:t>2</w:t>
      </w:r>
    </w:p>
    <w:p w:rsidR="00762731" w:rsidRDefault="00762731" w:rsidP="00762731">
      <w:pPr>
        <w:tabs>
          <w:tab w:val="left" w:pos="1701"/>
          <w:tab w:val="left" w:pos="1985"/>
        </w:tabs>
        <w:ind w:left="1980" w:hanging="1980"/>
        <w:rPr>
          <w:rFonts w:ascii="Arial" w:hAnsi="Arial" w:cs="Arial"/>
        </w:rPr>
      </w:pPr>
      <w:proofErr w:type="spellStart"/>
      <w:r w:rsidRPr="00732E0C">
        <w:t>Ag</w:t>
      </w:r>
      <w:proofErr w:type="spellEnd"/>
      <w:r w:rsidRPr="00732E0C">
        <w:rPr>
          <w:vertAlign w:val="superscript"/>
        </w:rPr>
        <w:t>+</w:t>
      </w:r>
      <w:r w:rsidRPr="00732E0C">
        <w:rPr>
          <w:vertAlign w:val="subscript"/>
        </w:rPr>
        <w:t>(aq)</w:t>
      </w:r>
      <w:r w:rsidRPr="00732E0C">
        <w:t xml:space="preserve"> + Cl</w:t>
      </w:r>
      <w:r w:rsidRPr="00732E0C">
        <w:rPr>
          <w:vertAlign w:val="superscript"/>
        </w:rPr>
        <w:t>−</w:t>
      </w:r>
      <w:r w:rsidRPr="00732E0C">
        <w:rPr>
          <w:vertAlign w:val="subscript"/>
        </w:rPr>
        <w:t>(aq)</w:t>
      </w:r>
      <w:r>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e>
            </m:groupChr>
          </m:e>
        </m:box>
      </m:oMath>
      <w:r>
        <w:t xml:space="preserve"> </w:t>
      </w:r>
      <w:proofErr w:type="spellStart"/>
      <w:r w:rsidRPr="00732E0C">
        <w:t>Ag</w:t>
      </w:r>
      <w:r>
        <w:t>Cl</w:t>
      </w:r>
      <w:proofErr w:type="spellEnd"/>
      <w:r w:rsidRPr="00732E0C">
        <w:rPr>
          <w:vertAlign w:val="subscript"/>
        </w:rPr>
        <w:t>(s)</w:t>
      </w:r>
      <w:r>
        <w:rPr>
          <w:rFonts w:ascii="Arial" w:hAnsi="Arial" w:cs="Arial"/>
        </w:rPr>
        <w:t>↓</w:t>
      </w:r>
    </w:p>
    <w:p w:rsidR="00762731" w:rsidRDefault="00762731" w:rsidP="00762731">
      <w:pPr>
        <w:tabs>
          <w:tab w:val="left" w:pos="1701"/>
          <w:tab w:val="left" w:pos="1985"/>
        </w:tabs>
        <w:ind w:left="1980" w:hanging="1980"/>
        <w:rPr>
          <w:rFonts w:eastAsiaTheme="minorEastAsia"/>
        </w:rPr>
      </w:pPr>
      <w:proofErr w:type="spellStart"/>
      <w:r w:rsidRPr="00732E0C">
        <w:t>Ag</w:t>
      </w:r>
      <w:proofErr w:type="spellEnd"/>
      <w:r w:rsidRPr="00732E0C">
        <w:rPr>
          <w:vertAlign w:val="superscript"/>
        </w:rPr>
        <w:t>+</w:t>
      </w:r>
      <w:r w:rsidRPr="00732E0C">
        <w:rPr>
          <w:vertAlign w:val="subscript"/>
        </w:rPr>
        <w:t>(aq)</w:t>
      </w:r>
      <w:r w:rsidRPr="00732E0C">
        <w:t xml:space="preserve"> + </w:t>
      </w:r>
      <w:proofErr w:type="spellStart"/>
      <w:r>
        <w:t>Br</w:t>
      </w:r>
      <w:proofErr w:type="spellEnd"/>
      <w:r w:rsidRPr="00732E0C">
        <w:rPr>
          <w:vertAlign w:val="superscript"/>
        </w:rPr>
        <w:t>−</w:t>
      </w:r>
      <w:r w:rsidRPr="00732E0C">
        <w:rPr>
          <w:vertAlign w:val="subscript"/>
        </w:rPr>
        <w:t>(aq)</w:t>
      </w:r>
      <w:r>
        <w:t xml:space="preserve"> </w:t>
      </w:r>
      <w:r>
        <w:rPr>
          <w:rFonts w:ascii="Arial" w:hAnsi="Arial" w:cs="Arial"/>
        </w:rPr>
        <w:t>↔</w:t>
      </w:r>
      <w:r>
        <w:t xml:space="preserve"> </w:t>
      </w:r>
      <w:proofErr w:type="spellStart"/>
      <w:r w:rsidRPr="00732E0C">
        <w:t>Ag</w:t>
      </w:r>
      <w:r>
        <w:t>Br</w:t>
      </w:r>
      <w:proofErr w:type="spellEnd"/>
      <w:r w:rsidRPr="00732E0C">
        <w:rPr>
          <w:vertAlign w:val="subscript"/>
        </w:rPr>
        <w:t>(s)</w:t>
      </w:r>
      <w:r>
        <w:rPr>
          <w:rFonts w:ascii="Arial" w:hAnsi="Arial" w:cs="Arial"/>
        </w:rPr>
        <w:t>↓</w:t>
      </w:r>
    </w:p>
    <w:p w:rsidR="00762731" w:rsidRDefault="00762731" w:rsidP="00762731">
      <w:pPr>
        <w:tabs>
          <w:tab w:val="left" w:pos="1701"/>
          <w:tab w:val="left" w:pos="1985"/>
        </w:tabs>
        <w:ind w:left="1980" w:hanging="1980"/>
        <w:rPr>
          <w:rFonts w:ascii="Arial" w:hAnsi="Arial" w:cs="Arial"/>
        </w:rPr>
      </w:pPr>
      <w:proofErr w:type="spellStart"/>
      <w:r w:rsidRPr="00732E0C">
        <w:t>Ag</w:t>
      </w:r>
      <w:proofErr w:type="spellEnd"/>
      <w:r w:rsidRPr="00732E0C">
        <w:rPr>
          <w:vertAlign w:val="superscript"/>
        </w:rPr>
        <w:t>+</w:t>
      </w:r>
      <w:r w:rsidRPr="00732E0C">
        <w:rPr>
          <w:vertAlign w:val="subscript"/>
        </w:rPr>
        <w:t>(aq)</w:t>
      </w:r>
      <w:r w:rsidRPr="00732E0C">
        <w:t xml:space="preserve"> + </w:t>
      </w:r>
      <w:r>
        <w:t>I</w:t>
      </w:r>
      <w:r w:rsidRPr="00732E0C">
        <w:rPr>
          <w:vertAlign w:val="superscript"/>
        </w:rPr>
        <w:t>−</w:t>
      </w:r>
      <w:r w:rsidRPr="00732E0C">
        <w:rPr>
          <w:vertAlign w:val="subscript"/>
        </w:rPr>
        <w:t>(aq)</w:t>
      </w:r>
      <w:r>
        <w:t xml:space="preserve"> </w:t>
      </w:r>
      <w:r>
        <w:rPr>
          <w:rFonts w:ascii="Arial" w:hAnsi="Arial" w:cs="Arial"/>
        </w:rPr>
        <w:t>↔</w:t>
      </w:r>
      <w:r>
        <w:t xml:space="preserve"> </w:t>
      </w:r>
      <w:proofErr w:type="spellStart"/>
      <w:r w:rsidRPr="00732E0C">
        <w:t>Ag</w:t>
      </w:r>
      <w:r>
        <w:t>I</w:t>
      </w:r>
      <w:proofErr w:type="spellEnd"/>
      <w:r w:rsidRPr="00732E0C">
        <w:rPr>
          <w:vertAlign w:val="subscript"/>
        </w:rPr>
        <w:t>(s)</w:t>
      </w:r>
      <w:r>
        <w:rPr>
          <w:rFonts w:ascii="Arial" w:hAnsi="Arial" w:cs="Arial"/>
        </w:rPr>
        <w:t>↓</w:t>
      </w:r>
    </w:p>
    <w:p w:rsidR="00762731" w:rsidRPr="00DA0A1D" w:rsidRDefault="00762731" w:rsidP="00762731">
      <w:pPr>
        <w:tabs>
          <w:tab w:val="left" w:pos="1701"/>
          <w:tab w:val="left" w:pos="1985"/>
        </w:tabs>
        <w:ind w:left="1980" w:hanging="1980"/>
        <w:rPr>
          <w:rFonts w:cs="Arial"/>
        </w:rPr>
      </w:pPr>
      <w:r>
        <w:rPr>
          <w:rFonts w:cs="Arial"/>
        </w:rPr>
        <w:t xml:space="preserve">2 </w:t>
      </w:r>
      <w:proofErr w:type="spellStart"/>
      <w:r>
        <w:rPr>
          <w:rFonts w:cs="Arial"/>
        </w:rPr>
        <w:t>AgCl</w:t>
      </w:r>
      <w:proofErr w:type="spellEnd"/>
      <w:r w:rsidRPr="00DA0A1D">
        <w:rPr>
          <w:rFonts w:cs="Arial"/>
          <w:vertAlign w:val="subscript"/>
        </w:rPr>
        <w:t>(s)</w:t>
      </w:r>
      <w:r>
        <w:rPr>
          <w:rFonts w:cs="Arial"/>
        </w:rPr>
        <w:t xml:space="preserve"> </w:t>
      </w:r>
      <m:oMath>
        <m:box>
          <m:boxPr>
            <m:opEmu m:val="on"/>
            <m:ctrlPr>
              <w:rPr>
                <w:rFonts w:ascii="Cambria Math" w:hAnsi="Cambria Math" w:cs="Arial"/>
                <w:i/>
              </w:rPr>
            </m:ctrlPr>
          </m:boxPr>
          <m:e>
            <m:groupChr>
              <m:groupChrPr>
                <m:chr m:val="↔"/>
                <m:vertJc m:val="bot"/>
                <m:ctrlPr>
                  <w:rPr>
                    <w:rFonts w:ascii="Cambria Math" w:hAnsi="Cambria Math" w:cs="Arial"/>
                    <w:i/>
                  </w:rPr>
                </m:ctrlPr>
              </m:groupChrPr>
              <m:e>
                <m:r>
                  <w:rPr>
                    <w:rFonts w:ascii="Cambria Math" w:hAnsi="Cambria Math" w:cs="Arial"/>
                  </w:rPr>
                  <m:t>hv</m:t>
                </m:r>
              </m:e>
            </m:groupChr>
          </m:e>
        </m:box>
      </m:oMath>
      <w:r>
        <w:rPr>
          <w:rFonts w:cs="Arial"/>
        </w:rPr>
        <w:t xml:space="preserve"> 2 Ag</w:t>
      </w:r>
      <w:r w:rsidRPr="00DA0A1D">
        <w:rPr>
          <w:rFonts w:cs="Arial"/>
          <w:vertAlign w:val="subscript"/>
        </w:rPr>
        <w:t>(s)</w:t>
      </w:r>
      <w:r>
        <w:rPr>
          <w:rFonts w:ascii="Arial" w:hAnsi="Arial" w:cs="Arial"/>
        </w:rPr>
        <w:t>↓</w:t>
      </w:r>
      <w:r>
        <w:rPr>
          <w:rFonts w:cs="Arial"/>
        </w:rPr>
        <w:t xml:space="preserve"> + Cl</w:t>
      </w:r>
      <w:r w:rsidRPr="00DA0A1D">
        <w:rPr>
          <w:rFonts w:cs="Arial"/>
          <w:vertAlign w:val="subscript"/>
        </w:rPr>
        <w:t>2</w:t>
      </w:r>
      <w:r>
        <w:rPr>
          <w:rFonts w:cs="Arial"/>
          <w:vertAlign w:val="subscript"/>
        </w:rPr>
        <w:t>(g)</w:t>
      </w:r>
      <w:r>
        <w:rPr>
          <w:rFonts w:ascii="Times New Roman" w:hAnsi="Times New Roman" w:cs="Times New Roman"/>
        </w:rPr>
        <w:t>↑</w:t>
      </w:r>
    </w:p>
    <w:p w:rsidR="00762731" w:rsidRDefault="00762731" w:rsidP="00762731">
      <w:pPr>
        <w:tabs>
          <w:tab w:val="left" w:pos="1701"/>
          <w:tab w:val="left" w:pos="1985"/>
        </w:tabs>
        <w:ind w:left="1980" w:hanging="1980"/>
        <w:rPr>
          <w:rFonts w:ascii="Times New Roman" w:hAnsi="Times New Roman" w:cs="Times New Roman"/>
        </w:rPr>
      </w:pPr>
      <w:r>
        <w:rPr>
          <w:rFonts w:cs="Arial"/>
        </w:rPr>
        <w:t xml:space="preserve">2 </w:t>
      </w:r>
      <w:proofErr w:type="spellStart"/>
      <w:r>
        <w:rPr>
          <w:rFonts w:cs="Arial"/>
        </w:rPr>
        <w:t>AgBr</w:t>
      </w:r>
      <w:proofErr w:type="spellEnd"/>
      <w:r w:rsidRPr="00DA0A1D">
        <w:rPr>
          <w:rFonts w:cs="Arial"/>
          <w:vertAlign w:val="subscript"/>
        </w:rPr>
        <w:t>(s)</w:t>
      </w:r>
      <w:r>
        <w:rPr>
          <w:rFonts w:cs="Arial"/>
        </w:rPr>
        <w:t xml:space="preserve"> </w:t>
      </w:r>
      <m:oMath>
        <m:box>
          <m:boxPr>
            <m:opEmu m:val="on"/>
            <m:ctrlPr>
              <w:rPr>
                <w:rFonts w:ascii="Cambria Math" w:hAnsi="Cambria Math" w:cs="Arial"/>
                <w:i/>
              </w:rPr>
            </m:ctrlPr>
          </m:boxPr>
          <m:e>
            <m:groupChr>
              <m:groupChrPr>
                <m:chr m:val="↔"/>
                <m:vertJc m:val="bot"/>
                <m:ctrlPr>
                  <w:rPr>
                    <w:rFonts w:ascii="Cambria Math" w:hAnsi="Cambria Math" w:cs="Arial"/>
                    <w:i/>
                  </w:rPr>
                </m:ctrlPr>
              </m:groupChrPr>
              <m:e>
                <m:r>
                  <w:rPr>
                    <w:rFonts w:ascii="Cambria Math" w:hAnsi="Cambria Math" w:cs="Arial"/>
                  </w:rPr>
                  <m:t>hv</m:t>
                </m:r>
              </m:e>
            </m:groupChr>
          </m:e>
        </m:box>
      </m:oMath>
      <w:r>
        <w:rPr>
          <w:rFonts w:cs="Arial"/>
        </w:rPr>
        <w:t xml:space="preserve"> 2 Ag</w:t>
      </w:r>
      <w:r w:rsidRPr="00DA0A1D">
        <w:rPr>
          <w:rFonts w:cs="Arial"/>
          <w:vertAlign w:val="subscript"/>
        </w:rPr>
        <w:t>(s)</w:t>
      </w:r>
      <w:r>
        <w:rPr>
          <w:rFonts w:ascii="Arial" w:hAnsi="Arial" w:cs="Arial"/>
        </w:rPr>
        <w:t>↓</w:t>
      </w:r>
      <w:r>
        <w:rPr>
          <w:rFonts w:cs="Arial"/>
        </w:rPr>
        <w:t xml:space="preserve"> + Br</w:t>
      </w:r>
      <w:r w:rsidRPr="00DA0A1D">
        <w:rPr>
          <w:rFonts w:cs="Arial"/>
          <w:vertAlign w:val="subscript"/>
        </w:rPr>
        <w:t>2</w:t>
      </w:r>
      <w:r>
        <w:rPr>
          <w:rFonts w:cs="Arial"/>
          <w:vertAlign w:val="subscript"/>
        </w:rPr>
        <w:t>(g)</w:t>
      </w:r>
      <w:r>
        <w:rPr>
          <w:rFonts w:ascii="Times New Roman" w:hAnsi="Times New Roman" w:cs="Times New Roman"/>
        </w:rPr>
        <w:t>↑</w:t>
      </w:r>
    </w:p>
    <w:p w:rsidR="00762731" w:rsidRPr="004879EE" w:rsidRDefault="00762731" w:rsidP="00762731">
      <w:pPr>
        <w:tabs>
          <w:tab w:val="left" w:pos="1276"/>
          <w:tab w:val="left" w:pos="1701"/>
        </w:tabs>
        <w:ind w:firstLine="5"/>
        <w:rPr>
          <w:rFonts w:eastAsiaTheme="minorEastAsia"/>
        </w:rPr>
      </w:pPr>
      <w:r>
        <w:t>Nach der Zugabe der Silbernitratlösung fallen jeweils schwer lösliche Silberhalogenide aus. Si</w:t>
      </w:r>
      <w:r>
        <w:t>l</w:t>
      </w:r>
      <w:r>
        <w:t>berchlorid ist weiß, Silberbromid blass gelb und Silberiodid gelb. Reaktionen, bei denen Fällu</w:t>
      </w:r>
      <w:r>
        <w:t>n</w:t>
      </w:r>
      <w:r>
        <w:t xml:space="preserve">gen auftreten, werden Fällungsreaktionen genannt. Silberhalogenide werden durch Licht in ihre Elemente zersetzt. </w:t>
      </w:r>
    </w:p>
    <w:p w:rsidR="00762731" w:rsidRDefault="00762731" w:rsidP="00762731">
      <w:pPr>
        <w:rPr>
          <w:color w:val="auto"/>
        </w:rPr>
      </w:pPr>
      <w:r w:rsidRPr="004F11DA">
        <w:rPr>
          <w:b/>
          <w:bCs/>
          <w:color w:val="auto"/>
        </w:rPr>
        <w:t xml:space="preserve">Aufgabe </w:t>
      </w:r>
      <w:r>
        <w:rPr>
          <w:b/>
          <w:bCs/>
          <w:color w:val="auto"/>
        </w:rPr>
        <w:t>3</w:t>
      </w:r>
    </w:p>
    <w:p w:rsidR="00762731" w:rsidRDefault="00762731" w:rsidP="00762731">
      <w:pPr>
        <w:rPr>
          <w:color w:val="auto"/>
        </w:rPr>
      </w:pPr>
      <w:r>
        <w:rPr>
          <w:color w:val="auto"/>
        </w:rPr>
        <w:t>Silbernitratlösung dient als Nachweisreagenz für Halogenidionen (in Lösung).</w:t>
      </w:r>
    </w:p>
    <w:p w:rsidR="00762731" w:rsidRDefault="00762731" w:rsidP="00762731">
      <w:pPr>
        <w:rPr>
          <w:color w:val="auto"/>
        </w:rPr>
      </w:pPr>
      <w:r w:rsidRPr="004F11DA">
        <w:rPr>
          <w:b/>
          <w:bCs/>
          <w:color w:val="auto"/>
        </w:rPr>
        <w:t xml:space="preserve">Aufgabe </w:t>
      </w:r>
      <w:r>
        <w:rPr>
          <w:b/>
          <w:bCs/>
          <w:color w:val="auto"/>
        </w:rPr>
        <w:t>4</w:t>
      </w:r>
    </w:p>
    <w:p w:rsidR="00762731" w:rsidRDefault="00762731" w:rsidP="00762731">
      <w:pPr>
        <w:rPr>
          <w:color w:val="auto"/>
        </w:rPr>
      </w:pPr>
      <w:r>
        <w:rPr>
          <w:color w:val="auto"/>
        </w:rPr>
        <w:t>Papierfotos bestehen aus einer Gelatineschicht, die auf Papier geleimt wurde. Diese Gelatin</w:t>
      </w:r>
      <w:r>
        <w:rPr>
          <w:color w:val="auto"/>
        </w:rPr>
        <w:t>e</w:t>
      </w:r>
      <w:r>
        <w:rPr>
          <w:color w:val="auto"/>
        </w:rPr>
        <w:t>schicht enthält kleine Kristallbröckchen von Silberverbindungen wie Silberbromid oder Silbe</w:t>
      </w:r>
      <w:r>
        <w:rPr>
          <w:color w:val="auto"/>
        </w:rPr>
        <w:t>r</w:t>
      </w:r>
      <w:r>
        <w:rPr>
          <w:color w:val="auto"/>
        </w:rPr>
        <w:t>chlorid. Diese Silberverbindungen bilden als lichtempfindliche Stoffe die Grundlage der Schwarz-Weiß-Photographie. Bei Belichtung werden sie in ihre Bestandteile zersetzt, wobei schwarzes Silber als Feststoff ausfällt und Brom bzw. Chlor verdunstet:</w:t>
      </w:r>
    </w:p>
    <w:p w:rsidR="00762731" w:rsidRPr="00DA0A1D" w:rsidRDefault="00762731" w:rsidP="00762731">
      <w:pPr>
        <w:tabs>
          <w:tab w:val="left" w:pos="1701"/>
          <w:tab w:val="left" w:pos="1985"/>
        </w:tabs>
        <w:ind w:left="1980" w:hanging="1980"/>
        <w:rPr>
          <w:rFonts w:cs="Arial"/>
        </w:rPr>
      </w:pPr>
      <w:r>
        <w:rPr>
          <w:rFonts w:cs="Arial"/>
        </w:rPr>
        <w:t xml:space="preserve">2 </w:t>
      </w:r>
      <w:proofErr w:type="spellStart"/>
      <w:r>
        <w:rPr>
          <w:rFonts w:cs="Arial"/>
        </w:rPr>
        <w:t>AgCl</w:t>
      </w:r>
      <w:proofErr w:type="spellEnd"/>
      <w:r w:rsidRPr="00DA0A1D">
        <w:rPr>
          <w:rFonts w:cs="Arial"/>
          <w:vertAlign w:val="subscript"/>
        </w:rPr>
        <w:t>(s)</w:t>
      </w:r>
      <w:r>
        <w:rPr>
          <w:rFonts w:cs="Arial"/>
        </w:rPr>
        <w:t xml:space="preserve"> </w:t>
      </w:r>
      <m:oMath>
        <m:box>
          <m:boxPr>
            <m:opEmu m:val="on"/>
            <m:ctrlPr>
              <w:rPr>
                <w:rFonts w:ascii="Cambria Math" w:hAnsi="Cambria Math" w:cs="Arial"/>
                <w:i/>
              </w:rPr>
            </m:ctrlPr>
          </m:boxPr>
          <m:e>
            <m:groupChr>
              <m:groupChrPr>
                <m:chr m:val="↔"/>
                <m:vertJc m:val="bot"/>
                <m:ctrlPr>
                  <w:rPr>
                    <w:rFonts w:ascii="Cambria Math" w:hAnsi="Cambria Math" w:cs="Arial"/>
                    <w:i/>
                  </w:rPr>
                </m:ctrlPr>
              </m:groupChrPr>
              <m:e>
                <m:r>
                  <w:rPr>
                    <w:rFonts w:ascii="Cambria Math" w:hAnsi="Cambria Math" w:cs="Arial"/>
                  </w:rPr>
                  <m:t>hv</m:t>
                </m:r>
              </m:e>
            </m:groupChr>
          </m:e>
        </m:box>
      </m:oMath>
      <w:r>
        <w:rPr>
          <w:rFonts w:cs="Arial"/>
        </w:rPr>
        <w:t xml:space="preserve"> 2 Ag</w:t>
      </w:r>
      <w:r w:rsidRPr="00DA0A1D">
        <w:rPr>
          <w:rFonts w:cs="Arial"/>
          <w:vertAlign w:val="subscript"/>
        </w:rPr>
        <w:t>(s)</w:t>
      </w:r>
      <w:r>
        <w:rPr>
          <w:rFonts w:ascii="Arial" w:hAnsi="Arial" w:cs="Arial"/>
        </w:rPr>
        <w:t>↓</w:t>
      </w:r>
      <w:r>
        <w:rPr>
          <w:rFonts w:cs="Arial"/>
        </w:rPr>
        <w:t xml:space="preserve"> + Cl</w:t>
      </w:r>
      <w:r w:rsidRPr="00DA0A1D">
        <w:rPr>
          <w:rFonts w:cs="Arial"/>
          <w:vertAlign w:val="subscript"/>
        </w:rPr>
        <w:t>2</w:t>
      </w:r>
      <w:r>
        <w:rPr>
          <w:rFonts w:cs="Arial"/>
          <w:vertAlign w:val="subscript"/>
        </w:rPr>
        <w:t>(g)</w:t>
      </w:r>
      <w:r>
        <w:rPr>
          <w:rFonts w:ascii="Times New Roman" w:hAnsi="Times New Roman" w:cs="Times New Roman"/>
        </w:rPr>
        <w:t>↑</w:t>
      </w:r>
    </w:p>
    <w:p w:rsidR="00762731" w:rsidRDefault="00762731" w:rsidP="00762731">
      <w:pPr>
        <w:tabs>
          <w:tab w:val="left" w:pos="1701"/>
          <w:tab w:val="left" w:pos="1985"/>
        </w:tabs>
        <w:ind w:left="1980" w:hanging="1980"/>
        <w:rPr>
          <w:rFonts w:ascii="Times New Roman" w:hAnsi="Times New Roman" w:cs="Times New Roman"/>
        </w:rPr>
      </w:pPr>
      <w:r>
        <w:rPr>
          <w:rFonts w:cs="Arial"/>
        </w:rPr>
        <w:t xml:space="preserve">2 </w:t>
      </w:r>
      <w:proofErr w:type="spellStart"/>
      <w:r>
        <w:rPr>
          <w:rFonts w:cs="Arial"/>
        </w:rPr>
        <w:t>AgBr</w:t>
      </w:r>
      <w:proofErr w:type="spellEnd"/>
      <w:r w:rsidRPr="00DA0A1D">
        <w:rPr>
          <w:rFonts w:cs="Arial"/>
          <w:vertAlign w:val="subscript"/>
        </w:rPr>
        <w:t>(s)</w:t>
      </w:r>
      <w:r>
        <w:rPr>
          <w:rFonts w:cs="Arial"/>
        </w:rPr>
        <w:t xml:space="preserve"> </w:t>
      </w:r>
      <m:oMath>
        <m:box>
          <m:boxPr>
            <m:opEmu m:val="on"/>
            <m:ctrlPr>
              <w:rPr>
                <w:rFonts w:ascii="Cambria Math" w:hAnsi="Cambria Math" w:cs="Arial"/>
                <w:i/>
              </w:rPr>
            </m:ctrlPr>
          </m:boxPr>
          <m:e>
            <m:groupChr>
              <m:groupChrPr>
                <m:chr m:val="↔"/>
                <m:vertJc m:val="bot"/>
                <m:ctrlPr>
                  <w:rPr>
                    <w:rFonts w:ascii="Cambria Math" w:hAnsi="Cambria Math" w:cs="Arial"/>
                    <w:i/>
                  </w:rPr>
                </m:ctrlPr>
              </m:groupChrPr>
              <m:e>
                <m:r>
                  <w:rPr>
                    <w:rFonts w:ascii="Cambria Math" w:hAnsi="Cambria Math" w:cs="Arial"/>
                  </w:rPr>
                  <m:t>hv</m:t>
                </m:r>
              </m:e>
            </m:groupChr>
          </m:e>
        </m:box>
      </m:oMath>
      <w:r>
        <w:rPr>
          <w:rFonts w:cs="Arial"/>
        </w:rPr>
        <w:t xml:space="preserve"> 2 Ag</w:t>
      </w:r>
      <w:r w:rsidRPr="00DA0A1D">
        <w:rPr>
          <w:rFonts w:cs="Arial"/>
          <w:vertAlign w:val="subscript"/>
        </w:rPr>
        <w:t>(s)</w:t>
      </w:r>
      <w:r>
        <w:rPr>
          <w:rFonts w:ascii="Arial" w:hAnsi="Arial" w:cs="Arial"/>
        </w:rPr>
        <w:t>↓</w:t>
      </w:r>
      <w:r>
        <w:rPr>
          <w:rFonts w:cs="Arial"/>
        </w:rPr>
        <w:t xml:space="preserve"> + Br</w:t>
      </w:r>
      <w:r w:rsidRPr="00DA0A1D">
        <w:rPr>
          <w:rFonts w:cs="Arial"/>
          <w:vertAlign w:val="subscript"/>
        </w:rPr>
        <w:t>2</w:t>
      </w:r>
      <w:r>
        <w:rPr>
          <w:rFonts w:cs="Arial"/>
          <w:vertAlign w:val="subscript"/>
        </w:rPr>
        <w:t>(g)</w:t>
      </w:r>
      <w:r>
        <w:rPr>
          <w:rFonts w:ascii="Times New Roman" w:hAnsi="Times New Roman" w:cs="Times New Roman"/>
        </w:rPr>
        <w:t>↑</w:t>
      </w:r>
    </w:p>
    <w:p w:rsidR="00E3188A" w:rsidRPr="006B4982" w:rsidRDefault="00762731" w:rsidP="006B4982">
      <w:pPr>
        <w:rPr>
          <w:color w:val="auto"/>
        </w:rPr>
      </w:pPr>
      <w:r>
        <w:rPr>
          <w:color w:val="auto"/>
        </w:rPr>
        <w:t>Da das fein verteilte Silber schwarz erscheint, heben sich die belichteten Kristalle vom Hinte</w:t>
      </w:r>
      <w:r>
        <w:rPr>
          <w:color w:val="auto"/>
        </w:rPr>
        <w:t>r</w:t>
      </w:r>
      <w:r>
        <w:rPr>
          <w:color w:val="auto"/>
        </w:rPr>
        <w:t>grund ab. Durch anschließende Entwicklungsschritte entsteht dann das Foto.</w:t>
      </w:r>
    </w:p>
    <w:sectPr w:rsidR="00E3188A" w:rsidRPr="006B4982" w:rsidSect="00F9484A">
      <w:headerReference w:type="default" r:id="rId43"/>
      <w:pgSz w:w="11906" w:h="16838"/>
      <w:pgMar w:top="1417" w:right="1417" w:bottom="709" w:left="1417"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26" w:rsidRDefault="009A7926" w:rsidP="0086227B">
      <w:pPr>
        <w:spacing w:after="0" w:line="240" w:lineRule="auto"/>
      </w:pPr>
      <w:r>
        <w:separator/>
      </w:r>
    </w:p>
  </w:endnote>
  <w:endnote w:type="continuationSeparator" w:id="0">
    <w:p w:rsidR="009A7926" w:rsidRDefault="009A7926"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26" w:rsidRDefault="009A7926" w:rsidP="0086227B">
      <w:pPr>
        <w:spacing w:after="0" w:line="240" w:lineRule="auto"/>
      </w:pPr>
      <w:r>
        <w:separator/>
      </w:r>
    </w:p>
  </w:footnote>
  <w:footnote w:type="continuationSeparator" w:id="0">
    <w:p w:rsidR="009A7926" w:rsidRDefault="009A7926"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9711FB" w:rsidRPr="0080101C" w:rsidRDefault="008E68B2" w:rsidP="003643E0">
        <w:pPr>
          <w:pStyle w:val="Kopfzeile"/>
          <w:tabs>
            <w:tab w:val="left" w:pos="0"/>
            <w:tab w:val="left" w:pos="284"/>
          </w:tabs>
          <w:jc w:val="right"/>
          <w:rPr>
            <w:rFonts w:asciiTheme="majorHAnsi" w:hAnsiTheme="majorHAnsi"/>
            <w:sz w:val="20"/>
            <w:szCs w:val="20"/>
          </w:rPr>
        </w:pPr>
        <w:fldSimple w:instr=" STYLEREF  &quot;Überschrift 1&quot; \n  \* MERGEFORMAT ">
          <w:r w:rsidR="00E46570" w:rsidRPr="00E46570">
            <w:rPr>
              <w:rFonts w:hint="cs"/>
              <w:b/>
              <w:bCs/>
              <w:noProof/>
              <w:sz w:val="20"/>
              <w:cs/>
            </w:rPr>
            <w:t>‎</w:t>
          </w:r>
          <w:r w:rsidR="00E46570">
            <w:rPr>
              <w:noProof/>
            </w:rPr>
            <w:t>1</w:t>
          </w:r>
        </w:fldSimple>
        <w:r w:rsidR="009711FB">
          <w:t xml:space="preserve"> </w:t>
        </w:r>
        <w:fldSimple w:instr=" STYLEREF  &quot;Überschrift 1&quot;  \* MERGEFORMAT ">
          <w:r w:rsidR="00E46570">
            <w:rPr>
              <w:noProof/>
            </w:rPr>
            <w:t>Beschreibung des Themas und zugehörige Lernziele</w:t>
          </w:r>
        </w:fldSimple>
        <w:r w:rsidR="009711FB">
          <w:rPr>
            <w:rFonts w:asciiTheme="majorHAnsi" w:hAnsiTheme="majorHAnsi"/>
            <w:sz w:val="20"/>
            <w:szCs w:val="20"/>
          </w:rPr>
          <w:tab/>
          <w:t xml:space="preserve"> </w:t>
        </w:r>
        <w:r w:rsidRPr="0080101C">
          <w:rPr>
            <w:rFonts w:asciiTheme="majorHAnsi" w:hAnsiTheme="majorHAnsi"/>
            <w:sz w:val="20"/>
            <w:szCs w:val="20"/>
          </w:rPr>
          <w:fldChar w:fldCharType="begin"/>
        </w:r>
        <w:r w:rsidR="009711FB"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46570">
          <w:rPr>
            <w:rFonts w:asciiTheme="majorHAnsi" w:hAnsiTheme="majorHAnsi"/>
            <w:noProof/>
            <w:sz w:val="20"/>
            <w:szCs w:val="20"/>
          </w:rPr>
          <w:t>1</w:t>
        </w:r>
        <w:r w:rsidRPr="0080101C">
          <w:rPr>
            <w:rFonts w:asciiTheme="majorHAnsi" w:hAnsiTheme="majorHAnsi"/>
            <w:sz w:val="20"/>
            <w:szCs w:val="20"/>
          </w:rPr>
          <w:fldChar w:fldCharType="end"/>
        </w:r>
      </w:p>
    </w:sdtContent>
  </w:sdt>
  <w:p w:rsidR="009711FB" w:rsidRPr="00337B69" w:rsidRDefault="008E68B2"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7216"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5340720"/>
      <w:docPartObj>
        <w:docPartGallery w:val="Page Numbers (Top of Page)"/>
        <w:docPartUnique/>
      </w:docPartObj>
    </w:sdtPr>
    <w:sdtContent>
      <w:p w:rsidR="009711FB" w:rsidRPr="0080101C" w:rsidRDefault="008E68B2" w:rsidP="00337B69">
        <w:pPr>
          <w:pStyle w:val="Kopfzeile"/>
          <w:tabs>
            <w:tab w:val="left" w:pos="0"/>
            <w:tab w:val="left" w:pos="284"/>
          </w:tabs>
          <w:jc w:val="right"/>
          <w:rPr>
            <w:rFonts w:asciiTheme="majorHAnsi" w:hAnsiTheme="majorHAnsi"/>
            <w:sz w:val="20"/>
            <w:szCs w:val="20"/>
          </w:rPr>
        </w:pPr>
        <w:fldSimple w:instr=" STYLEREF  &quot;Überschrift 1&quot; \n  \* MERGEFORMAT ">
          <w:r w:rsidR="00E46570" w:rsidRPr="00E46570">
            <w:rPr>
              <w:rFonts w:hint="cs"/>
              <w:b/>
              <w:bCs/>
              <w:noProof/>
              <w:sz w:val="20"/>
              <w:cs/>
            </w:rPr>
            <w:t>‎</w:t>
          </w:r>
          <w:r w:rsidR="00E46570">
            <w:rPr>
              <w:noProof/>
            </w:rPr>
            <w:t>5</w:t>
          </w:r>
        </w:fldSimple>
        <w:r w:rsidR="009711FB" w:rsidRPr="00AA612B">
          <w:rPr>
            <w:rFonts w:asciiTheme="majorHAnsi" w:hAnsiTheme="majorHAnsi" w:cs="Arial"/>
            <w:sz w:val="20"/>
            <w:szCs w:val="20"/>
          </w:rPr>
          <w:t xml:space="preserve"> </w:t>
        </w:r>
        <w:fldSimple w:instr=" STYLEREF  &quot;Überschrift 1&quot;  \* MERGEFORMAT ">
          <w:r w:rsidR="00E46570">
            <w:rPr>
              <w:noProof/>
            </w:rPr>
            <w:t>Didaktischer Kommentar zum Schülerarbeitsblatt</w:t>
          </w:r>
        </w:fldSimple>
        <w:r w:rsidR="009711FB">
          <w:rPr>
            <w:rFonts w:asciiTheme="majorHAnsi" w:hAnsiTheme="majorHAnsi"/>
            <w:sz w:val="20"/>
            <w:szCs w:val="20"/>
          </w:rPr>
          <w:tab/>
        </w:r>
        <w:r w:rsidRPr="0080101C">
          <w:rPr>
            <w:rFonts w:asciiTheme="majorHAnsi" w:hAnsiTheme="majorHAnsi"/>
            <w:sz w:val="20"/>
            <w:szCs w:val="20"/>
          </w:rPr>
          <w:fldChar w:fldCharType="begin"/>
        </w:r>
        <w:r w:rsidR="009711FB"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E46570">
          <w:rPr>
            <w:rFonts w:asciiTheme="majorHAnsi" w:hAnsiTheme="majorHAnsi"/>
            <w:noProof/>
            <w:sz w:val="20"/>
            <w:szCs w:val="20"/>
          </w:rPr>
          <w:t>10</w:t>
        </w:r>
        <w:r w:rsidRPr="0080101C">
          <w:rPr>
            <w:rFonts w:asciiTheme="majorHAnsi" w:hAnsiTheme="majorHAnsi"/>
            <w:sz w:val="20"/>
            <w:szCs w:val="20"/>
          </w:rPr>
          <w:fldChar w:fldCharType="end"/>
        </w:r>
      </w:p>
    </w:sdtContent>
  </w:sdt>
  <w:p w:rsidR="009711FB" w:rsidRPr="00337B69" w:rsidRDefault="008E68B2"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7" type="#_x0000_t32" style="position:absolute;left:0;text-align:left;margin-left:-3.35pt;margin-top:3.05pt;width:462pt;height:.05pt;flip:x;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4E2D20"/>
    <w:multiLevelType w:val="multilevel"/>
    <w:tmpl w:val="D64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307FA"/>
    <w:multiLevelType w:val="hybridMultilevel"/>
    <w:tmpl w:val="276CD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647034"/>
    <w:multiLevelType w:val="hybridMultilevel"/>
    <w:tmpl w:val="9D040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A86FDD"/>
    <w:multiLevelType w:val="multilevel"/>
    <w:tmpl w:val="9F3E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0"/>
  </w:num>
  <w:num w:numId="13">
    <w:abstractNumId w:val="7"/>
  </w:num>
  <w:num w:numId="14">
    <w:abstractNumId w:val="6"/>
  </w:num>
  <w:num w:numId="15">
    <w:abstractNumId w:val="9"/>
  </w:num>
  <w:num w:numId="16">
    <w:abstractNumId w:val="1"/>
  </w:num>
  <w:num w:numId="17">
    <w:abstractNumId w:val="11"/>
  </w:num>
  <w:num w:numId="18">
    <w:abstractNumId w:val="2"/>
  </w:num>
  <w:num w:numId="19">
    <w:abstractNumId w:val="3"/>
  </w:num>
  <w:num w:numId="20">
    <w:abstractNumId w:val="12"/>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425"/>
  <w:drawingGridHorizontalSpacing w:val="110"/>
  <w:displayHorizontalDrawingGridEvery w:val="2"/>
  <w:characterSpacingControl w:val="doNotCompress"/>
  <w:hdrShapeDefaults>
    <o:shapedefaults v:ext="edit" spidmax="104450">
      <o:colormru v:ext="edit" colors="#fae2f8,#e2a700,#f6b600,#d2c8de,#ddc7df,#f3b3ee,#f5bdf1,#f8d4f5"/>
      <o:colormenu v:ext="edit" fillcolor="#fae2f8" strokecolor="none"/>
    </o:shapedefaults>
    <o:shapelayout v:ext="edit">
      <o:idmap v:ext="edit" data="2"/>
      <o:rules v:ext="edit">
        <o:r id="V:Rule3" type="connector" idref="#_x0000_s2055"/>
        <o:r id="V:Rule4" type="connector" idref="#_x0000_s2057"/>
      </o:rules>
    </o:shapelayout>
  </w:hdrShapeDefaults>
  <w:footnotePr>
    <w:footnote w:id="-1"/>
    <w:footnote w:id="0"/>
  </w:footnotePr>
  <w:endnotePr>
    <w:endnote w:id="-1"/>
    <w:endnote w:id="0"/>
  </w:endnotePr>
  <w:compat/>
  <w:rsids>
    <w:rsidRoot w:val="0086227B"/>
    <w:rsid w:val="00000F0C"/>
    <w:rsid w:val="00001315"/>
    <w:rsid w:val="0000381B"/>
    <w:rsid w:val="000059AE"/>
    <w:rsid w:val="00005ABD"/>
    <w:rsid w:val="00005E90"/>
    <w:rsid w:val="00006A63"/>
    <w:rsid w:val="000070B6"/>
    <w:rsid w:val="0000799D"/>
    <w:rsid w:val="00007E3F"/>
    <w:rsid w:val="00010A43"/>
    <w:rsid w:val="0001114B"/>
    <w:rsid w:val="00011800"/>
    <w:rsid w:val="00012144"/>
    <w:rsid w:val="000137A3"/>
    <w:rsid w:val="000138FB"/>
    <w:rsid w:val="000146D2"/>
    <w:rsid w:val="00014B6E"/>
    <w:rsid w:val="00014E7D"/>
    <w:rsid w:val="00015F87"/>
    <w:rsid w:val="00016FA1"/>
    <w:rsid w:val="000173B4"/>
    <w:rsid w:val="00020800"/>
    <w:rsid w:val="000216B2"/>
    <w:rsid w:val="00021867"/>
    <w:rsid w:val="00021A3E"/>
    <w:rsid w:val="00022871"/>
    <w:rsid w:val="00023FF3"/>
    <w:rsid w:val="00024704"/>
    <w:rsid w:val="0002513C"/>
    <w:rsid w:val="00025836"/>
    <w:rsid w:val="00026AD5"/>
    <w:rsid w:val="00026D18"/>
    <w:rsid w:val="00026EC4"/>
    <w:rsid w:val="00026F73"/>
    <w:rsid w:val="000308CF"/>
    <w:rsid w:val="000314BA"/>
    <w:rsid w:val="000318CE"/>
    <w:rsid w:val="00031C0E"/>
    <w:rsid w:val="0003298B"/>
    <w:rsid w:val="000340CE"/>
    <w:rsid w:val="0003475A"/>
    <w:rsid w:val="00036E00"/>
    <w:rsid w:val="000407C9"/>
    <w:rsid w:val="000413F4"/>
    <w:rsid w:val="00041562"/>
    <w:rsid w:val="00042B17"/>
    <w:rsid w:val="000441D8"/>
    <w:rsid w:val="00044CB4"/>
    <w:rsid w:val="00045D97"/>
    <w:rsid w:val="000464B0"/>
    <w:rsid w:val="000466D3"/>
    <w:rsid w:val="000467D9"/>
    <w:rsid w:val="00046A68"/>
    <w:rsid w:val="00046C91"/>
    <w:rsid w:val="00046D37"/>
    <w:rsid w:val="00046DF0"/>
    <w:rsid w:val="000470CA"/>
    <w:rsid w:val="00047113"/>
    <w:rsid w:val="0005070A"/>
    <w:rsid w:val="0005112A"/>
    <w:rsid w:val="00051DED"/>
    <w:rsid w:val="00052328"/>
    <w:rsid w:val="0005373B"/>
    <w:rsid w:val="00055622"/>
    <w:rsid w:val="00055F81"/>
    <w:rsid w:val="000561D1"/>
    <w:rsid w:val="00056798"/>
    <w:rsid w:val="00056E7A"/>
    <w:rsid w:val="00057109"/>
    <w:rsid w:val="0005759C"/>
    <w:rsid w:val="00057A0A"/>
    <w:rsid w:val="00061CBC"/>
    <w:rsid w:val="000626DE"/>
    <w:rsid w:val="0006287D"/>
    <w:rsid w:val="00062AFF"/>
    <w:rsid w:val="00062CCD"/>
    <w:rsid w:val="0006372F"/>
    <w:rsid w:val="00065137"/>
    <w:rsid w:val="0006684E"/>
    <w:rsid w:val="00066DE1"/>
    <w:rsid w:val="00067AEC"/>
    <w:rsid w:val="00070B34"/>
    <w:rsid w:val="00072812"/>
    <w:rsid w:val="000742A0"/>
    <w:rsid w:val="00074952"/>
    <w:rsid w:val="0007729E"/>
    <w:rsid w:val="000772A4"/>
    <w:rsid w:val="0007771A"/>
    <w:rsid w:val="00077F49"/>
    <w:rsid w:val="00077F77"/>
    <w:rsid w:val="000800A1"/>
    <w:rsid w:val="000814E6"/>
    <w:rsid w:val="0008183B"/>
    <w:rsid w:val="0008268A"/>
    <w:rsid w:val="00082B89"/>
    <w:rsid w:val="00082BFD"/>
    <w:rsid w:val="00083112"/>
    <w:rsid w:val="00085B38"/>
    <w:rsid w:val="00085BF6"/>
    <w:rsid w:val="00085C2F"/>
    <w:rsid w:val="000866A6"/>
    <w:rsid w:val="00086B9F"/>
    <w:rsid w:val="00087C43"/>
    <w:rsid w:val="00087C5F"/>
    <w:rsid w:val="000905BE"/>
    <w:rsid w:val="00090CCF"/>
    <w:rsid w:val="0009251B"/>
    <w:rsid w:val="00092AD0"/>
    <w:rsid w:val="0009371F"/>
    <w:rsid w:val="000938D1"/>
    <w:rsid w:val="00093963"/>
    <w:rsid w:val="0009565F"/>
    <w:rsid w:val="00095FD1"/>
    <w:rsid w:val="00096124"/>
    <w:rsid w:val="00096C01"/>
    <w:rsid w:val="00096C3D"/>
    <w:rsid w:val="000972FF"/>
    <w:rsid w:val="00097F68"/>
    <w:rsid w:val="000A1702"/>
    <w:rsid w:val="000A29F0"/>
    <w:rsid w:val="000A39B1"/>
    <w:rsid w:val="000A5680"/>
    <w:rsid w:val="000A56EB"/>
    <w:rsid w:val="000A5858"/>
    <w:rsid w:val="000A60E0"/>
    <w:rsid w:val="000A637A"/>
    <w:rsid w:val="000A74D0"/>
    <w:rsid w:val="000A7FED"/>
    <w:rsid w:val="000B0303"/>
    <w:rsid w:val="000B3759"/>
    <w:rsid w:val="000B39BE"/>
    <w:rsid w:val="000B3F0D"/>
    <w:rsid w:val="000B41B9"/>
    <w:rsid w:val="000B445A"/>
    <w:rsid w:val="000B766D"/>
    <w:rsid w:val="000B7911"/>
    <w:rsid w:val="000B7CB3"/>
    <w:rsid w:val="000C0BE9"/>
    <w:rsid w:val="000C154E"/>
    <w:rsid w:val="000C35B3"/>
    <w:rsid w:val="000C4339"/>
    <w:rsid w:val="000C4540"/>
    <w:rsid w:val="000C4960"/>
    <w:rsid w:val="000C4EB4"/>
    <w:rsid w:val="000C57EA"/>
    <w:rsid w:val="000C6068"/>
    <w:rsid w:val="000C6A6D"/>
    <w:rsid w:val="000C7CED"/>
    <w:rsid w:val="000C7EC8"/>
    <w:rsid w:val="000D0EB6"/>
    <w:rsid w:val="000D10FB"/>
    <w:rsid w:val="000D14BE"/>
    <w:rsid w:val="000D183E"/>
    <w:rsid w:val="000D43A9"/>
    <w:rsid w:val="000D5963"/>
    <w:rsid w:val="000D6FF7"/>
    <w:rsid w:val="000D7381"/>
    <w:rsid w:val="000E053F"/>
    <w:rsid w:val="000E0C2B"/>
    <w:rsid w:val="000E0C6B"/>
    <w:rsid w:val="000E0EBE"/>
    <w:rsid w:val="000E14C5"/>
    <w:rsid w:val="000E192C"/>
    <w:rsid w:val="000E21A7"/>
    <w:rsid w:val="000E2EEF"/>
    <w:rsid w:val="000E3555"/>
    <w:rsid w:val="000E4079"/>
    <w:rsid w:val="000E6151"/>
    <w:rsid w:val="000E6A57"/>
    <w:rsid w:val="000E7D45"/>
    <w:rsid w:val="000E7DB1"/>
    <w:rsid w:val="000E7F9A"/>
    <w:rsid w:val="000F0694"/>
    <w:rsid w:val="000F072A"/>
    <w:rsid w:val="000F11D5"/>
    <w:rsid w:val="000F1A09"/>
    <w:rsid w:val="000F3069"/>
    <w:rsid w:val="000F5BD5"/>
    <w:rsid w:val="000F5EEC"/>
    <w:rsid w:val="000F6835"/>
    <w:rsid w:val="000F6F64"/>
    <w:rsid w:val="001003BF"/>
    <w:rsid w:val="00100B8F"/>
    <w:rsid w:val="001010E3"/>
    <w:rsid w:val="001014CF"/>
    <w:rsid w:val="00101573"/>
    <w:rsid w:val="001019E4"/>
    <w:rsid w:val="001021A3"/>
    <w:rsid w:val="001022B4"/>
    <w:rsid w:val="00102F5A"/>
    <w:rsid w:val="00103531"/>
    <w:rsid w:val="001045BB"/>
    <w:rsid w:val="0010537D"/>
    <w:rsid w:val="00107D8D"/>
    <w:rsid w:val="00110517"/>
    <w:rsid w:val="0011166D"/>
    <w:rsid w:val="00111875"/>
    <w:rsid w:val="00111ABC"/>
    <w:rsid w:val="00117337"/>
    <w:rsid w:val="001176F4"/>
    <w:rsid w:val="00121711"/>
    <w:rsid w:val="0012277D"/>
    <w:rsid w:val="0012316A"/>
    <w:rsid w:val="0012481E"/>
    <w:rsid w:val="00124D0F"/>
    <w:rsid w:val="00124F37"/>
    <w:rsid w:val="00125AB3"/>
    <w:rsid w:val="00125D34"/>
    <w:rsid w:val="001272B6"/>
    <w:rsid w:val="00127794"/>
    <w:rsid w:val="00130B9A"/>
    <w:rsid w:val="00130BDA"/>
    <w:rsid w:val="001314AE"/>
    <w:rsid w:val="001323FE"/>
    <w:rsid w:val="00133B21"/>
    <w:rsid w:val="00134B2E"/>
    <w:rsid w:val="00135D30"/>
    <w:rsid w:val="0013621E"/>
    <w:rsid w:val="001363F9"/>
    <w:rsid w:val="00140CE6"/>
    <w:rsid w:val="00141779"/>
    <w:rsid w:val="001419E5"/>
    <w:rsid w:val="00142226"/>
    <w:rsid w:val="001427B7"/>
    <w:rsid w:val="0014467A"/>
    <w:rsid w:val="00146CD4"/>
    <w:rsid w:val="001474C5"/>
    <w:rsid w:val="00147CC4"/>
    <w:rsid w:val="00150D90"/>
    <w:rsid w:val="00152245"/>
    <w:rsid w:val="001522A4"/>
    <w:rsid w:val="0015354B"/>
    <w:rsid w:val="00153DB4"/>
    <w:rsid w:val="00153EA8"/>
    <w:rsid w:val="00154513"/>
    <w:rsid w:val="0015527B"/>
    <w:rsid w:val="00155D30"/>
    <w:rsid w:val="00155D3D"/>
    <w:rsid w:val="00157ACB"/>
    <w:rsid w:val="00157B6E"/>
    <w:rsid w:val="00157F3D"/>
    <w:rsid w:val="001634CA"/>
    <w:rsid w:val="00163FF5"/>
    <w:rsid w:val="001645E1"/>
    <w:rsid w:val="0016564D"/>
    <w:rsid w:val="00165BA8"/>
    <w:rsid w:val="00166075"/>
    <w:rsid w:val="0016634A"/>
    <w:rsid w:val="0016736D"/>
    <w:rsid w:val="001702F5"/>
    <w:rsid w:val="00170468"/>
    <w:rsid w:val="00171F4A"/>
    <w:rsid w:val="001720BD"/>
    <w:rsid w:val="001720DB"/>
    <w:rsid w:val="00172719"/>
    <w:rsid w:val="001733E8"/>
    <w:rsid w:val="001739C8"/>
    <w:rsid w:val="00173B2A"/>
    <w:rsid w:val="00174023"/>
    <w:rsid w:val="0017468F"/>
    <w:rsid w:val="00174AB1"/>
    <w:rsid w:val="00180E6C"/>
    <w:rsid w:val="00181611"/>
    <w:rsid w:val="00181C77"/>
    <w:rsid w:val="00182676"/>
    <w:rsid w:val="00182D60"/>
    <w:rsid w:val="001830E4"/>
    <w:rsid w:val="0018563D"/>
    <w:rsid w:val="001859E8"/>
    <w:rsid w:val="00185FF6"/>
    <w:rsid w:val="001871C9"/>
    <w:rsid w:val="00187A6C"/>
    <w:rsid w:val="00187B5D"/>
    <w:rsid w:val="00187EF8"/>
    <w:rsid w:val="00190B88"/>
    <w:rsid w:val="00191637"/>
    <w:rsid w:val="00191BF3"/>
    <w:rsid w:val="00191E58"/>
    <w:rsid w:val="001924D0"/>
    <w:rsid w:val="00193DFE"/>
    <w:rsid w:val="00194E88"/>
    <w:rsid w:val="00194F6E"/>
    <w:rsid w:val="00195FDF"/>
    <w:rsid w:val="001966A0"/>
    <w:rsid w:val="00196AF5"/>
    <w:rsid w:val="00196AFB"/>
    <w:rsid w:val="00197723"/>
    <w:rsid w:val="001A01D1"/>
    <w:rsid w:val="001A07D4"/>
    <w:rsid w:val="001A0B95"/>
    <w:rsid w:val="001A0CBD"/>
    <w:rsid w:val="001A0D61"/>
    <w:rsid w:val="001A1D47"/>
    <w:rsid w:val="001A352C"/>
    <w:rsid w:val="001A37E9"/>
    <w:rsid w:val="001A3E84"/>
    <w:rsid w:val="001A5A65"/>
    <w:rsid w:val="001A6B61"/>
    <w:rsid w:val="001A7524"/>
    <w:rsid w:val="001A780A"/>
    <w:rsid w:val="001B16B3"/>
    <w:rsid w:val="001B289D"/>
    <w:rsid w:val="001B28D8"/>
    <w:rsid w:val="001B4047"/>
    <w:rsid w:val="001B4072"/>
    <w:rsid w:val="001B5825"/>
    <w:rsid w:val="001B5A4C"/>
    <w:rsid w:val="001B69A7"/>
    <w:rsid w:val="001B6F01"/>
    <w:rsid w:val="001B7C6E"/>
    <w:rsid w:val="001C08DA"/>
    <w:rsid w:val="001C0C92"/>
    <w:rsid w:val="001C14E8"/>
    <w:rsid w:val="001C1E9F"/>
    <w:rsid w:val="001C283D"/>
    <w:rsid w:val="001C4057"/>
    <w:rsid w:val="001C46AE"/>
    <w:rsid w:val="001C47F9"/>
    <w:rsid w:val="001C4880"/>
    <w:rsid w:val="001C4E6D"/>
    <w:rsid w:val="001C4E9B"/>
    <w:rsid w:val="001C57D0"/>
    <w:rsid w:val="001C57FA"/>
    <w:rsid w:val="001C5EFC"/>
    <w:rsid w:val="001C697A"/>
    <w:rsid w:val="001D0A7B"/>
    <w:rsid w:val="001D1562"/>
    <w:rsid w:val="001D1633"/>
    <w:rsid w:val="001D1DC8"/>
    <w:rsid w:val="001D20EC"/>
    <w:rsid w:val="001D2CD2"/>
    <w:rsid w:val="001D34C8"/>
    <w:rsid w:val="001D3612"/>
    <w:rsid w:val="001D36DA"/>
    <w:rsid w:val="001D3888"/>
    <w:rsid w:val="001D3BD3"/>
    <w:rsid w:val="001D465F"/>
    <w:rsid w:val="001D47AC"/>
    <w:rsid w:val="001D4A76"/>
    <w:rsid w:val="001D4FCD"/>
    <w:rsid w:val="001D54FE"/>
    <w:rsid w:val="001D5D11"/>
    <w:rsid w:val="001D6447"/>
    <w:rsid w:val="001D69EA"/>
    <w:rsid w:val="001D6FD6"/>
    <w:rsid w:val="001D7B76"/>
    <w:rsid w:val="001D7D4C"/>
    <w:rsid w:val="001E117D"/>
    <w:rsid w:val="001E1EA6"/>
    <w:rsid w:val="001E23D8"/>
    <w:rsid w:val="001E4F4D"/>
    <w:rsid w:val="001E5443"/>
    <w:rsid w:val="001E5CCF"/>
    <w:rsid w:val="001E69C5"/>
    <w:rsid w:val="001E69DD"/>
    <w:rsid w:val="001E6EFE"/>
    <w:rsid w:val="001E7309"/>
    <w:rsid w:val="001F02B4"/>
    <w:rsid w:val="001F1027"/>
    <w:rsid w:val="001F1BC3"/>
    <w:rsid w:val="001F2EC5"/>
    <w:rsid w:val="001F32A4"/>
    <w:rsid w:val="001F3553"/>
    <w:rsid w:val="001F3943"/>
    <w:rsid w:val="001F4B6C"/>
    <w:rsid w:val="001F5A65"/>
    <w:rsid w:val="001F632D"/>
    <w:rsid w:val="001F7A2A"/>
    <w:rsid w:val="002002B9"/>
    <w:rsid w:val="0020080C"/>
    <w:rsid w:val="00200CC3"/>
    <w:rsid w:val="0020227B"/>
    <w:rsid w:val="00203143"/>
    <w:rsid w:val="00203B88"/>
    <w:rsid w:val="00204F2A"/>
    <w:rsid w:val="0020581E"/>
    <w:rsid w:val="00206D6B"/>
    <w:rsid w:val="00207D58"/>
    <w:rsid w:val="002107DD"/>
    <w:rsid w:val="00210878"/>
    <w:rsid w:val="0021229D"/>
    <w:rsid w:val="0021394B"/>
    <w:rsid w:val="002153CB"/>
    <w:rsid w:val="00215503"/>
    <w:rsid w:val="00215AEC"/>
    <w:rsid w:val="00215C56"/>
    <w:rsid w:val="0021644D"/>
    <w:rsid w:val="00216550"/>
    <w:rsid w:val="002201E5"/>
    <w:rsid w:val="00220530"/>
    <w:rsid w:val="00220A33"/>
    <w:rsid w:val="002220B7"/>
    <w:rsid w:val="0022252B"/>
    <w:rsid w:val="00222B32"/>
    <w:rsid w:val="0022361D"/>
    <w:rsid w:val="00224014"/>
    <w:rsid w:val="002242A8"/>
    <w:rsid w:val="00224E5C"/>
    <w:rsid w:val="002259CA"/>
    <w:rsid w:val="0022610E"/>
    <w:rsid w:val="00226411"/>
    <w:rsid w:val="002271FB"/>
    <w:rsid w:val="00227457"/>
    <w:rsid w:val="002274FB"/>
    <w:rsid w:val="0023241F"/>
    <w:rsid w:val="00232508"/>
    <w:rsid w:val="002336D4"/>
    <w:rsid w:val="002338BC"/>
    <w:rsid w:val="00234072"/>
    <w:rsid w:val="0023437A"/>
    <w:rsid w:val="0023585D"/>
    <w:rsid w:val="0023636A"/>
    <w:rsid w:val="002375EF"/>
    <w:rsid w:val="00237F02"/>
    <w:rsid w:val="00240E8D"/>
    <w:rsid w:val="002415D8"/>
    <w:rsid w:val="00241DF7"/>
    <w:rsid w:val="0024241B"/>
    <w:rsid w:val="00243438"/>
    <w:rsid w:val="002446C6"/>
    <w:rsid w:val="002475C1"/>
    <w:rsid w:val="002478B8"/>
    <w:rsid w:val="002479F5"/>
    <w:rsid w:val="00247AF8"/>
    <w:rsid w:val="002506F5"/>
    <w:rsid w:val="00251B3D"/>
    <w:rsid w:val="0025284D"/>
    <w:rsid w:val="00253220"/>
    <w:rsid w:val="00254402"/>
    <w:rsid w:val="00254E0A"/>
    <w:rsid w:val="00254F3F"/>
    <w:rsid w:val="00255554"/>
    <w:rsid w:val="00255D97"/>
    <w:rsid w:val="00256B2D"/>
    <w:rsid w:val="00256E34"/>
    <w:rsid w:val="00256F05"/>
    <w:rsid w:val="0026101E"/>
    <w:rsid w:val="002619B8"/>
    <w:rsid w:val="00261D93"/>
    <w:rsid w:val="00261F6E"/>
    <w:rsid w:val="00263B76"/>
    <w:rsid w:val="00263EBC"/>
    <w:rsid w:val="00264F81"/>
    <w:rsid w:val="00265572"/>
    <w:rsid w:val="002658E1"/>
    <w:rsid w:val="00265DBA"/>
    <w:rsid w:val="00266083"/>
    <w:rsid w:val="002669C2"/>
    <w:rsid w:val="00266CC6"/>
    <w:rsid w:val="00267F41"/>
    <w:rsid w:val="0027080A"/>
    <w:rsid w:val="0027082C"/>
    <w:rsid w:val="00271861"/>
    <w:rsid w:val="00273B80"/>
    <w:rsid w:val="00273C10"/>
    <w:rsid w:val="00274B4E"/>
    <w:rsid w:val="00274C2C"/>
    <w:rsid w:val="00276461"/>
    <w:rsid w:val="00276778"/>
    <w:rsid w:val="00277B25"/>
    <w:rsid w:val="00280540"/>
    <w:rsid w:val="00280666"/>
    <w:rsid w:val="0028080E"/>
    <w:rsid w:val="0028131D"/>
    <w:rsid w:val="0028144F"/>
    <w:rsid w:val="00281702"/>
    <w:rsid w:val="00281D58"/>
    <w:rsid w:val="00282E2E"/>
    <w:rsid w:val="00284E04"/>
    <w:rsid w:val="0028542B"/>
    <w:rsid w:val="00285E5B"/>
    <w:rsid w:val="00286358"/>
    <w:rsid w:val="00286CE5"/>
    <w:rsid w:val="00287FC4"/>
    <w:rsid w:val="00291CA6"/>
    <w:rsid w:val="00291E12"/>
    <w:rsid w:val="0029212A"/>
    <w:rsid w:val="00292E6C"/>
    <w:rsid w:val="00293415"/>
    <w:rsid w:val="00293956"/>
    <w:rsid w:val="00293C51"/>
    <w:rsid w:val="002944CF"/>
    <w:rsid w:val="0029760F"/>
    <w:rsid w:val="00297698"/>
    <w:rsid w:val="002A0190"/>
    <w:rsid w:val="002A024C"/>
    <w:rsid w:val="002A04B7"/>
    <w:rsid w:val="002A0959"/>
    <w:rsid w:val="002A1767"/>
    <w:rsid w:val="002A1768"/>
    <w:rsid w:val="002A1CFB"/>
    <w:rsid w:val="002A23AB"/>
    <w:rsid w:val="002A2481"/>
    <w:rsid w:val="002A2B78"/>
    <w:rsid w:val="002A3E34"/>
    <w:rsid w:val="002A4F4D"/>
    <w:rsid w:val="002A5D27"/>
    <w:rsid w:val="002A716F"/>
    <w:rsid w:val="002A72CB"/>
    <w:rsid w:val="002A79F2"/>
    <w:rsid w:val="002A7C54"/>
    <w:rsid w:val="002B0AF8"/>
    <w:rsid w:val="002B0B14"/>
    <w:rsid w:val="002B1B47"/>
    <w:rsid w:val="002B1E5B"/>
    <w:rsid w:val="002B26AA"/>
    <w:rsid w:val="002B41B5"/>
    <w:rsid w:val="002B47F6"/>
    <w:rsid w:val="002B5C07"/>
    <w:rsid w:val="002B5D13"/>
    <w:rsid w:val="002B62D2"/>
    <w:rsid w:val="002B7BC1"/>
    <w:rsid w:val="002C08C8"/>
    <w:rsid w:val="002C09B5"/>
    <w:rsid w:val="002C3052"/>
    <w:rsid w:val="002C3412"/>
    <w:rsid w:val="002C403C"/>
    <w:rsid w:val="002C4165"/>
    <w:rsid w:val="002C57C0"/>
    <w:rsid w:val="002C581E"/>
    <w:rsid w:val="002C621F"/>
    <w:rsid w:val="002C62EA"/>
    <w:rsid w:val="002C7567"/>
    <w:rsid w:val="002D0589"/>
    <w:rsid w:val="002D096F"/>
    <w:rsid w:val="002D116D"/>
    <w:rsid w:val="002D1D6C"/>
    <w:rsid w:val="002D3109"/>
    <w:rsid w:val="002D47BC"/>
    <w:rsid w:val="002D4878"/>
    <w:rsid w:val="002D4F91"/>
    <w:rsid w:val="002D5336"/>
    <w:rsid w:val="002D58F4"/>
    <w:rsid w:val="002D5CAA"/>
    <w:rsid w:val="002D6708"/>
    <w:rsid w:val="002D6A35"/>
    <w:rsid w:val="002D776A"/>
    <w:rsid w:val="002D7B96"/>
    <w:rsid w:val="002E0DC4"/>
    <w:rsid w:val="002E0F34"/>
    <w:rsid w:val="002E14C2"/>
    <w:rsid w:val="002E172F"/>
    <w:rsid w:val="002E2DD3"/>
    <w:rsid w:val="002E3067"/>
    <w:rsid w:val="002E38A0"/>
    <w:rsid w:val="002E482E"/>
    <w:rsid w:val="002E4A7F"/>
    <w:rsid w:val="002E5FCC"/>
    <w:rsid w:val="002E714D"/>
    <w:rsid w:val="002F01C2"/>
    <w:rsid w:val="002F1B1D"/>
    <w:rsid w:val="002F29DB"/>
    <w:rsid w:val="002F38EE"/>
    <w:rsid w:val="002F3B9C"/>
    <w:rsid w:val="002F518D"/>
    <w:rsid w:val="00300A33"/>
    <w:rsid w:val="00301CFB"/>
    <w:rsid w:val="003027D0"/>
    <w:rsid w:val="00302E52"/>
    <w:rsid w:val="003036ED"/>
    <w:rsid w:val="00303C1C"/>
    <w:rsid w:val="00304B7A"/>
    <w:rsid w:val="00304C9A"/>
    <w:rsid w:val="00304E7D"/>
    <w:rsid w:val="00304F0A"/>
    <w:rsid w:val="00305641"/>
    <w:rsid w:val="0030702A"/>
    <w:rsid w:val="0030750D"/>
    <w:rsid w:val="00307811"/>
    <w:rsid w:val="00307C9B"/>
    <w:rsid w:val="00311132"/>
    <w:rsid w:val="003113C7"/>
    <w:rsid w:val="0031203C"/>
    <w:rsid w:val="0031203F"/>
    <w:rsid w:val="003121B0"/>
    <w:rsid w:val="00314088"/>
    <w:rsid w:val="00314D34"/>
    <w:rsid w:val="00316C6B"/>
    <w:rsid w:val="00317518"/>
    <w:rsid w:val="00317836"/>
    <w:rsid w:val="003217A3"/>
    <w:rsid w:val="003228EB"/>
    <w:rsid w:val="003242BF"/>
    <w:rsid w:val="003244A0"/>
    <w:rsid w:val="00331C81"/>
    <w:rsid w:val="003325D4"/>
    <w:rsid w:val="00332D76"/>
    <w:rsid w:val="00332F78"/>
    <w:rsid w:val="003332FD"/>
    <w:rsid w:val="00333B98"/>
    <w:rsid w:val="00333CF8"/>
    <w:rsid w:val="00334330"/>
    <w:rsid w:val="0033493A"/>
    <w:rsid w:val="00334C21"/>
    <w:rsid w:val="00335B5B"/>
    <w:rsid w:val="00335E1A"/>
    <w:rsid w:val="0033615E"/>
    <w:rsid w:val="003364CB"/>
    <w:rsid w:val="0033662D"/>
    <w:rsid w:val="003366FD"/>
    <w:rsid w:val="0033677B"/>
    <w:rsid w:val="00336B3B"/>
    <w:rsid w:val="00337B69"/>
    <w:rsid w:val="003407E4"/>
    <w:rsid w:val="00341F97"/>
    <w:rsid w:val="00343154"/>
    <w:rsid w:val="003438E8"/>
    <w:rsid w:val="003439C2"/>
    <w:rsid w:val="00343BDA"/>
    <w:rsid w:val="00344BB7"/>
    <w:rsid w:val="00345293"/>
    <w:rsid w:val="00345F54"/>
    <w:rsid w:val="003503A2"/>
    <w:rsid w:val="0035068F"/>
    <w:rsid w:val="00350A72"/>
    <w:rsid w:val="0035184B"/>
    <w:rsid w:val="003530CC"/>
    <w:rsid w:val="003531DD"/>
    <w:rsid w:val="003545F7"/>
    <w:rsid w:val="00354E8F"/>
    <w:rsid w:val="00354FEA"/>
    <w:rsid w:val="00355A3D"/>
    <w:rsid w:val="00355ABC"/>
    <w:rsid w:val="00357655"/>
    <w:rsid w:val="00357735"/>
    <w:rsid w:val="0035775C"/>
    <w:rsid w:val="00357976"/>
    <w:rsid w:val="00357BE2"/>
    <w:rsid w:val="0036026D"/>
    <w:rsid w:val="0036039E"/>
    <w:rsid w:val="003607E2"/>
    <w:rsid w:val="003629D8"/>
    <w:rsid w:val="003632BF"/>
    <w:rsid w:val="003643E0"/>
    <w:rsid w:val="003676CB"/>
    <w:rsid w:val="00367F36"/>
    <w:rsid w:val="003707C6"/>
    <w:rsid w:val="003718D3"/>
    <w:rsid w:val="00373931"/>
    <w:rsid w:val="00373F86"/>
    <w:rsid w:val="0037488C"/>
    <w:rsid w:val="00375FB2"/>
    <w:rsid w:val="003778E5"/>
    <w:rsid w:val="00377EE9"/>
    <w:rsid w:val="003800ED"/>
    <w:rsid w:val="00380820"/>
    <w:rsid w:val="00380C60"/>
    <w:rsid w:val="00382125"/>
    <w:rsid w:val="0038284A"/>
    <w:rsid w:val="00382C77"/>
    <w:rsid w:val="003837C2"/>
    <w:rsid w:val="00384042"/>
    <w:rsid w:val="00384682"/>
    <w:rsid w:val="00385A61"/>
    <w:rsid w:val="003860FD"/>
    <w:rsid w:val="003861D6"/>
    <w:rsid w:val="0038690F"/>
    <w:rsid w:val="00386D2C"/>
    <w:rsid w:val="00386D44"/>
    <w:rsid w:val="0039068F"/>
    <w:rsid w:val="0039106B"/>
    <w:rsid w:val="00393053"/>
    <w:rsid w:val="00395E6B"/>
    <w:rsid w:val="0039709E"/>
    <w:rsid w:val="0039758C"/>
    <w:rsid w:val="003A22C2"/>
    <w:rsid w:val="003A28A4"/>
    <w:rsid w:val="003A2F0B"/>
    <w:rsid w:val="003A3DBF"/>
    <w:rsid w:val="003A4FA5"/>
    <w:rsid w:val="003A4FFF"/>
    <w:rsid w:val="003A50B5"/>
    <w:rsid w:val="003A5358"/>
    <w:rsid w:val="003A7411"/>
    <w:rsid w:val="003A7AA1"/>
    <w:rsid w:val="003B077C"/>
    <w:rsid w:val="003B15A8"/>
    <w:rsid w:val="003B19B1"/>
    <w:rsid w:val="003B1F14"/>
    <w:rsid w:val="003B1F5C"/>
    <w:rsid w:val="003B3154"/>
    <w:rsid w:val="003B367D"/>
    <w:rsid w:val="003B3AE7"/>
    <w:rsid w:val="003B49C6"/>
    <w:rsid w:val="003B533F"/>
    <w:rsid w:val="003B5A10"/>
    <w:rsid w:val="003B6B9F"/>
    <w:rsid w:val="003C0C18"/>
    <w:rsid w:val="003C1AB3"/>
    <w:rsid w:val="003C245C"/>
    <w:rsid w:val="003C28DE"/>
    <w:rsid w:val="003C3842"/>
    <w:rsid w:val="003C552D"/>
    <w:rsid w:val="003C5747"/>
    <w:rsid w:val="003C6522"/>
    <w:rsid w:val="003C6CDD"/>
    <w:rsid w:val="003C6CDE"/>
    <w:rsid w:val="003C7AFD"/>
    <w:rsid w:val="003C7C11"/>
    <w:rsid w:val="003C7CFB"/>
    <w:rsid w:val="003C7D77"/>
    <w:rsid w:val="003D083B"/>
    <w:rsid w:val="003D281F"/>
    <w:rsid w:val="003D44B4"/>
    <w:rsid w:val="003D529E"/>
    <w:rsid w:val="003D67D6"/>
    <w:rsid w:val="003E0B5F"/>
    <w:rsid w:val="003E1621"/>
    <w:rsid w:val="003E29A8"/>
    <w:rsid w:val="003E29B0"/>
    <w:rsid w:val="003E3B78"/>
    <w:rsid w:val="003E41B3"/>
    <w:rsid w:val="003E469E"/>
    <w:rsid w:val="003E4A75"/>
    <w:rsid w:val="003E4FEC"/>
    <w:rsid w:val="003E524C"/>
    <w:rsid w:val="003E59D7"/>
    <w:rsid w:val="003E69AB"/>
    <w:rsid w:val="003E7067"/>
    <w:rsid w:val="003F117A"/>
    <w:rsid w:val="003F1246"/>
    <w:rsid w:val="003F1A19"/>
    <w:rsid w:val="003F28A5"/>
    <w:rsid w:val="003F370D"/>
    <w:rsid w:val="003F464A"/>
    <w:rsid w:val="003F495B"/>
    <w:rsid w:val="003F56CF"/>
    <w:rsid w:val="003F58F4"/>
    <w:rsid w:val="003F7F9B"/>
    <w:rsid w:val="00400367"/>
    <w:rsid w:val="00400C39"/>
    <w:rsid w:val="00401750"/>
    <w:rsid w:val="0040190D"/>
    <w:rsid w:val="0040204F"/>
    <w:rsid w:val="00403946"/>
    <w:rsid w:val="00405020"/>
    <w:rsid w:val="0040534E"/>
    <w:rsid w:val="00405AB9"/>
    <w:rsid w:val="00405CB1"/>
    <w:rsid w:val="00405F87"/>
    <w:rsid w:val="004060C1"/>
    <w:rsid w:val="0040689D"/>
    <w:rsid w:val="004102B8"/>
    <w:rsid w:val="00410D47"/>
    <w:rsid w:val="00410E43"/>
    <w:rsid w:val="00410FD8"/>
    <w:rsid w:val="004115AF"/>
    <w:rsid w:val="004124CB"/>
    <w:rsid w:val="00412FD2"/>
    <w:rsid w:val="00414685"/>
    <w:rsid w:val="0041565C"/>
    <w:rsid w:val="00417B47"/>
    <w:rsid w:val="0042044A"/>
    <w:rsid w:val="00420FE3"/>
    <w:rsid w:val="00422330"/>
    <w:rsid w:val="00422EE7"/>
    <w:rsid w:val="0042334D"/>
    <w:rsid w:val="004238BB"/>
    <w:rsid w:val="00424B72"/>
    <w:rsid w:val="004250A9"/>
    <w:rsid w:val="00425A48"/>
    <w:rsid w:val="0042672C"/>
    <w:rsid w:val="004316EE"/>
    <w:rsid w:val="0043302F"/>
    <w:rsid w:val="004335E6"/>
    <w:rsid w:val="004337C0"/>
    <w:rsid w:val="00433AC5"/>
    <w:rsid w:val="004342B2"/>
    <w:rsid w:val="0043483A"/>
    <w:rsid w:val="00434D4E"/>
    <w:rsid w:val="00434F30"/>
    <w:rsid w:val="004358BA"/>
    <w:rsid w:val="0043632C"/>
    <w:rsid w:val="00437FA8"/>
    <w:rsid w:val="0044073D"/>
    <w:rsid w:val="00440B89"/>
    <w:rsid w:val="004413A0"/>
    <w:rsid w:val="004413A9"/>
    <w:rsid w:val="00441C24"/>
    <w:rsid w:val="00441EEA"/>
    <w:rsid w:val="00442E6F"/>
    <w:rsid w:val="00442EB1"/>
    <w:rsid w:val="004430AC"/>
    <w:rsid w:val="00444A64"/>
    <w:rsid w:val="004460CF"/>
    <w:rsid w:val="00447024"/>
    <w:rsid w:val="004473B5"/>
    <w:rsid w:val="00447762"/>
    <w:rsid w:val="00452CB3"/>
    <w:rsid w:val="00453462"/>
    <w:rsid w:val="00453956"/>
    <w:rsid w:val="00453B13"/>
    <w:rsid w:val="00453F1D"/>
    <w:rsid w:val="0045579F"/>
    <w:rsid w:val="00455929"/>
    <w:rsid w:val="00455E1F"/>
    <w:rsid w:val="0045744E"/>
    <w:rsid w:val="00461E5C"/>
    <w:rsid w:val="00462741"/>
    <w:rsid w:val="00463A78"/>
    <w:rsid w:val="004640A2"/>
    <w:rsid w:val="00464218"/>
    <w:rsid w:val="0046436C"/>
    <w:rsid w:val="0046456E"/>
    <w:rsid w:val="0046535F"/>
    <w:rsid w:val="004669BF"/>
    <w:rsid w:val="0046741C"/>
    <w:rsid w:val="00470693"/>
    <w:rsid w:val="00470A1A"/>
    <w:rsid w:val="00471101"/>
    <w:rsid w:val="004713A9"/>
    <w:rsid w:val="004719A7"/>
    <w:rsid w:val="00472C1A"/>
    <w:rsid w:val="00472CF2"/>
    <w:rsid w:val="00472E70"/>
    <w:rsid w:val="0047300A"/>
    <w:rsid w:val="00473AA9"/>
    <w:rsid w:val="00473C0F"/>
    <w:rsid w:val="00474169"/>
    <w:rsid w:val="0047546C"/>
    <w:rsid w:val="00475802"/>
    <w:rsid w:val="0047609D"/>
    <w:rsid w:val="004760FE"/>
    <w:rsid w:val="00476BEB"/>
    <w:rsid w:val="00476CDD"/>
    <w:rsid w:val="00480FD0"/>
    <w:rsid w:val="00481B6A"/>
    <w:rsid w:val="00482284"/>
    <w:rsid w:val="004826AC"/>
    <w:rsid w:val="00482BFF"/>
    <w:rsid w:val="00482CA8"/>
    <w:rsid w:val="00483321"/>
    <w:rsid w:val="00483B0C"/>
    <w:rsid w:val="00483B57"/>
    <w:rsid w:val="00484016"/>
    <w:rsid w:val="004840D8"/>
    <w:rsid w:val="004845C5"/>
    <w:rsid w:val="0048467F"/>
    <w:rsid w:val="004849F7"/>
    <w:rsid w:val="00484B72"/>
    <w:rsid w:val="00484D70"/>
    <w:rsid w:val="00485775"/>
    <w:rsid w:val="00485E52"/>
    <w:rsid w:val="004864C2"/>
    <w:rsid w:val="0048657C"/>
    <w:rsid w:val="00486C9F"/>
    <w:rsid w:val="004871A3"/>
    <w:rsid w:val="004877F7"/>
    <w:rsid w:val="00487A6E"/>
    <w:rsid w:val="0049087A"/>
    <w:rsid w:val="00490E66"/>
    <w:rsid w:val="00491914"/>
    <w:rsid w:val="004937D6"/>
    <w:rsid w:val="0049380A"/>
    <w:rsid w:val="00493BDE"/>
    <w:rsid w:val="0049412D"/>
    <w:rsid w:val="004944F3"/>
    <w:rsid w:val="004948F3"/>
    <w:rsid w:val="00495001"/>
    <w:rsid w:val="0049520D"/>
    <w:rsid w:val="004970A9"/>
    <w:rsid w:val="00497B6F"/>
    <w:rsid w:val="004A0663"/>
    <w:rsid w:val="004A093E"/>
    <w:rsid w:val="004A0CA9"/>
    <w:rsid w:val="004A135F"/>
    <w:rsid w:val="004A3589"/>
    <w:rsid w:val="004A45DE"/>
    <w:rsid w:val="004A5ED0"/>
    <w:rsid w:val="004A6006"/>
    <w:rsid w:val="004A6187"/>
    <w:rsid w:val="004A761F"/>
    <w:rsid w:val="004A76DD"/>
    <w:rsid w:val="004A7C69"/>
    <w:rsid w:val="004B05D7"/>
    <w:rsid w:val="004B1B7E"/>
    <w:rsid w:val="004B200E"/>
    <w:rsid w:val="004B2819"/>
    <w:rsid w:val="004B3E0E"/>
    <w:rsid w:val="004B4E3A"/>
    <w:rsid w:val="004B4E9B"/>
    <w:rsid w:val="004B5884"/>
    <w:rsid w:val="004B61AC"/>
    <w:rsid w:val="004B675E"/>
    <w:rsid w:val="004B6DA0"/>
    <w:rsid w:val="004B7390"/>
    <w:rsid w:val="004B7A56"/>
    <w:rsid w:val="004C0722"/>
    <w:rsid w:val="004C0EFA"/>
    <w:rsid w:val="004C2094"/>
    <w:rsid w:val="004C24CB"/>
    <w:rsid w:val="004C2A62"/>
    <w:rsid w:val="004C3049"/>
    <w:rsid w:val="004C37CE"/>
    <w:rsid w:val="004C407B"/>
    <w:rsid w:val="004C4E37"/>
    <w:rsid w:val="004C5573"/>
    <w:rsid w:val="004C586C"/>
    <w:rsid w:val="004C599E"/>
    <w:rsid w:val="004C5C21"/>
    <w:rsid w:val="004C64A6"/>
    <w:rsid w:val="004C6527"/>
    <w:rsid w:val="004C7498"/>
    <w:rsid w:val="004C753C"/>
    <w:rsid w:val="004C77C9"/>
    <w:rsid w:val="004D0105"/>
    <w:rsid w:val="004D0B8A"/>
    <w:rsid w:val="004D153C"/>
    <w:rsid w:val="004D1947"/>
    <w:rsid w:val="004D23CE"/>
    <w:rsid w:val="004D253D"/>
    <w:rsid w:val="004D2994"/>
    <w:rsid w:val="004D2ECD"/>
    <w:rsid w:val="004D32D4"/>
    <w:rsid w:val="004D467F"/>
    <w:rsid w:val="004D6C82"/>
    <w:rsid w:val="004D79C9"/>
    <w:rsid w:val="004E0D70"/>
    <w:rsid w:val="004E0D88"/>
    <w:rsid w:val="004E1C17"/>
    <w:rsid w:val="004E24CC"/>
    <w:rsid w:val="004E2727"/>
    <w:rsid w:val="004E2D57"/>
    <w:rsid w:val="004E42F1"/>
    <w:rsid w:val="004E4F2C"/>
    <w:rsid w:val="004E53F4"/>
    <w:rsid w:val="004E54A7"/>
    <w:rsid w:val="004E5BE0"/>
    <w:rsid w:val="004E6425"/>
    <w:rsid w:val="004E650B"/>
    <w:rsid w:val="004E752D"/>
    <w:rsid w:val="004E789E"/>
    <w:rsid w:val="004F11DA"/>
    <w:rsid w:val="004F1A17"/>
    <w:rsid w:val="004F2FE2"/>
    <w:rsid w:val="004F3035"/>
    <w:rsid w:val="004F3C50"/>
    <w:rsid w:val="004F4057"/>
    <w:rsid w:val="004F53B8"/>
    <w:rsid w:val="004F580F"/>
    <w:rsid w:val="004F5AF0"/>
    <w:rsid w:val="004F7412"/>
    <w:rsid w:val="004F74AE"/>
    <w:rsid w:val="005018F4"/>
    <w:rsid w:val="00502E89"/>
    <w:rsid w:val="005036A0"/>
    <w:rsid w:val="005039E0"/>
    <w:rsid w:val="00503C6A"/>
    <w:rsid w:val="005069F1"/>
    <w:rsid w:val="005070E5"/>
    <w:rsid w:val="00507CD5"/>
    <w:rsid w:val="00507FBA"/>
    <w:rsid w:val="00510D21"/>
    <w:rsid w:val="005115B1"/>
    <w:rsid w:val="00511B2E"/>
    <w:rsid w:val="005131C3"/>
    <w:rsid w:val="005137C3"/>
    <w:rsid w:val="0051492F"/>
    <w:rsid w:val="00514BA8"/>
    <w:rsid w:val="00514F45"/>
    <w:rsid w:val="00515164"/>
    <w:rsid w:val="00515C4A"/>
    <w:rsid w:val="005176F6"/>
    <w:rsid w:val="00517A43"/>
    <w:rsid w:val="0052027C"/>
    <w:rsid w:val="00520F21"/>
    <w:rsid w:val="00521E3D"/>
    <w:rsid w:val="005227E8"/>
    <w:rsid w:val="005228A9"/>
    <w:rsid w:val="00523855"/>
    <w:rsid w:val="005240F8"/>
    <w:rsid w:val="005240FE"/>
    <w:rsid w:val="005245BD"/>
    <w:rsid w:val="00525A7E"/>
    <w:rsid w:val="005263F7"/>
    <w:rsid w:val="00526F69"/>
    <w:rsid w:val="00527D12"/>
    <w:rsid w:val="0053053A"/>
    <w:rsid w:val="00530A18"/>
    <w:rsid w:val="00531487"/>
    <w:rsid w:val="00531D71"/>
    <w:rsid w:val="00532EF4"/>
    <w:rsid w:val="0053379C"/>
    <w:rsid w:val="005337DF"/>
    <w:rsid w:val="00533A47"/>
    <w:rsid w:val="00534EF4"/>
    <w:rsid w:val="005355C3"/>
    <w:rsid w:val="00535A57"/>
    <w:rsid w:val="005370C3"/>
    <w:rsid w:val="00540037"/>
    <w:rsid w:val="00540B30"/>
    <w:rsid w:val="005421A8"/>
    <w:rsid w:val="00542EC4"/>
    <w:rsid w:val="00543029"/>
    <w:rsid w:val="00543963"/>
    <w:rsid w:val="00544922"/>
    <w:rsid w:val="005449C9"/>
    <w:rsid w:val="005449DB"/>
    <w:rsid w:val="00544AB1"/>
    <w:rsid w:val="00545BDD"/>
    <w:rsid w:val="00545D9E"/>
    <w:rsid w:val="00545FC8"/>
    <w:rsid w:val="00546144"/>
    <w:rsid w:val="00546591"/>
    <w:rsid w:val="00547A9C"/>
    <w:rsid w:val="00547AA9"/>
    <w:rsid w:val="00547D42"/>
    <w:rsid w:val="00550636"/>
    <w:rsid w:val="00550C77"/>
    <w:rsid w:val="00550E67"/>
    <w:rsid w:val="00552A36"/>
    <w:rsid w:val="00552FA0"/>
    <w:rsid w:val="00553740"/>
    <w:rsid w:val="00554350"/>
    <w:rsid w:val="00554F8A"/>
    <w:rsid w:val="00556D7D"/>
    <w:rsid w:val="005576B7"/>
    <w:rsid w:val="00557B72"/>
    <w:rsid w:val="00563A59"/>
    <w:rsid w:val="00564127"/>
    <w:rsid w:val="0056508D"/>
    <w:rsid w:val="005650D4"/>
    <w:rsid w:val="005669B2"/>
    <w:rsid w:val="005702DC"/>
    <w:rsid w:val="00570CBA"/>
    <w:rsid w:val="00571DEA"/>
    <w:rsid w:val="00571EB8"/>
    <w:rsid w:val="00572174"/>
    <w:rsid w:val="005735AE"/>
    <w:rsid w:val="00573704"/>
    <w:rsid w:val="00573981"/>
    <w:rsid w:val="00574063"/>
    <w:rsid w:val="005745F8"/>
    <w:rsid w:val="00574731"/>
    <w:rsid w:val="00574BD3"/>
    <w:rsid w:val="00575303"/>
    <w:rsid w:val="0057596C"/>
    <w:rsid w:val="00575C60"/>
    <w:rsid w:val="00577FA1"/>
    <w:rsid w:val="00577FA8"/>
    <w:rsid w:val="00580DCF"/>
    <w:rsid w:val="00582880"/>
    <w:rsid w:val="005837EE"/>
    <w:rsid w:val="00584D7E"/>
    <w:rsid w:val="005851B1"/>
    <w:rsid w:val="005867C0"/>
    <w:rsid w:val="00591DF2"/>
    <w:rsid w:val="0059260B"/>
    <w:rsid w:val="00592618"/>
    <w:rsid w:val="005926C5"/>
    <w:rsid w:val="00592B30"/>
    <w:rsid w:val="00594D40"/>
    <w:rsid w:val="00595177"/>
    <w:rsid w:val="005978FA"/>
    <w:rsid w:val="005A0487"/>
    <w:rsid w:val="005A0568"/>
    <w:rsid w:val="005A1577"/>
    <w:rsid w:val="005A16C1"/>
    <w:rsid w:val="005A2E89"/>
    <w:rsid w:val="005A3EEA"/>
    <w:rsid w:val="005A40D7"/>
    <w:rsid w:val="005A417E"/>
    <w:rsid w:val="005A41EC"/>
    <w:rsid w:val="005A4808"/>
    <w:rsid w:val="005A7F4B"/>
    <w:rsid w:val="005B00AD"/>
    <w:rsid w:val="005B04A3"/>
    <w:rsid w:val="005B093F"/>
    <w:rsid w:val="005B0FE5"/>
    <w:rsid w:val="005B15D1"/>
    <w:rsid w:val="005B1CF2"/>
    <w:rsid w:val="005B223B"/>
    <w:rsid w:val="005B23FC"/>
    <w:rsid w:val="005B2744"/>
    <w:rsid w:val="005B28CD"/>
    <w:rsid w:val="005B2B25"/>
    <w:rsid w:val="005B31CF"/>
    <w:rsid w:val="005B33C9"/>
    <w:rsid w:val="005B3F52"/>
    <w:rsid w:val="005B426A"/>
    <w:rsid w:val="005B460E"/>
    <w:rsid w:val="005B4675"/>
    <w:rsid w:val="005B5608"/>
    <w:rsid w:val="005B56F7"/>
    <w:rsid w:val="005B5B82"/>
    <w:rsid w:val="005B5FF5"/>
    <w:rsid w:val="005B60E3"/>
    <w:rsid w:val="005B70ED"/>
    <w:rsid w:val="005B7388"/>
    <w:rsid w:val="005C029E"/>
    <w:rsid w:val="005C2DC7"/>
    <w:rsid w:val="005C324B"/>
    <w:rsid w:val="005C3F25"/>
    <w:rsid w:val="005C4632"/>
    <w:rsid w:val="005C49FB"/>
    <w:rsid w:val="005C5529"/>
    <w:rsid w:val="005C5778"/>
    <w:rsid w:val="005C6896"/>
    <w:rsid w:val="005C71B2"/>
    <w:rsid w:val="005C7506"/>
    <w:rsid w:val="005D0315"/>
    <w:rsid w:val="005D0FA2"/>
    <w:rsid w:val="005D161D"/>
    <w:rsid w:val="005D1C99"/>
    <w:rsid w:val="005D25A1"/>
    <w:rsid w:val="005D3883"/>
    <w:rsid w:val="005D4A9A"/>
    <w:rsid w:val="005D4DAD"/>
    <w:rsid w:val="005D6157"/>
    <w:rsid w:val="005D615F"/>
    <w:rsid w:val="005D64EA"/>
    <w:rsid w:val="005D6845"/>
    <w:rsid w:val="005D6E29"/>
    <w:rsid w:val="005D77E1"/>
    <w:rsid w:val="005E1939"/>
    <w:rsid w:val="005E193E"/>
    <w:rsid w:val="005E212B"/>
    <w:rsid w:val="005E3970"/>
    <w:rsid w:val="005E3A06"/>
    <w:rsid w:val="005E6262"/>
    <w:rsid w:val="005E6463"/>
    <w:rsid w:val="005E7169"/>
    <w:rsid w:val="005F0519"/>
    <w:rsid w:val="005F0DED"/>
    <w:rsid w:val="005F16C3"/>
    <w:rsid w:val="005F2176"/>
    <w:rsid w:val="005F2A70"/>
    <w:rsid w:val="005F36A5"/>
    <w:rsid w:val="005F4A3B"/>
    <w:rsid w:val="005F4CEB"/>
    <w:rsid w:val="005F52D0"/>
    <w:rsid w:val="005F542B"/>
    <w:rsid w:val="005F6298"/>
    <w:rsid w:val="005F62A6"/>
    <w:rsid w:val="005F67DC"/>
    <w:rsid w:val="00600363"/>
    <w:rsid w:val="00600846"/>
    <w:rsid w:val="0060101E"/>
    <w:rsid w:val="00601236"/>
    <w:rsid w:val="006012AC"/>
    <w:rsid w:val="00601740"/>
    <w:rsid w:val="00601B90"/>
    <w:rsid w:val="00602AA7"/>
    <w:rsid w:val="006037DF"/>
    <w:rsid w:val="00603D63"/>
    <w:rsid w:val="00604731"/>
    <w:rsid w:val="00605258"/>
    <w:rsid w:val="00606FAB"/>
    <w:rsid w:val="00607064"/>
    <w:rsid w:val="006072A8"/>
    <w:rsid w:val="00610A77"/>
    <w:rsid w:val="00610D86"/>
    <w:rsid w:val="00611943"/>
    <w:rsid w:val="00611F0A"/>
    <w:rsid w:val="00612332"/>
    <w:rsid w:val="00612C6D"/>
    <w:rsid w:val="00614B29"/>
    <w:rsid w:val="00615F7B"/>
    <w:rsid w:val="00616239"/>
    <w:rsid w:val="00616265"/>
    <w:rsid w:val="00617974"/>
    <w:rsid w:val="006204E0"/>
    <w:rsid w:val="006216AF"/>
    <w:rsid w:val="00622B4F"/>
    <w:rsid w:val="00623542"/>
    <w:rsid w:val="0062360D"/>
    <w:rsid w:val="00624130"/>
    <w:rsid w:val="0062429F"/>
    <w:rsid w:val="006242B7"/>
    <w:rsid w:val="00625330"/>
    <w:rsid w:val="00625656"/>
    <w:rsid w:val="00625E2A"/>
    <w:rsid w:val="00626874"/>
    <w:rsid w:val="00630115"/>
    <w:rsid w:val="00630987"/>
    <w:rsid w:val="0063160B"/>
    <w:rsid w:val="00631D7F"/>
    <w:rsid w:val="00631F0F"/>
    <w:rsid w:val="006325B7"/>
    <w:rsid w:val="0063306A"/>
    <w:rsid w:val="00633388"/>
    <w:rsid w:val="00633496"/>
    <w:rsid w:val="00635AF4"/>
    <w:rsid w:val="00635BA4"/>
    <w:rsid w:val="00636989"/>
    <w:rsid w:val="00637239"/>
    <w:rsid w:val="00637B76"/>
    <w:rsid w:val="00637D77"/>
    <w:rsid w:val="00637E27"/>
    <w:rsid w:val="006412EA"/>
    <w:rsid w:val="00641DA3"/>
    <w:rsid w:val="006432E5"/>
    <w:rsid w:val="00643301"/>
    <w:rsid w:val="00644598"/>
    <w:rsid w:val="006445B1"/>
    <w:rsid w:val="006449D7"/>
    <w:rsid w:val="006458DA"/>
    <w:rsid w:val="00645E27"/>
    <w:rsid w:val="00646179"/>
    <w:rsid w:val="006472A9"/>
    <w:rsid w:val="00647A7E"/>
    <w:rsid w:val="0065160F"/>
    <w:rsid w:val="00651EC3"/>
    <w:rsid w:val="006523DD"/>
    <w:rsid w:val="00653571"/>
    <w:rsid w:val="00653628"/>
    <w:rsid w:val="00653710"/>
    <w:rsid w:val="00654117"/>
    <w:rsid w:val="006543CC"/>
    <w:rsid w:val="006553AA"/>
    <w:rsid w:val="00655C6F"/>
    <w:rsid w:val="006568B3"/>
    <w:rsid w:val="006570D3"/>
    <w:rsid w:val="0065714E"/>
    <w:rsid w:val="006572AD"/>
    <w:rsid w:val="006579AD"/>
    <w:rsid w:val="00660AE8"/>
    <w:rsid w:val="006610C8"/>
    <w:rsid w:val="00662F40"/>
    <w:rsid w:val="006636CE"/>
    <w:rsid w:val="00663EDD"/>
    <w:rsid w:val="006643CA"/>
    <w:rsid w:val="00665C19"/>
    <w:rsid w:val="0066645F"/>
    <w:rsid w:val="00667220"/>
    <w:rsid w:val="006675D7"/>
    <w:rsid w:val="00667F3C"/>
    <w:rsid w:val="006716CC"/>
    <w:rsid w:val="00672281"/>
    <w:rsid w:val="00673DEB"/>
    <w:rsid w:val="00674684"/>
    <w:rsid w:val="006746D9"/>
    <w:rsid w:val="006773B7"/>
    <w:rsid w:val="00677E63"/>
    <w:rsid w:val="00681739"/>
    <w:rsid w:val="00681801"/>
    <w:rsid w:val="006819AD"/>
    <w:rsid w:val="00681E16"/>
    <w:rsid w:val="00681E6E"/>
    <w:rsid w:val="006821B9"/>
    <w:rsid w:val="006822AD"/>
    <w:rsid w:val="0068280A"/>
    <w:rsid w:val="00683344"/>
    <w:rsid w:val="0068593F"/>
    <w:rsid w:val="00685BBD"/>
    <w:rsid w:val="00686398"/>
    <w:rsid w:val="0068742E"/>
    <w:rsid w:val="00687655"/>
    <w:rsid w:val="00690534"/>
    <w:rsid w:val="00691CCF"/>
    <w:rsid w:val="006931D0"/>
    <w:rsid w:val="006942BD"/>
    <w:rsid w:val="006943C9"/>
    <w:rsid w:val="006943D4"/>
    <w:rsid w:val="00695250"/>
    <w:rsid w:val="006956E5"/>
    <w:rsid w:val="00695B77"/>
    <w:rsid w:val="006961BE"/>
    <w:rsid w:val="00696853"/>
    <w:rsid w:val="006968E6"/>
    <w:rsid w:val="00696A30"/>
    <w:rsid w:val="006978EC"/>
    <w:rsid w:val="00697F17"/>
    <w:rsid w:val="006A0E43"/>
    <w:rsid w:val="006A0F35"/>
    <w:rsid w:val="006A1385"/>
    <w:rsid w:val="006A18B8"/>
    <w:rsid w:val="006A1B30"/>
    <w:rsid w:val="006A2D1A"/>
    <w:rsid w:val="006A2FDF"/>
    <w:rsid w:val="006A3405"/>
    <w:rsid w:val="006A3451"/>
    <w:rsid w:val="006A3ADE"/>
    <w:rsid w:val="006A3C00"/>
    <w:rsid w:val="006A3FE7"/>
    <w:rsid w:val="006A50AF"/>
    <w:rsid w:val="006A527D"/>
    <w:rsid w:val="006A7020"/>
    <w:rsid w:val="006A7D26"/>
    <w:rsid w:val="006B02F9"/>
    <w:rsid w:val="006B150D"/>
    <w:rsid w:val="006B2F86"/>
    <w:rsid w:val="006B3EC2"/>
    <w:rsid w:val="006B4982"/>
    <w:rsid w:val="006B4BA1"/>
    <w:rsid w:val="006B54FF"/>
    <w:rsid w:val="006B64CE"/>
    <w:rsid w:val="006B6B7C"/>
    <w:rsid w:val="006B7085"/>
    <w:rsid w:val="006B765C"/>
    <w:rsid w:val="006B7C4E"/>
    <w:rsid w:val="006C04B8"/>
    <w:rsid w:val="006C0D38"/>
    <w:rsid w:val="006C2528"/>
    <w:rsid w:val="006C2741"/>
    <w:rsid w:val="006C3C5A"/>
    <w:rsid w:val="006C5B0D"/>
    <w:rsid w:val="006C6113"/>
    <w:rsid w:val="006C6511"/>
    <w:rsid w:val="006C7B24"/>
    <w:rsid w:val="006C7DDB"/>
    <w:rsid w:val="006C7EFB"/>
    <w:rsid w:val="006D0EC5"/>
    <w:rsid w:val="006D0F74"/>
    <w:rsid w:val="006D0FCF"/>
    <w:rsid w:val="006D0FD6"/>
    <w:rsid w:val="006D1775"/>
    <w:rsid w:val="006D23FE"/>
    <w:rsid w:val="006D2E02"/>
    <w:rsid w:val="006D4789"/>
    <w:rsid w:val="006D5559"/>
    <w:rsid w:val="006D685F"/>
    <w:rsid w:val="006E092A"/>
    <w:rsid w:val="006E0E95"/>
    <w:rsid w:val="006E15F5"/>
    <w:rsid w:val="006E1A7A"/>
    <w:rsid w:val="006E287B"/>
    <w:rsid w:val="006E300C"/>
    <w:rsid w:val="006E32AF"/>
    <w:rsid w:val="006E4F9A"/>
    <w:rsid w:val="006E5646"/>
    <w:rsid w:val="006E5F42"/>
    <w:rsid w:val="006E6F44"/>
    <w:rsid w:val="006F0396"/>
    <w:rsid w:val="006F0769"/>
    <w:rsid w:val="006F0D07"/>
    <w:rsid w:val="006F2837"/>
    <w:rsid w:val="006F409E"/>
    <w:rsid w:val="006F4715"/>
    <w:rsid w:val="006F6586"/>
    <w:rsid w:val="006F7A9E"/>
    <w:rsid w:val="0070043F"/>
    <w:rsid w:val="0070090A"/>
    <w:rsid w:val="0070146E"/>
    <w:rsid w:val="00702E72"/>
    <w:rsid w:val="00702E8F"/>
    <w:rsid w:val="007041DC"/>
    <w:rsid w:val="00704C4C"/>
    <w:rsid w:val="007054E1"/>
    <w:rsid w:val="00706AAE"/>
    <w:rsid w:val="00707392"/>
    <w:rsid w:val="0071035D"/>
    <w:rsid w:val="0071057C"/>
    <w:rsid w:val="0071122A"/>
    <w:rsid w:val="0071181E"/>
    <w:rsid w:val="0071184B"/>
    <w:rsid w:val="00712900"/>
    <w:rsid w:val="00712CB7"/>
    <w:rsid w:val="00712F44"/>
    <w:rsid w:val="00713DC7"/>
    <w:rsid w:val="007149C9"/>
    <w:rsid w:val="00715D52"/>
    <w:rsid w:val="007208DC"/>
    <w:rsid w:val="0072123D"/>
    <w:rsid w:val="00721E06"/>
    <w:rsid w:val="007222C0"/>
    <w:rsid w:val="00723316"/>
    <w:rsid w:val="00723DF5"/>
    <w:rsid w:val="00723F1B"/>
    <w:rsid w:val="007242FF"/>
    <w:rsid w:val="00724B7D"/>
    <w:rsid w:val="00724DC8"/>
    <w:rsid w:val="00725080"/>
    <w:rsid w:val="00725F6D"/>
    <w:rsid w:val="007268BF"/>
    <w:rsid w:val="00726CE3"/>
    <w:rsid w:val="00726D8D"/>
    <w:rsid w:val="00730EF2"/>
    <w:rsid w:val="00731D9D"/>
    <w:rsid w:val="00733F99"/>
    <w:rsid w:val="0073629E"/>
    <w:rsid w:val="007364F4"/>
    <w:rsid w:val="007369BE"/>
    <w:rsid w:val="0073785E"/>
    <w:rsid w:val="00737D05"/>
    <w:rsid w:val="0074078F"/>
    <w:rsid w:val="00741466"/>
    <w:rsid w:val="00741B38"/>
    <w:rsid w:val="007429E8"/>
    <w:rsid w:val="00744A38"/>
    <w:rsid w:val="00744FDA"/>
    <w:rsid w:val="007461E0"/>
    <w:rsid w:val="00746773"/>
    <w:rsid w:val="00746F6E"/>
    <w:rsid w:val="00747642"/>
    <w:rsid w:val="007504BA"/>
    <w:rsid w:val="00750867"/>
    <w:rsid w:val="00753EDD"/>
    <w:rsid w:val="00755C55"/>
    <w:rsid w:val="00760602"/>
    <w:rsid w:val="00760B5F"/>
    <w:rsid w:val="007617BB"/>
    <w:rsid w:val="00762502"/>
    <w:rsid w:val="00762731"/>
    <w:rsid w:val="0076280E"/>
    <w:rsid w:val="00764630"/>
    <w:rsid w:val="00764A5F"/>
    <w:rsid w:val="00765A61"/>
    <w:rsid w:val="00765AB0"/>
    <w:rsid w:val="00765EDA"/>
    <w:rsid w:val="00766931"/>
    <w:rsid w:val="00766BBE"/>
    <w:rsid w:val="00770D2E"/>
    <w:rsid w:val="007716E2"/>
    <w:rsid w:val="00771729"/>
    <w:rsid w:val="00771CD5"/>
    <w:rsid w:val="0077209C"/>
    <w:rsid w:val="00772EE8"/>
    <w:rsid w:val="00773D34"/>
    <w:rsid w:val="00774F68"/>
    <w:rsid w:val="00775EA4"/>
    <w:rsid w:val="00775EEC"/>
    <w:rsid w:val="00776688"/>
    <w:rsid w:val="00777D76"/>
    <w:rsid w:val="0078008C"/>
    <w:rsid w:val="0078071E"/>
    <w:rsid w:val="00782BE8"/>
    <w:rsid w:val="00782C83"/>
    <w:rsid w:val="00783D46"/>
    <w:rsid w:val="00783EB6"/>
    <w:rsid w:val="0078439F"/>
    <w:rsid w:val="0078445E"/>
    <w:rsid w:val="007860B0"/>
    <w:rsid w:val="00786C3B"/>
    <w:rsid w:val="00787803"/>
    <w:rsid w:val="0079013B"/>
    <w:rsid w:val="0079095A"/>
    <w:rsid w:val="00790B40"/>
    <w:rsid w:val="00790D3B"/>
    <w:rsid w:val="007910C6"/>
    <w:rsid w:val="00792189"/>
    <w:rsid w:val="007932E9"/>
    <w:rsid w:val="0079339E"/>
    <w:rsid w:val="00794402"/>
    <w:rsid w:val="00795C64"/>
    <w:rsid w:val="00796BBB"/>
    <w:rsid w:val="00796C42"/>
    <w:rsid w:val="007975C9"/>
    <w:rsid w:val="007A0617"/>
    <w:rsid w:val="007A0757"/>
    <w:rsid w:val="007A0AD8"/>
    <w:rsid w:val="007A0C61"/>
    <w:rsid w:val="007A22EE"/>
    <w:rsid w:val="007A3EF5"/>
    <w:rsid w:val="007A4131"/>
    <w:rsid w:val="007A6165"/>
    <w:rsid w:val="007A62DE"/>
    <w:rsid w:val="007A63AD"/>
    <w:rsid w:val="007A7D82"/>
    <w:rsid w:val="007A7FA8"/>
    <w:rsid w:val="007B012D"/>
    <w:rsid w:val="007B057D"/>
    <w:rsid w:val="007B08ED"/>
    <w:rsid w:val="007B1577"/>
    <w:rsid w:val="007B5E99"/>
    <w:rsid w:val="007B73BA"/>
    <w:rsid w:val="007B7BEB"/>
    <w:rsid w:val="007B7FF4"/>
    <w:rsid w:val="007C1544"/>
    <w:rsid w:val="007C1D2A"/>
    <w:rsid w:val="007C22C1"/>
    <w:rsid w:val="007C2B8B"/>
    <w:rsid w:val="007C2F75"/>
    <w:rsid w:val="007C3208"/>
    <w:rsid w:val="007C574B"/>
    <w:rsid w:val="007C5DC8"/>
    <w:rsid w:val="007C67E2"/>
    <w:rsid w:val="007D0B7D"/>
    <w:rsid w:val="007D1FBE"/>
    <w:rsid w:val="007D2516"/>
    <w:rsid w:val="007D29F2"/>
    <w:rsid w:val="007D3363"/>
    <w:rsid w:val="007D344A"/>
    <w:rsid w:val="007D38A1"/>
    <w:rsid w:val="007D53FF"/>
    <w:rsid w:val="007D5D8A"/>
    <w:rsid w:val="007D7497"/>
    <w:rsid w:val="007D7BDB"/>
    <w:rsid w:val="007E02B1"/>
    <w:rsid w:val="007E1482"/>
    <w:rsid w:val="007E2461"/>
    <w:rsid w:val="007E2733"/>
    <w:rsid w:val="007E2F92"/>
    <w:rsid w:val="007E4755"/>
    <w:rsid w:val="007E54C0"/>
    <w:rsid w:val="007E586C"/>
    <w:rsid w:val="007E7412"/>
    <w:rsid w:val="007E7B26"/>
    <w:rsid w:val="007F0986"/>
    <w:rsid w:val="007F1196"/>
    <w:rsid w:val="007F1E61"/>
    <w:rsid w:val="007F2059"/>
    <w:rsid w:val="007F25CB"/>
    <w:rsid w:val="007F319A"/>
    <w:rsid w:val="007F3920"/>
    <w:rsid w:val="007F3B86"/>
    <w:rsid w:val="007F430C"/>
    <w:rsid w:val="007F48E2"/>
    <w:rsid w:val="007F653E"/>
    <w:rsid w:val="007F6B39"/>
    <w:rsid w:val="007F7CBB"/>
    <w:rsid w:val="008008E7"/>
    <w:rsid w:val="00800F9D"/>
    <w:rsid w:val="00801678"/>
    <w:rsid w:val="00803506"/>
    <w:rsid w:val="008038D3"/>
    <w:rsid w:val="008042F5"/>
    <w:rsid w:val="00804807"/>
    <w:rsid w:val="00804B53"/>
    <w:rsid w:val="00804E66"/>
    <w:rsid w:val="00805192"/>
    <w:rsid w:val="0080528D"/>
    <w:rsid w:val="00805F32"/>
    <w:rsid w:val="00805F60"/>
    <w:rsid w:val="008061A1"/>
    <w:rsid w:val="0080651D"/>
    <w:rsid w:val="00806CBD"/>
    <w:rsid w:val="008078E8"/>
    <w:rsid w:val="00811038"/>
    <w:rsid w:val="00812433"/>
    <w:rsid w:val="008125EA"/>
    <w:rsid w:val="00812D83"/>
    <w:rsid w:val="00814A80"/>
    <w:rsid w:val="00815FB9"/>
    <w:rsid w:val="00820901"/>
    <w:rsid w:val="0082200B"/>
    <w:rsid w:val="00822231"/>
    <w:rsid w:val="0082230A"/>
    <w:rsid w:val="0082329B"/>
    <w:rsid w:val="00823B2E"/>
    <w:rsid w:val="008242E6"/>
    <w:rsid w:val="00824811"/>
    <w:rsid w:val="0082526D"/>
    <w:rsid w:val="00830E37"/>
    <w:rsid w:val="008314AB"/>
    <w:rsid w:val="00831A47"/>
    <w:rsid w:val="008323D1"/>
    <w:rsid w:val="00832A18"/>
    <w:rsid w:val="00833A20"/>
    <w:rsid w:val="008345D3"/>
    <w:rsid w:val="00836510"/>
    <w:rsid w:val="00836B60"/>
    <w:rsid w:val="00837114"/>
    <w:rsid w:val="0084026F"/>
    <w:rsid w:val="0084043D"/>
    <w:rsid w:val="00840B59"/>
    <w:rsid w:val="00842409"/>
    <w:rsid w:val="00842D58"/>
    <w:rsid w:val="0084320D"/>
    <w:rsid w:val="00844245"/>
    <w:rsid w:val="00845007"/>
    <w:rsid w:val="0084626F"/>
    <w:rsid w:val="00847D06"/>
    <w:rsid w:val="00850223"/>
    <w:rsid w:val="0085057B"/>
    <w:rsid w:val="00850FE6"/>
    <w:rsid w:val="00851C8E"/>
    <w:rsid w:val="00851F99"/>
    <w:rsid w:val="008522C5"/>
    <w:rsid w:val="00852D8C"/>
    <w:rsid w:val="00853364"/>
    <w:rsid w:val="00853603"/>
    <w:rsid w:val="00854419"/>
    <w:rsid w:val="00855C1C"/>
    <w:rsid w:val="00855FB6"/>
    <w:rsid w:val="00857827"/>
    <w:rsid w:val="00857CDA"/>
    <w:rsid w:val="008604CC"/>
    <w:rsid w:val="00860B28"/>
    <w:rsid w:val="008615E1"/>
    <w:rsid w:val="0086227B"/>
    <w:rsid w:val="008626CE"/>
    <w:rsid w:val="008629B7"/>
    <w:rsid w:val="00863950"/>
    <w:rsid w:val="008647A0"/>
    <w:rsid w:val="00864B3F"/>
    <w:rsid w:val="008658B6"/>
    <w:rsid w:val="008660A9"/>
    <w:rsid w:val="008664DF"/>
    <w:rsid w:val="00866B62"/>
    <w:rsid w:val="00867538"/>
    <w:rsid w:val="0087056E"/>
    <w:rsid w:val="00872BE4"/>
    <w:rsid w:val="00873265"/>
    <w:rsid w:val="00873439"/>
    <w:rsid w:val="0087370D"/>
    <w:rsid w:val="00873964"/>
    <w:rsid w:val="0087403A"/>
    <w:rsid w:val="008740A9"/>
    <w:rsid w:val="0087432E"/>
    <w:rsid w:val="008754AB"/>
    <w:rsid w:val="0087570B"/>
    <w:rsid w:val="00875DDC"/>
    <w:rsid w:val="00875E5B"/>
    <w:rsid w:val="008773F2"/>
    <w:rsid w:val="00877DEB"/>
    <w:rsid w:val="00880422"/>
    <w:rsid w:val="00881CDD"/>
    <w:rsid w:val="00881E3C"/>
    <w:rsid w:val="00882A6A"/>
    <w:rsid w:val="008831F2"/>
    <w:rsid w:val="00883AEF"/>
    <w:rsid w:val="00883F19"/>
    <w:rsid w:val="0088451A"/>
    <w:rsid w:val="00886DE1"/>
    <w:rsid w:val="00890111"/>
    <w:rsid w:val="00890991"/>
    <w:rsid w:val="008910DA"/>
    <w:rsid w:val="00891BAA"/>
    <w:rsid w:val="00893AE1"/>
    <w:rsid w:val="0089412A"/>
    <w:rsid w:val="00894667"/>
    <w:rsid w:val="00895244"/>
    <w:rsid w:val="008956A8"/>
    <w:rsid w:val="00895AC2"/>
    <w:rsid w:val="0089660E"/>
    <w:rsid w:val="0089673C"/>
    <w:rsid w:val="0089677F"/>
    <w:rsid w:val="00896D5A"/>
    <w:rsid w:val="00896EDC"/>
    <w:rsid w:val="008A0EF0"/>
    <w:rsid w:val="008A1203"/>
    <w:rsid w:val="008A14A5"/>
    <w:rsid w:val="008A20C7"/>
    <w:rsid w:val="008A25D4"/>
    <w:rsid w:val="008A2836"/>
    <w:rsid w:val="008A2CEA"/>
    <w:rsid w:val="008A3754"/>
    <w:rsid w:val="008A3EFC"/>
    <w:rsid w:val="008A4091"/>
    <w:rsid w:val="008A4614"/>
    <w:rsid w:val="008A4666"/>
    <w:rsid w:val="008A55BA"/>
    <w:rsid w:val="008A5D98"/>
    <w:rsid w:val="008B0C93"/>
    <w:rsid w:val="008B0D0D"/>
    <w:rsid w:val="008B2886"/>
    <w:rsid w:val="008B30D3"/>
    <w:rsid w:val="008B3387"/>
    <w:rsid w:val="008B56B6"/>
    <w:rsid w:val="008B5C95"/>
    <w:rsid w:val="008B6F0C"/>
    <w:rsid w:val="008B7FD6"/>
    <w:rsid w:val="008C0274"/>
    <w:rsid w:val="008C1BA5"/>
    <w:rsid w:val="008C31AA"/>
    <w:rsid w:val="008C3796"/>
    <w:rsid w:val="008C38C2"/>
    <w:rsid w:val="008C4722"/>
    <w:rsid w:val="008C4A64"/>
    <w:rsid w:val="008C50C1"/>
    <w:rsid w:val="008C550E"/>
    <w:rsid w:val="008C57BC"/>
    <w:rsid w:val="008C6A4C"/>
    <w:rsid w:val="008C6AFC"/>
    <w:rsid w:val="008C709E"/>
    <w:rsid w:val="008C71EE"/>
    <w:rsid w:val="008C7344"/>
    <w:rsid w:val="008C75BA"/>
    <w:rsid w:val="008D17DB"/>
    <w:rsid w:val="008D198A"/>
    <w:rsid w:val="008D202F"/>
    <w:rsid w:val="008D2F16"/>
    <w:rsid w:val="008D329E"/>
    <w:rsid w:val="008D40B1"/>
    <w:rsid w:val="008D525B"/>
    <w:rsid w:val="008D52E4"/>
    <w:rsid w:val="008D5487"/>
    <w:rsid w:val="008D64E5"/>
    <w:rsid w:val="008D67B2"/>
    <w:rsid w:val="008D6832"/>
    <w:rsid w:val="008D68D3"/>
    <w:rsid w:val="008E12F8"/>
    <w:rsid w:val="008E1727"/>
    <w:rsid w:val="008E1A08"/>
    <w:rsid w:val="008E1A25"/>
    <w:rsid w:val="008E345D"/>
    <w:rsid w:val="008E42FF"/>
    <w:rsid w:val="008E4705"/>
    <w:rsid w:val="008E4A50"/>
    <w:rsid w:val="008E509A"/>
    <w:rsid w:val="008E5EBB"/>
    <w:rsid w:val="008E6714"/>
    <w:rsid w:val="008E68B2"/>
    <w:rsid w:val="008E79B7"/>
    <w:rsid w:val="008F0C66"/>
    <w:rsid w:val="008F12DA"/>
    <w:rsid w:val="008F13C4"/>
    <w:rsid w:val="008F3173"/>
    <w:rsid w:val="008F32A1"/>
    <w:rsid w:val="008F34C4"/>
    <w:rsid w:val="008F3C9F"/>
    <w:rsid w:val="008F4876"/>
    <w:rsid w:val="008F4ED6"/>
    <w:rsid w:val="008F6208"/>
    <w:rsid w:val="008F6850"/>
    <w:rsid w:val="008F7E11"/>
    <w:rsid w:val="00903ADB"/>
    <w:rsid w:val="00904813"/>
    <w:rsid w:val="00904D1E"/>
    <w:rsid w:val="00905459"/>
    <w:rsid w:val="00905BCE"/>
    <w:rsid w:val="009066F9"/>
    <w:rsid w:val="0090672E"/>
    <w:rsid w:val="009069E1"/>
    <w:rsid w:val="0090765C"/>
    <w:rsid w:val="0091184A"/>
    <w:rsid w:val="00913D97"/>
    <w:rsid w:val="00913DDB"/>
    <w:rsid w:val="009145E3"/>
    <w:rsid w:val="009152DA"/>
    <w:rsid w:val="00916B83"/>
    <w:rsid w:val="009171B2"/>
    <w:rsid w:val="00917483"/>
    <w:rsid w:val="009174EA"/>
    <w:rsid w:val="0091797D"/>
    <w:rsid w:val="00920E69"/>
    <w:rsid w:val="00921636"/>
    <w:rsid w:val="00922AA2"/>
    <w:rsid w:val="00924AA1"/>
    <w:rsid w:val="00924B5C"/>
    <w:rsid w:val="00924CCB"/>
    <w:rsid w:val="00924E1D"/>
    <w:rsid w:val="00924FCA"/>
    <w:rsid w:val="00925299"/>
    <w:rsid w:val="00925BBD"/>
    <w:rsid w:val="00926454"/>
    <w:rsid w:val="00926ABA"/>
    <w:rsid w:val="0092700A"/>
    <w:rsid w:val="00927227"/>
    <w:rsid w:val="00927DB1"/>
    <w:rsid w:val="0093004B"/>
    <w:rsid w:val="00930081"/>
    <w:rsid w:val="009302EF"/>
    <w:rsid w:val="00930850"/>
    <w:rsid w:val="00931158"/>
    <w:rsid w:val="00932868"/>
    <w:rsid w:val="00933271"/>
    <w:rsid w:val="00936FD1"/>
    <w:rsid w:val="0093725F"/>
    <w:rsid w:val="0093763F"/>
    <w:rsid w:val="00940966"/>
    <w:rsid w:val="009415C0"/>
    <w:rsid w:val="00941A2F"/>
    <w:rsid w:val="00942E28"/>
    <w:rsid w:val="0094350A"/>
    <w:rsid w:val="00943A6F"/>
    <w:rsid w:val="0094423E"/>
    <w:rsid w:val="00944D5A"/>
    <w:rsid w:val="00944EDD"/>
    <w:rsid w:val="00945CF7"/>
    <w:rsid w:val="00946DE5"/>
    <w:rsid w:val="00946F4E"/>
    <w:rsid w:val="00947C08"/>
    <w:rsid w:val="00947EE6"/>
    <w:rsid w:val="00950B60"/>
    <w:rsid w:val="0095143D"/>
    <w:rsid w:val="00951573"/>
    <w:rsid w:val="00951A61"/>
    <w:rsid w:val="00951AB5"/>
    <w:rsid w:val="00951C57"/>
    <w:rsid w:val="00951ED9"/>
    <w:rsid w:val="009521B3"/>
    <w:rsid w:val="00953F4F"/>
    <w:rsid w:val="00954DC8"/>
    <w:rsid w:val="009554D0"/>
    <w:rsid w:val="00955D8E"/>
    <w:rsid w:val="0095694C"/>
    <w:rsid w:val="00956A2C"/>
    <w:rsid w:val="00956CA0"/>
    <w:rsid w:val="00956F8A"/>
    <w:rsid w:val="00957D28"/>
    <w:rsid w:val="00957EE5"/>
    <w:rsid w:val="00960316"/>
    <w:rsid w:val="00961A29"/>
    <w:rsid w:val="00962906"/>
    <w:rsid w:val="00963019"/>
    <w:rsid w:val="009635C7"/>
    <w:rsid w:val="00963663"/>
    <w:rsid w:val="00963B0A"/>
    <w:rsid w:val="00964784"/>
    <w:rsid w:val="00964981"/>
    <w:rsid w:val="00964D31"/>
    <w:rsid w:val="0096522D"/>
    <w:rsid w:val="00965980"/>
    <w:rsid w:val="0096655A"/>
    <w:rsid w:val="00966B15"/>
    <w:rsid w:val="009675D2"/>
    <w:rsid w:val="009700CE"/>
    <w:rsid w:val="009711FB"/>
    <w:rsid w:val="00971AAC"/>
    <w:rsid w:val="00971E91"/>
    <w:rsid w:val="00972C79"/>
    <w:rsid w:val="009735A3"/>
    <w:rsid w:val="0097383B"/>
    <w:rsid w:val="00973A65"/>
    <w:rsid w:val="00973F3F"/>
    <w:rsid w:val="009741C6"/>
    <w:rsid w:val="0097517B"/>
    <w:rsid w:val="00976721"/>
    <w:rsid w:val="00976779"/>
    <w:rsid w:val="00976781"/>
    <w:rsid w:val="009775D7"/>
    <w:rsid w:val="00977A68"/>
    <w:rsid w:val="00977ED8"/>
    <w:rsid w:val="0098168E"/>
    <w:rsid w:val="00981708"/>
    <w:rsid w:val="00981953"/>
    <w:rsid w:val="0098219D"/>
    <w:rsid w:val="009833E8"/>
    <w:rsid w:val="00983EC5"/>
    <w:rsid w:val="0098530F"/>
    <w:rsid w:val="009864F5"/>
    <w:rsid w:val="0098675C"/>
    <w:rsid w:val="00987763"/>
    <w:rsid w:val="009910EE"/>
    <w:rsid w:val="00993407"/>
    <w:rsid w:val="00993459"/>
    <w:rsid w:val="00993925"/>
    <w:rsid w:val="00993B66"/>
    <w:rsid w:val="009943EB"/>
    <w:rsid w:val="00994634"/>
    <w:rsid w:val="00994700"/>
    <w:rsid w:val="009955DD"/>
    <w:rsid w:val="00995DFE"/>
    <w:rsid w:val="00995E45"/>
    <w:rsid w:val="00997035"/>
    <w:rsid w:val="009A06F5"/>
    <w:rsid w:val="009A1458"/>
    <w:rsid w:val="009A1E4E"/>
    <w:rsid w:val="009A240C"/>
    <w:rsid w:val="009A2FF0"/>
    <w:rsid w:val="009A3591"/>
    <w:rsid w:val="009A35D7"/>
    <w:rsid w:val="009A4054"/>
    <w:rsid w:val="009A4C90"/>
    <w:rsid w:val="009A7926"/>
    <w:rsid w:val="009A7F7C"/>
    <w:rsid w:val="009B0073"/>
    <w:rsid w:val="009B0D3A"/>
    <w:rsid w:val="009B0D3F"/>
    <w:rsid w:val="009B19B8"/>
    <w:rsid w:val="009B1FE3"/>
    <w:rsid w:val="009B36E0"/>
    <w:rsid w:val="009B42E6"/>
    <w:rsid w:val="009B468E"/>
    <w:rsid w:val="009B5123"/>
    <w:rsid w:val="009B65DF"/>
    <w:rsid w:val="009B75C7"/>
    <w:rsid w:val="009C2D15"/>
    <w:rsid w:val="009C2D79"/>
    <w:rsid w:val="009C40DB"/>
    <w:rsid w:val="009C498D"/>
    <w:rsid w:val="009C49DA"/>
    <w:rsid w:val="009C4B60"/>
    <w:rsid w:val="009C4F5D"/>
    <w:rsid w:val="009C5932"/>
    <w:rsid w:val="009C6E25"/>
    <w:rsid w:val="009C6F21"/>
    <w:rsid w:val="009C74EC"/>
    <w:rsid w:val="009C7501"/>
    <w:rsid w:val="009C7687"/>
    <w:rsid w:val="009C79C8"/>
    <w:rsid w:val="009C7E86"/>
    <w:rsid w:val="009D0A76"/>
    <w:rsid w:val="009D150C"/>
    <w:rsid w:val="009D159C"/>
    <w:rsid w:val="009D1B1A"/>
    <w:rsid w:val="009D1CA5"/>
    <w:rsid w:val="009D2376"/>
    <w:rsid w:val="009D27B2"/>
    <w:rsid w:val="009D33CE"/>
    <w:rsid w:val="009D3447"/>
    <w:rsid w:val="009D47E5"/>
    <w:rsid w:val="009D4BD9"/>
    <w:rsid w:val="009D531A"/>
    <w:rsid w:val="009D5411"/>
    <w:rsid w:val="009D5C30"/>
    <w:rsid w:val="009D60F7"/>
    <w:rsid w:val="009D739D"/>
    <w:rsid w:val="009D73FD"/>
    <w:rsid w:val="009D783B"/>
    <w:rsid w:val="009D7D23"/>
    <w:rsid w:val="009D7DFB"/>
    <w:rsid w:val="009D7F8C"/>
    <w:rsid w:val="009E100F"/>
    <w:rsid w:val="009E132C"/>
    <w:rsid w:val="009E240B"/>
    <w:rsid w:val="009E280F"/>
    <w:rsid w:val="009E296B"/>
    <w:rsid w:val="009E3CEB"/>
    <w:rsid w:val="009E3FEF"/>
    <w:rsid w:val="009E429F"/>
    <w:rsid w:val="009E44DB"/>
    <w:rsid w:val="009E4F82"/>
    <w:rsid w:val="009E6AFC"/>
    <w:rsid w:val="009E6B42"/>
    <w:rsid w:val="009E6D28"/>
    <w:rsid w:val="009E6E93"/>
    <w:rsid w:val="009E7A0E"/>
    <w:rsid w:val="009F0687"/>
    <w:rsid w:val="009F0790"/>
    <w:rsid w:val="009F0B5E"/>
    <w:rsid w:val="009F0CE9"/>
    <w:rsid w:val="009F0FC5"/>
    <w:rsid w:val="009F14CF"/>
    <w:rsid w:val="009F21F8"/>
    <w:rsid w:val="009F25AB"/>
    <w:rsid w:val="009F337C"/>
    <w:rsid w:val="009F3964"/>
    <w:rsid w:val="009F3AA7"/>
    <w:rsid w:val="009F4AAB"/>
    <w:rsid w:val="009F5170"/>
    <w:rsid w:val="009F52D8"/>
    <w:rsid w:val="009F5478"/>
    <w:rsid w:val="009F5835"/>
    <w:rsid w:val="009F5A39"/>
    <w:rsid w:val="009F5EA7"/>
    <w:rsid w:val="009F61D4"/>
    <w:rsid w:val="009F7E8C"/>
    <w:rsid w:val="00A002F8"/>
    <w:rsid w:val="00A006C3"/>
    <w:rsid w:val="00A00795"/>
    <w:rsid w:val="00A007C8"/>
    <w:rsid w:val="00A023E1"/>
    <w:rsid w:val="00A0249C"/>
    <w:rsid w:val="00A031E4"/>
    <w:rsid w:val="00A033B8"/>
    <w:rsid w:val="00A03463"/>
    <w:rsid w:val="00A03AA0"/>
    <w:rsid w:val="00A04084"/>
    <w:rsid w:val="00A0582F"/>
    <w:rsid w:val="00A05C2F"/>
    <w:rsid w:val="00A06647"/>
    <w:rsid w:val="00A07E27"/>
    <w:rsid w:val="00A07F20"/>
    <w:rsid w:val="00A10856"/>
    <w:rsid w:val="00A117E2"/>
    <w:rsid w:val="00A11D7C"/>
    <w:rsid w:val="00A128F4"/>
    <w:rsid w:val="00A12DED"/>
    <w:rsid w:val="00A13E8C"/>
    <w:rsid w:val="00A14C72"/>
    <w:rsid w:val="00A15863"/>
    <w:rsid w:val="00A16E0D"/>
    <w:rsid w:val="00A17A89"/>
    <w:rsid w:val="00A17B26"/>
    <w:rsid w:val="00A20628"/>
    <w:rsid w:val="00A2136F"/>
    <w:rsid w:val="00A21716"/>
    <w:rsid w:val="00A22392"/>
    <w:rsid w:val="00A22FBC"/>
    <w:rsid w:val="00A2301A"/>
    <w:rsid w:val="00A2396E"/>
    <w:rsid w:val="00A24652"/>
    <w:rsid w:val="00A24DB8"/>
    <w:rsid w:val="00A253C9"/>
    <w:rsid w:val="00A2598C"/>
    <w:rsid w:val="00A30B7B"/>
    <w:rsid w:val="00A31DE6"/>
    <w:rsid w:val="00A320EB"/>
    <w:rsid w:val="00A32449"/>
    <w:rsid w:val="00A32674"/>
    <w:rsid w:val="00A32740"/>
    <w:rsid w:val="00A32C52"/>
    <w:rsid w:val="00A32DAE"/>
    <w:rsid w:val="00A337EE"/>
    <w:rsid w:val="00A345DF"/>
    <w:rsid w:val="00A348B9"/>
    <w:rsid w:val="00A34EF6"/>
    <w:rsid w:val="00A3588B"/>
    <w:rsid w:val="00A3684A"/>
    <w:rsid w:val="00A372ED"/>
    <w:rsid w:val="00A37E46"/>
    <w:rsid w:val="00A404F2"/>
    <w:rsid w:val="00A40CA1"/>
    <w:rsid w:val="00A42626"/>
    <w:rsid w:val="00A426F9"/>
    <w:rsid w:val="00A428F1"/>
    <w:rsid w:val="00A4295D"/>
    <w:rsid w:val="00A44541"/>
    <w:rsid w:val="00A4491F"/>
    <w:rsid w:val="00A44BB6"/>
    <w:rsid w:val="00A451C3"/>
    <w:rsid w:val="00A51270"/>
    <w:rsid w:val="00A51F35"/>
    <w:rsid w:val="00A51FB6"/>
    <w:rsid w:val="00A52560"/>
    <w:rsid w:val="00A541BE"/>
    <w:rsid w:val="00A54763"/>
    <w:rsid w:val="00A54B8E"/>
    <w:rsid w:val="00A561D9"/>
    <w:rsid w:val="00A56357"/>
    <w:rsid w:val="00A56593"/>
    <w:rsid w:val="00A6097B"/>
    <w:rsid w:val="00A61671"/>
    <w:rsid w:val="00A61933"/>
    <w:rsid w:val="00A61B75"/>
    <w:rsid w:val="00A61F00"/>
    <w:rsid w:val="00A6414D"/>
    <w:rsid w:val="00A659F1"/>
    <w:rsid w:val="00A66899"/>
    <w:rsid w:val="00A7046C"/>
    <w:rsid w:val="00A704A6"/>
    <w:rsid w:val="00A708E5"/>
    <w:rsid w:val="00A70AFF"/>
    <w:rsid w:val="00A734ED"/>
    <w:rsid w:val="00A74913"/>
    <w:rsid w:val="00A7503F"/>
    <w:rsid w:val="00A75B78"/>
    <w:rsid w:val="00A75F0A"/>
    <w:rsid w:val="00A76495"/>
    <w:rsid w:val="00A7663E"/>
    <w:rsid w:val="00A770B8"/>
    <w:rsid w:val="00A778C9"/>
    <w:rsid w:val="00A77F5E"/>
    <w:rsid w:val="00A80980"/>
    <w:rsid w:val="00A80C50"/>
    <w:rsid w:val="00A81AC1"/>
    <w:rsid w:val="00A81E53"/>
    <w:rsid w:val="00A82100"/>
    <w:rsid w:val="00A83F3F"/>
    <w:rsid w:val="00A84424"/>
    <w:rsid w:val="00A84E80"/>
    <w:rsid w:val="00A861A0"/>
    <w:rsid w:val="00A86624"/>
    <w:rsid w:val="00A86A91"/>
    <w:rsid w:val="00A87975"/>
    <w:rsid w:val="00A87D56"/>
    <w:rsid w:val="00A90566"/>
    <w:rsid w:val="00A90BD6"/>
    <w:rsid w:val="00A91467"/>
    <w:rsid w:val="00A91A86"/>
    <w:rsid w:val="00A91BFC"/>
    <w:rsid w:val="00A9233D"/>
    <w:rsid w:val="00A92681"/>
    <w:rsid w:val="00A94048"/>
    <w:rsid w:val="00A962DC"/>
    <w:rsid w:val="00A96F0D"/>
    <w:rsid w:val="00A96F52"/>
    <w:rsid w:val="00A97570"/>
    <w:rsid w:val="00A97AD7"/>
    <w:rsid w:val="00AA0108"/>
    <w:rsid w:val="00AA040D"/>
    <w:rsid w:val="00AA0EB0"/>
    <w:rsid w:val="00AA3FA1"/>
    <w:rsid w:val="00AA4277"/>
    <w:rsid w:val="00AA429B"/>
    <w:rsid w:val="00AA4CBB"/>
    <w:rsid w:val="00AA5905"/>
    <w:rsid w:val="00AA5DA2"/>
    <w:rsid w:val="00AA604B"/>
    <w:rsid w:val="00AA612B"/>
    <w:rsid w:val="00AA6265"/>
    <w:rsid w:val="00AA62F0"/>
    <w:rsid w:val="00AA6E4F"/>
    <w:rsid w:val="00AB0070"/>
    <w:rsid w:val="00AB087B"/>
    <w:rsid w:val="00AB12F1"/>
    <w:rsid w:val="00AB1D75"/>
    <w:rsid w:val="00AB21B7"/>
    <w:rsid w:val="00AB2F73"/>
    <w:rsid w:val="00AB39D4"/>
    <w:rsid w:val="00AB4520"/>
    <w:rsid w:val="00AB5582"/>
    <w:rsid w:val="00AB5AFC"/>
    <w:rsid w:val="00AB5DEC"/>
    <w:rsid w:val="00AB5FBB"/>
    <w:rsid w:val="00AB67D8"/>
    <w:rsid w:val="00AB6FFD"/>
    <w:rsid w:val="00AB76E9"/>
    <w:rsid w:val="00AB7F5D"/>
    <w:rsid w:val="00AC01DD"/>
    <w:rsid w:val="00AC34BF"/>
    <w:rsid w:val="00AC405A"/>
    <w:rsid w:val="00AC51A8"/>
    <w:rsid w:val="00AC5E11"/>
    <w:rsid w:val="00AC6EF5"/>
    <w:rsid w:val="00AC74B7"/>
    <w:rsid w:val="00AC7631"/>
    <w:rsid w:val="00AD0C24"/>
    <w:rsid w:val="00AD26EB"/>
    <w:rsid w:val="00AD30A4"/>
    <w:rsid w:val="00AD30BA"/>
    <w:rsid w:val="00AD3F44"/>
    <w:rsid w:val="00AD6C85"/>
    <w:rsid w:val="00AD709F"/>
    <w:rsid w:val="00AD7D1F"/>
    <w:rsid w:val="00AE1230"/>
    <w:rsid w:val="00AE151B"/>
    <w:rsid w:val="00AE17C7"/>
    <w:rsid w:val="00AE290E"/>
    <w:rsid w:val="00AE33C4"/>
    <w:rsid w:val="00AE3F86"/>
    <w:rsid w:val="00AE4A52"/>
    <w:rsid w:val="00AE5A4B"/>
    <w:rsid w:val="00AE6584"/>
    <w:rsid w:val="00AE75BA"/>
    <w:rsid w:val="00AE778C"/>
    <w:rsid w:val="00AF08DA"/>
    <w:rsid w:val="00AF11D4"/>
    <w:rsid w:val="00AF1CB6"/>
    <w:rsid w:val="00AF1D92"/>
    <w:rsid w:val="00AF1E31"/>
    <w:rsid w:val="00AF22E6"/>
    <w:rsid w:val="00AF3FC4"/>
    <w:rsid w:val="00AF4249"/>
    <w:rsid w:val="00AF428B"/>
    <w:rsid w:val="00AF5663"/>
    <w:rsid w:val="00AF65A9"/>
    <w:rsid w:val="00B00B8B"/>
    <w:rsid w:val="00B00CF7"/>
    <w:rsid w:val="00B01230"/>
    <w:rsid w:val="00B02829"/>
    <w:rsid w:val="00B032FC"/>
    <w:rsid w:val="00B03444"/>
    <w:rsid w:val="00B04769"/>
    <w:rsid w:val="00B05772"/>
    <w:rsid w:val="00B057C6"/>
    <w:rsid w:val="00B05D0A"/>
    <w:rsid w:val="00B07E1B"/>
    <w:rsid w:val="00B07F8D"/>
    <w:rsid w:val="00B139FC"/>
    <w:rsid w:val="00B14D95"/>
    <w:rsid w:val="00B154F4"/>
    <w:rsid w:val="00B15AF6"/>
    <w:rsid w:val="00B15EB8"/>
    <w:rsid w:val="00B16AFF"/>
    <w:rsid w:val="00B17CEA"/>
    <w:rsid w:val="00B203FF"/>
    <w:rsid w:val="00B20866"/>
    <w:rsid w:val="00B209A9"/>
    <w:rsid w:val="00B21F20"/>
    <w:rsid w:val="00B22454"/>
    <w:rsid w:val="00B2268D"/>
    <w:rsid w:val="00B235DD"/>
    <w:rsid w:val="00B241DE"/>
    <w:rsid w:val="00B26A9A"/>
    <w:rsid w:val="00B27763"/>
    <w:rsid w:val="00B305E5"/>
    <w:rsid w:val="00B30715"/>
    <w:rsid w:val="00B307E0"/>
    <w:rsid w:val="00B312E4"/>
    <w:rsid w:val="00B31612"/>
    <w:rsid w:val="00B31D85"/>
    <w:rsid w:val="00B33090"/>
    <w:rsid w:val="00B33532"/>
    <w:rsid w:val="00B33856"/>
    <w:rsid w:val="00B3415D"/>
    <w:rsid w:val="00B37050"/>
    <w:rsid w:val="00B400F2"/>
    <w:rsid w:val="00B4056E"/>
    <w:rsid w:val="00B413D5"/>
    <w:rsid w:val="00B433C0"/>
    <w:rsid w:val="00B43C4E"/>
    <w:rsid w:val="00B448A7"/>
    <w:rsid w:val="00B44A22"/>
    <w:rsid w:val="00B46168"/>
    <w:rsid w:val="00B46A44"/>
    <w:rsid w:val="00B46B9C"/>
    <w:rsid w:val="00B47077"/>
    <w:rsid w:val="00B47EDE"/>
    <w:rsid w:val="00B507D0"/>
    <w:rsid w:val="00B50B97"/>
    <w:rsid w:val="00B50F58"/>
    <w:rsid w:val="00B51643"/>
    <w:rsid w:val="00B517AC"/>
    <w:rsid w:val="00B51B39"/>
    <w:rsid w:val="00B52353"/>
    <w:rsid w:val="00B536C8"/>
    <w:rsid w:val="00B538DB"/>
    <w:rsid w:val="00B54F32"/>
    <w:rsid w:val="00B558DF"/>
    <w:rsid w:val="00B571E6"/>
    <w:rsid w:val="00B57B50"/>
    <w:rsid w:val="00B60ED3"/>
    <w:rsid w:val="00B61322"/>
    <w:rsid w:val="00B619BB"/>
    <w:rsid w:val="00B61F7E"/>
    <w:rsid w:val="00B62640"/>
    <w:rsid w:val="00B637FF"/>
    <w:rsid w:val="00B640C1"/>
    <w:rsid w:val="00B64FB2"/>
    <w:rsid w:val="00B655D1"/>
    <w:rsid w:val="00B667EA"/>
    <w:rsid w:val="00B67330"/>
    <w:rsid w:val="00B70790"/>
    <w:rsid w:val="00B708E1"/>
    <w:rsid w:val="00B70F98"/>
    <w:rsid w:val="00B7164A"/>
    <w:rsid w:val="00B71735"/>
    <w:rsid w:val="00B724FE"/>
    <w:rsid w:val="00B725E7"/>
    <w:rsid w:val="00B7296A"/>
    <w:rsid w:val="00B72B5F"/>
    <w:rsid w:val="00B73778"/>
    <w:rsid w:val="00B7556C"/>
    <w:rsid w:val="00B764CE"/>
    <w:rsid w:val="00B76C56"/>
    <w:rsid w:val="00B7720D"/>
    <w:rsid w:val="00B776EE"/>
    <w:rsid w:val="00B80901"/>
    <w:rsid w:val="00B80CCE"/>
    <w:rsid w:val="00B80E3A"/>
    <w:rsid w:val="00B8163F"/>
    <w:rsid w:val="00B81C67"/>
    <w:rsid w:val="00B82016"/>
    <w:rsid w:val="00B82350"/>
    <w:rsid w:val="00B82419"/>
    <w:rsid w:val="00B82625"/>
    <w:rsid w:val="00B853DB"/>
    <w:rsid w:val="00B87F90"/>
    <w:rsid w:val="00B901F6"/>
    <w:rsid w:val="00B90808"/>
    <w:rsid w:val="00B90968"/>
    <w:rsid w:val="00B91CF0"/>
    <w:rsid w:val="00B91ECF"/>
    <w:rsid w:val="00B925E2"/>
    <w:rsid w:val="00B93BBF"/>
    <w:rsid w:val="00B95430"/>
    <w:rsid w:val="00B95651"/>
    <w:rsid w:val="00B95AB1"/>
    <w:rsid w:val="00B95F4E"/>
    <w:rsid w:val="00B966ED"/>
    <w:rsid w:val="00B96B02"/>
    <w:rsid w:val="00B96C3C"/>
    <w:rsid w:val="00B9731B"/>
    <w:rsid w:val="00BA0960"/>
    <w:rsid w:val="00BA0D5D"/>
    <w:rsid w:val="00BA0E9B"/>
    <w:rsid w:val="00BA0F6E"/>
    <w:rsid w:val="00BA2DAC"/>
    <w:rsid w:val="00BA2E99"/>
    <w:rsid w:val="00BA3009"/>
    <w:rsid w:val="00BA3B2B"/>
    <w:rsid w:val="00BA3EE5"/>
    <w:rsid w:val="00BA3EF0"/>
    <w:rsid w:val="00BA5503"/>
    <w:rsid w:val="00BA6F1B"/>
    <w:rsid w:val="00BA758F"/>
    <w:rsid w:val="00BA780A"/>
    <w:rsid w:val="00BA7F8A"/>
    <w:rsid w:val="00BB0C5D"/>
    <w:rsid w:val="00BB14B0"/>
    <w:rsid w:val="00BB248B"/>
    <w:rsid w:val="00BB2B6D"/>
    <w:rsid w:val="00BB2C1D"/>
    <w:rsid w:val="00BB3DD5"/>
    <w:rsid w:val="00BB4277"/>
    <w:rsid w:val="00BB4881"/>
    <w:rsid w:val="00BB6FEF"/>
    <w:rsid w:val="00BB7218"/>
    <w:rsid w:val="00BB7773"/>
    <w:rsid w:val="00BC0504"/>
    <w:rsid w:val="00BC073D"/>
    <w:rsid w:val="00BC1089"/>
    <w:rsid w:val="00BC3F5A"/>
    <w:rsid w:val="00BC41AB"/>
    <w:rsid w:val="00BC4F56"/>
    <w:rsid w:val="00BC553F"/>
    <w:rsid w:val="00BD0006"/>
    <w:rsid w:val="00BD019A"/>
    <w:rsid w:val="00BD02A9"/>
    <w:rsid w:val="00BD0460"/>
    <w:rsid w:val="00BD18D0"/>
    <w:rsid w:val="00BD1D31"/>
    <w:rsid w:val="00BD250C"/>
    <w:rsid w:val="00BD2538"/>
    <w:rsid w:val="00BD3137"/>
    <w:rsid w:val="00BD32D6"/>
    <w:rsid w:val="00BD3C7F"/>
    <w:rsid w:val="00BD42E0"/>
    <w:rsid w:val="00BD43B1"/>
    <w:rsid w:val="00BD5E01"/>
    <w:rsid w:val="00BE0B9B"/>
    <w:rsid w:val="00BE1C2B"/>
    <w:rsid w:val="00BE2A48"/>
    <w:rsid w:val="00BE2FE6"/>
    <w:rsid w:val="00BE305E"/>
    <w:rsid w:val="00BE3E0A"/>
    <w:rsid w:val="00BE44E5"/>
    <w:rsid w:val="00BE4E26"/>
    <w:rsid w:val="00BE4EA3"/>
    <w:rsid w:val="00BE5AAA"/>
    <w:rsid w:val="00BE7B6C"/>
    <w:rsid w:val="00BE7DEA"/>
    <w:rsid w:val="00BF17FB"/>
    <w:rsid w:val="00BF18EF"/>
    <w:rsid w:val="00BF1DA9"/>
    <w:rsid w:val="00BF24F0"/>
    <w:rsid w:val="00BF2E3A"/>
    <w:rsid w:val="00BF2EE7"/>
    <w:rsid w:val="00BF3A73"/>
    <w:rsid w:val="00BF41E8"/>
    <w:rsid w:val="00BF455A"/>
    <w:rsid w:val="00BF63FE"/>
    <w:rsid w:val="00BF7B08"/>
    <w:rsid w:val="00BF7B9A"/>
    <w:rsid w:val="00C0055E"/>
    <w:rsid w:val="00C01856"/>
    <w:rsid w:val="00C01F72"/>
    <w:rsid w:val="00C040A9"/>
    <w:rsid w:val="00C048F6"/>
    <w:rsid w:val="00C054D0"/>
    <w:rsid w:val="00C05B51"/>
    <w:rsid w:val="00C06320"/>
    <w:rsid w:val="00C07231"/>
    <w:rsid w:val="00C0748F"/>
    <w:rsid w:val="00C07540"/>
    <w:rsid w:val="00C10217"/>
    <w:rsid w:val="00C10E22"/>
    <w:rsid w:val="00C114A6"/>
    <w:rsid w:val="00C12650"/>
    <w:rsid w:val="00C1353B"/>
    <w:rsid w:val="00C13D3E"/>
    <w:rsid w:val="00C155EA"/>
    <w:rsid w:val="00C1680E"/>
    <w:rsid w:val="00C17A34"/>
    <w:rsid w:val="00C202EE"/>
    <w:rsid w:val="00C2096A"/>
    <w:rsid w:val="00C20DA2"/>
    <w:rsid w:val="00C21654"/>
    <w:rsid w:val="00C223DF"/>
    <w:rsid w:val="00C230B9"/>
    <w:rsid w:val="00C23319"/>
    <w:rsid w:val="00C246B1"/>
    <w:rsid w:val="00C254A0"/>
    <w:rsid w:val="00C25FC3"/>
    <w:rsid w:val="00C25FEA"/>
    <w:rsid w:val="00C262DE"/>
    <w:rsid w:val="00C26495"/>
    <w:rsid w:val="00C273F8"/>
    <w:rsid w:val="00C277D1"/>
    <w:rsid w:val="00C2797C"/>
    <w:rsid w:val="00C30438"/>
    <w:rsid w:val="00C306C8"/>
    <w:rsid w:val="00C3180B"/>
    <w:rsid w:val="00C32ACD"/>
    <w:rsid w:val="00C334FF"/>
    <w:rsid w:val="00C339F4"/>
    <w:rsid w:val="00C33B9A"/>
    <w:rsid w:val="00C33ECA"/>
    <w:rsid w:val="00C34839"/>
    <w:rsid w:val="00C34924"/>
    <w:rsid w:val="00C353E1"/>
    <w:rsid w:val="00C355B8"/>
    <w:rsid w:val="00C35E37"/>
    <w:rsid w:val="00C364B2"/>
    <w:rsid w:val="00C37835"/>
    <w:rsid w:val="00C41181"/>
    <w:rsid w:val="00C41797"/>
    <w:rsid w:val="00C417F3"/>
    <w:rsid w:val="00C420DF"/>
    <w:rsid w:val="00C42754"/>
    <w:rsid w:val="00C428C7"/>
    <w:rsid w:val="00C42FC9"/>
    <w:rsid w:val="00C43CFE"/>
    <w:rsid w:val="00C44043"/>
    <w:rsid w:val="00C44E45"/>
    <w:rsid w:val="00C450E3"/>
    <w:rsid w:val="00C45248"/>
    <w:rsid w:val="00C45A3A"/>
    <w:rsid w:val="00C45F33"/>
    <w:rsid w:val="00C460EB"/>
    <w:rsid w:val="00C46430"/>
    <w:rsid w:val="00C46ED5"/>
    <w:rsid w:val="00C473A8"/>
    <w:rsid w:val="00C47DEB"/>
    <w:rsid w:val="00C5010D"/>
    <w:rsid w:val="00C51D56"/>
    <w:rsid w:val="00C51E61"/>
    <w:rsid w:val="00C5267B"/>
    <w:rsid w:val="00C52DFF"/>
    <w:rsid w:val="00C53407"/>
    <w:rsid w:val="00C53A0D"/>
    <w:rsid w:val="00C55DA9"/>
    <w:rsid w:val="00C56384"/>
    <w:rsid w:val="00C5668A"/>
    <w:rsid w:val="00C56A49"/>
    <w:rsid w:val="00C57742"/>
    <w:rsid w:val="00C579AE"/>
    <w:rsid w:val="00C57F9D"/>
    <w:rsid w:val="00C60124"/>
    <w:rsid w:val="00C60BD4"/>
    <w:rsid w:val="00C61483"/>
    <w:rsid w:val="00C61EC4"/>
    <w:rsid w:val="00C633D7"/>
    <w:rsid w:val="00C6449C"/>
    <w:rsid w:val="00C65349"/>
    <w:rsid w:val="00C658EF"/>
    <w:rsid w:val="00C664E5"/>
    <w:rsid w:val="00C66D91"/>
    <w:rsid w:val="00C67E17"/>
    <w:rsid w:val="00C73B37"/>
    <w:rsid w:val="00C74642"/>
    <w:rsid w:val="00C75550"/>
    <w:rsid w:val="00C758D6"/>
    <w:rsid w:val="00C75960"/>
    <w:rsid w:val="00C76F6E"/>
    <w:rsid w:val="00C77746"/>
    <w:rsid w:val="00C77BB5"/>
    <w:rsid w:val="00C80814"/>
    <w:rsid w:val="00C811F2"/>
    <w:rsid w:val="00C81A46"/>
    <w:rsid w:val="00C83ABE"/>
    <w:rsid w:val="00C85A61"/>
    <w:rsid w:val="00C85D29"/>
    <w:rsid w:val="00C86FA2"/>
    <w:rsid w:val="00C8701A"/>
    <w:rsid w:val="00C872C5"/>
    <w:rsid w:val="00C9123E"/>
    <w:rsid w:val="00C916D8"/>
    <w:rsid w:val="00C922BB"/>
    <w:rsid w:val="00C92693"/>
    <w:rsid w:val="00C927B9"/>
    <w:rsid w:val="00C92D6A"/>
    <w:rsid w:val="00C92FAB"/>
    <w:rsid w:val="00C9336E"/>
    <w:rsid w:val="00C94193"/>
    <w:rsid w:val="00C9541B"/>
    <w:rsid w:val="00C95F57"/>
    <w:rsid w:val="00C96210"/>
    <w:rsid w:val="00CA02DE"/>
    <w:rsid w:val="00CA04CC"/>
    <w:rsid w:val="00CA0C5D"/>
    <w:rsid w:val="00CA3D1D"/>
    <w:rsid w:val="00CA400E"/>
    <w:rsid w:val="00CA4A84"/>
    <w:rsid w:val="00CA5821"/>
    <w:rsid w:val="00CA6231"/>
    <w:rsid w:val="00CA6304"/>
    <w:rsid w:val="00CA7A18"/>
    <w:rsid w:val="00CB07AF"/>
    <w:rsid w:val="00CB0C4B"/>
    <w:rsid w:val="00CB27BF"/>
    <w:rsid w:val="00CB290D"/>
    <w:rsid w:val="00CB3102"/>
    <w:rsid w:val="00CB3925"/>
    <w:rsid w:val="00CC0701"/>
    <w:rsid w:val="00CC1BCF"/>
    <w:rsid w:val="00CC1F27"/>
    <w:rsid w:val="00CC2629"/>
    <w:rsid w:val="00CC4291"/>
    <w:rsid w:val="00CC46D6"/>
    <w:rsid w:val="00CC6908"/>
    <w:rsid w:val="00CC6F24"/>
    <w:rsid w:val="00CC7B82"/>
    <w:rsid w:val="00CC7C6C"/>
    <w:rsid w:val="00CD07DF"/>
    <w:rsid w:val="00CD2055"/>
    <w:rsid w:val="00CD27B8"/>
    <w:rsid w:val="00CD3309"/>
    <w:rsid w:val="00CD3429"/>
    <w:rsid w:val="00CD3BE3"/>
    <w:rsid w:val="00CD5DDA"/>
    <w:rsid w:val="00CD63D0"/>
    <w:rsid w:val="00CD6633"/>
    <w:rsid w:val="00CD6847"/>
    <w:rsid w:val="00CD6B1A"/>
    <w:rsid w:val="00CD7158"/>
    <w:rsid w:val="00CD715A"/>
    <w:rsid w:val="00CE09F3"/>
    <w:rsid w:val="00CE0D12"/>
    <w:rsid w:val="00CE0F99"/>
    <w:rsid w:val="00CE151A"/>
    <w:rsid w:val="00CE1F14"/>
    <w:rsid w:val="00CE2870"/>
    <w:rsid w:val="00CE2FBE"/>
    <w:rsid w:val="00CE39EC"/>
    <w:rsid w:val="00CE41A0"/>
    <w:rsid w:val="00CE4757"/>
    <w:rsid w:val="00CE58E7"/>
    <w:rsid w:val="00CE7CC7"/>
    <w:rsid w:val="00CE7D84"/>
    <w:rsid w:val="00CF0295"/>
    <w:rsid w:val="00CF0526"/>
    <w:rsid w:val="00CF055A"/>
    <w:rsid w:val="00CF0B16"/>
    <w:rsid w:val="00CF0B61"/>
    <w:rsid w:val="00CF1CA4"/>
    <w:rsid w:val="00CF217A"/>
    <w:rsid w:val="00CF21D8"/>
    <w:rsid w:val="00CF2A61"/>
    <w:rsid w:val="00CF2F49"/>
    <w:rsid w:val="00CF379B"/>
    <w:rsid w:val="00CF5122"/>
    <w:rsid w:val="00CF57DA"/>
    <w:rsid w:val="00CF6BE4"/>
    <w:rsid w:val="00CF79FE"/>
    <w:rsid w:val="00D00077"/>
    <w:rsid w:val="00D00588"/>
    <w:rsid w:val="00D01694"/>
    <w:rsid w:val="00D02E41"/>
    <w:rsid w:val="00D0382F"/>
    <w:rsid w:val="00D03868"/>
    <w:rsid w:val="00D04896"/>
    <w:rsid w:val="00D04E34"/>
    <w:rsid w:val="00D04F13"/>
    <w:rsid w:val="00D069A2"/>
    <w:rsid w:val="00D06C8D"/>
    <w:rsid w:val="00D10326"/>
    <w:rsid w:val="00D113BF"/>
    <w:rsid w:val="00D1194E"/>
    <w:rsid w:val="00D11E0B"/>
    <w:rsid w:val="00D1342B"/>
    <w:rsid w:val="00D13D4D"/>
    <w:rsid w:val="00D144E5"/>
    <w:rsid w:val="00D15D99"/>
    <w:rsid w:val="00D17AC8"/>
    <w:rsid w:val="00D203B4"/>
    <w:rsid w:val="00D20588"/>
    <w:rsid w:val="00D21B1B"/>
    <w:rsid w:val="00D23474"/>
    <w:rsid w:val="00D238A5"/>
    <w:rsid w:val="00D25A2B"/>
    <w:rsid w:val="00D25BDD"/>
    <w:rsid w:val="00D26460"/>
    <w:rsid w:val="00D26EF2"/>
    <w:rsid w:val="00D27B5D"/>
    <w:rsid w:val="00D300A4"/>
    <w:rsid w:val="00D30804"/>
    <w:rsid w:val="00D3083A"/>
    <w:rsid w:val="00D30896"/>
    <w:rsid w:val="00D30E6E"/>
    <w:rsid w:val="00D313CD"/>
    <w:rsid w:val="00D31F6D"/>
    <w:rsid w:val="00D327AD"/>
    <w:rsid w:val="00D32A7F"/>
    <w:rsid w:val="00D32D8B"/>
    <w:rsid w:val="00D32E3F"/>
    <w:rsid w:val="00D35234"/>
    <w:rsid w:val="00D3555A"/>
    <w:rsid w:val="00D407E8"/>
    <w:rsid w:val="00D4118F"/>
    <w:rsid w:val="00D41752"/>
    <w:rsid w:val="00D41F70"/>
    <w:rsid w:val="00D431DB"/>
    <w:rsid w:val="00D4548D"/>
    <w:rsid w:val="00D458B5"/>
    <w:rsid w:val="00D45C0C"/>
    <w:rsid w:val="00D47CC3"/>
    <w:rsid w:val="00D502F6"/>
    <w:rsid w:val="00D514B9"/>
    <w:rsid w:val="00D51D4A"/>
    <w:rsid w:val="00D52170"/>
    <w:rsid w:val="00D52EA6"/>
    <w:rsid w:val="00D5361C"/>
    <w:rsid w:val="00D53F8F"/>
    <w:rsid w:val="00D53FFD"/>
    <w:rsid w:val="00D54289"/>
    <w:rsid w:val="00D5496E"/>
    <w:rsid w:val="00D54F83"/>
    <w:rsid w:val="00D553A4"/>
    <w:rsid w:val="00D5550E"/>
    <w:rsid w:val="00D578B3"/>
    <w:rsid w:val="00D60010"/>
    <w:rsid w:val="00D604A8"/>
    <w:rsid w:val="00D60FE7"/>
    <w:rsid w:val="00D638DB"/>
    <w:rsid w:val="00D63936"/>
    <w:rsid w:val="00D63A5E"/>
    <w:rsid w:val="00D64C8D"/>
    <w:rsid w:val="00D64D0C"/>
    <w:rsid w:val="00D650B0"/>
    <w:rsid w:val="00D65A9B"/>
    <w:rsid w:val="00D65F46"/>
    <w:rsid w:val="00D67005"/>
    <w:rsid w:val="00D7108A"/>
    <w:rsid w:val="00D71749"/>
    <w:rsid w:val="00D72F01"/>
    <w:rsid w:val="00D73016"/>
    <w:rsid w:val="00D7551F"/>
    <w:rsid w:val="00D766E8"/>
    <w:rsid w:val="00D76BD4"/>
    <w:rsid w:val="00D76E77"/>
    <w:rsid w:val="00D76EE6"/>
    <w:rsid w:val="00D76F6F"/>
    <w:rsid w:val="00D77277"/>
    <w:rsid w:val="00D77452"/>
    <w:rsid w:val="00D80EDF"/>
    <w:rsid w:val="00D825AF"/>
    <w:rsid w:val="00D83BAC"/>
    <w:rsid w:val="00D83D9A"/>
    <w:rsid w:val="00D84D4C"/>
    <w:rsid w:val="00D85AE0"/>
    <w:rsid w:val="00D85D6C"/>
    <w:rsid w:val="00D8638B"/>
    <w:rsid w:val="00D90F31"/>
    <w:rsid w:val="00D91530"/>
    <w:rsid w:val="00D918FE"/>
    <w:rsid w:val="00D92418"/>
    <w:rsid w:val="00D9267E"/>
    <w:rsid w:val="00D92822"/>
    <w:rsid w:val="00D93442"/>
    <w:rsid w:val="00D93B7E"/>
    <w:rsid w:val="00D9476D"/>
    <w:rsid w:val="00D94FE8"/>
    <w:rsid w:val="00D95DDA"/>
    <w:rsid w:val="00D96E47"/>
    <w:rsid w:val="00D97116"/>
    <w:rsid w:val="00D9739D"/>
    <w:rsid w:val="00D9754B"/>
    <w:rsid w:val="00D977D8"/>
    <w:rsid w:val="00DA16FF"/>
    <w:rsid w:val="00DA2533"/>
    <w:rsid w:val="00DA2928"/>
    <w:rsid w:val="00DA2CA7"/>
    <w:rsid w:val="00DA405B"/>
    <w:rsid w:val="00DA4927"/>
    <w:rsid w:val="00DA4D19"/>
    <w:rsid w:val="00DA578B"/>
    <w:rsid w:val="00DA5B77"/>
    <w:rsid w:val="00DA5D61"/>
    <w:rsid w:val="00DA6383"/>
    <w:rsid w:val="00DA76E0"/>
    <w:rsid w:val="00DA7ECA"/>
    <w:rsid w:val="00DB098E"/>
    <w:rsid w:val="00DB1363"/>
    <w:rsid w:val="00DB25F4"/>
    <w:rsid w:val="00DB274F"/>
    <w:rsid w:val="00DB3D01"/>
    <w:rsid w:val="00DB4199"/>
    <w:rsid w:val="00DB4FD0"/>
    <w:rsid w:val="00DB5650"/>
    <w:rsid w:val="00DB6245"/>
    <w:rsid w:val="00DB6576"/>
    <w:rsid w:val="00DB7845"/>
    <w:rsid w:val="00DC0F2A"/>
    <w:rsid w:val="00DC4BA7"/>
    <w:rsid w:val="00DC4FB2"/>
    <w:rsid w:val="00DC5B04"/>
    <w:rsid w:val="00DC77D3"/>
    <w:rsid w:val="00DD03E1"/>
    <w:rsid w:val="00DD111C"/>
    <w:rsid w:val="00DD14D1"/>
    <w:rsid w:val="00DD2650"/>
    <w:rsid w:val="00DD2929"/>
    <w:rsid w:val="00DD32F2"/>
    <w:rsid w:val="00DD3568"/>
    <w:rsid w:val="00DD3A44"/>
    <w:rsid w:val="00DD3F8F"/>
    <w:rsid w:val="00DD4351"/>
    <w:rsid w:val="00DD4BAD"/>
    <w:rsid w:val="00DD5705"/>
    <w:rsid w:val="00DD5EA5"/>
    <w:rsid w:val="00DD654C"/>
    <w:rsid w:val="00DD7E25"/>
    <w:rsid w:val="00DE0ECE"/>
    <w:rsid w:val="00DE13A3"/>
    <w:rsid w:val="00DE18A7"/>
    <w:rsid w:val="00DE2834"/>
    <w:rsid w:val="00DE3678"/>
    <w:rsid w:val="00DE40BD"/>
    <w:rsid w:val="00DE4C9D"/>
    <w:rsid w:val="00DE55FA"/>
    <w:rsid w:val="00DE5982"/>
    <w:rsid w:val="00DE5D7E"/>
    <w:rsid w:val="00DE78C0"/>
    <w:rsid w:val="00DE7AFB"/>
    <w:rsid w:val="00DF09A8"/>
    <w:rsid w:val="00DF0E7A"/>
    <w:rsid w:val="00DF13B1"/>
    <w:rsid w:val="00DF326B"/>
    <w:rsid w:val="00DF4ED7"/>
    <w:rsid w:val="00DF5FC1"/>
    <w:rsid w:val="00DF690B"/>
    <w:rsid w:val="00DF6DF3"/>
    <w:rsid w:val="00DF7300"/>
    <w:rsid w:val="00DF78B4"/>
    <w:rsid w:val="00E001D4"/>
    <w:rsid w:val="00E011FE"/>
    <w:rsid w:val="00E0134F"/>
    <w:rsid w:val="00E02386"/>
    <w:rsid w:val="00E0254C"/>
    <w:rsid w:val="00E029EF"/>
    <w:rsid w:val="00E02DBD"/>
    <w:rsid w:val="00E02E11"/>
    <w:rsid w:val="00E03EFD"/>
    <w:rsid w:val="00E03F01"/>
    <w:rsid w:val="00E0599D"/>
    <w:rsid w:val="00E05F73"/>
    <w:rsid w:val="00E06437"/>
    <w:rsid w:val="00E06925"/>
    <w:rsid w:val="00E072D5"/>
    <w:rsid w:val="00E07B26"/>
    <w:rsid w:val="00E101ED"/>
    <w:rsid w:val="00E10223"/>
    <w:rsid w:val="00E11516"/>
    <w:rsid w:val="00E11523"/>
    <w:rsid w:val="00E1226D"/>
    <w:rsid w:val="00E12587"/>
    <w:rsid w:val="00E12863"/>
    <w:rsid w:val="00E14762"/>
    <w:rsid w:val="00E169B8"/>
    <w:rsid w:val="00E2151D"/>
    <w:rsid w:val="00E22516"/>
    <w:rsid w:val="00E22D23"/>
    <w:rsid w:val="00E244B1"/>
    <w:rsid w:val="00E24DE8"/>
    <w:rsid w:val="00E24FF1"/>
    <w:rsid w:val="00E26180"/>
    <w:rsid w:val="00E27004"/>
    <w:rsid w:val="00E27A8B"/>
    <w:rsid w:val="00E27F54"/>
    <w:rsid w:val="00E3188A"/>
    <w:rsid w:val="00E31B2D"/>
    <w:rsid w:val="00E31F30"/>
    <w:rsid w:val="00E330B2"/>
    <w:rsid w:val="00E3379E"/>
    <w:rsid w:val="00E34B8B"/>
    <w:rsid w:val="00E34C5E"/>
    <w:rsid w:val="00E34D16"/>
    <w:rsid w:val="00E34DA0"/>
    <w:rsid w:val="00E36EFE"/>
    <w:rsid w:val="00E377FB"/>
    <w:rsid w:val="00E37CE3"/>
    <w:rsid w:val="00E418B8"/>
    <w:rsid w:val="00E42171"/>
    <w:rsid w:val="00E4324E"/>
    <w:rsid w:val="00E4353E"/>
    <w:rsid w:val="00E4363E"/>
    <w:rsid w:val="00E4396B"/>
    <w:rsid w:val="00E4464C"/>
    <w:rsid w:val="00E45472"/>
    <w:rsid w:val="00E45D12"/>
    <w:rsid w:val="00E4618F"/>
    <w:rsid w:val="00E46467"/>
    <w:rsid w:val="00E46570"/>
    <w:rsid w:val="00E4671E"/>
    <w:rsid w:val="00E46FB2"/>
    <w:rsid w:val="00E47797"/>
    <w:rsid w:val="00E50FE6"/>
    <w:rsid w:val="00E5159F"/>
    <w:rsid w:val="00E5168E"/>
    <w:rsid w:val="00E51D99"/>
    <w:rsid w:val="00E52854"/>
    <w:rsid w:val="00E53934"/>
    <w:rsid w:val="00E53EA6"/>
    <w:rsid w:val="00E54E8F"/>
    <w:rsid w:val="00E566E2"/>
    <w:rsid w:val="00E5717C"/>
    <w:rsid w:val="00E57EC5"/>
    <w:rsid w:val="00E60CAE"/>
    <w:rsid w:val="00E64180"/>
    <w:rsid w:val="00E64E9D"/>
    <w:rsid w:val="00E65D99"/>
    <w:rsid w:val="00E667B0"/>
    <w:rsid w:val="00E71247"/>
    <w:rsid w:val="00E7284C"/>
    <w:rsid w:val="00E7396C"/>
    <w:rsid w:val="00E74402"/>
    <w:rsid w:val="00E75785"/>
    <w:rsid w:val="00E75D9E"/>
    <w:rsid w:val="00E76734"/>
    <w:rsid w:val="00E76C0B"/>
    <w:rsid w:val="00E76F21"/>
    <w:rsid w:val="00E77111"/>
    <w:rsid w:val="00E7725D"/>
    <w:rsid w:val="00E77AD1"/>
    <w:rsid w:val="00E81311"/>
    <w:rsid w:val="00E82159"/>
    <w:rsid w:val="00E82AE4"/>
    <w:rsid w:val="00E83279"/>
    <w:rsid w:val="00E84393"/>
    <w:rsid w:val="00E85172"/>
    <w:rsid w:val="00E866D8"/>
    <w:rsid w:val="00E86E49"/>
    <w:rsid w:val="00E875D9"/>
    <w:rsid w:val="00E87F82"/>
    <w:rsid w:val="00E90B6A"/>
    <w:rsid w:val="00E913F7"/>
    <w:rsid w:val="00E91F32"/>
    <w:rsid w:val="00E924F4"/>
    <w:rsid w:val="00E92A2A"/>
    <w:rsid w:val="00E931D7"/>
    <w:rsid w:val="00E94333"/>
    <w:rsid w:val="00E94335"/>
    <w:rsid w:val="00E95B49"/>
    <w:rsid w:val="00E96AD6"/>
    <w:rsid w:val="00E97425"/>
    <w:rsid w:val="00E976E3"/>
    <w:rsid w:val="00E97D6B"/>
    <w:rsid w:val="00EA1995"/>
    <w:rsid w:val="00EA29A3"/>
    <w:rsid w:val="00EA2EE0"/>
    <w:rsid w:val="00EA501F"/>
    <w:rsid w:val="00EA5465"/>
    <w:rsid w:val="00EA5636"/>
    <w:rsid w:val="00EA7B40"/>
    <w:rsid w:val="00EB090F"/>
    <w:rsid w:val="00EB0EA1"/>
    <w:rsid w:val="00EB0F7E"/>
    <w:rsid w:val="00EB1312"/>
    <w:rsid w:val="00EB1360"/>
    <w:rsid w:val="00EB1AB3"/>
    <w:rsid w:val="00EB2A18"/>
    <w:rsid w:val="00EB3DFE"/>
    <w:rsid w:val="00EB3EA7"/>
    <w:rsid w:val="00EB483A"/>
    <w:rsid w:val="00EB546A"/>
    <w:rsid w:val="00EB6DB7"/>
    <w:rsid w:val="00EB6E16"/>
    <w:rsid w:val="00EB6F93"/>
    <w:rsid w:val="00EB7A6C"/>
    <w:rsid w:val="00EC0779"/>
    <w:rsid w:val="00EC0B8D"/>
    <w:rsid w:val="00EC0D16"/>
    <w:rsid w:val="00EC2112"/>
    <w:rsid w:val="00EC3AC0"/>
    <w:rsid w:val="00EC42A0"/>
    <w:rsid w:val="00EC5E38"/>
    <w:rsid w:val="00EC6ED7"/>
    <w:rsid w:val="00EC7004"/>
    <w:rsid w:val="00EC723B"/>
    <w:rsid w:val="00EC7525"/>
    <w:rsid w:val="00EC75F0"/>
    <w:rsid w:val="00ED0299"/>
    <w:rsid w:val="00ED0334"/>
    <w:rsid w:val="00ED07C2"/>
    <w:rsid w:val="00ED12CF"/>
    <w:rsid w:val="00ED17C8"/>
    <w:rsid w:val="00ED27B1"/>
    <w:rsid w:val="00ED35D1"/>
    <w:rsid w:val="00ED3857"/>
    <w:rsid w:val="00ED399C"/>
    <w:rsid w:val="00ED4800"/>
    <w:rsid w:val="00ED4AAC"/>
    <w:rsid w:val="00ED52D1"/>
    <w:rsid w:val="00ED56EB"/>
    <w:rsid w:val="00ED5B66"/>
    <w:rsid w:val="00ED5F00"/>
    <w:rsid w:val="00ED7CF8"/>
    <w:rsid w:val="00EE07B4"/>
    <w:rsid w:val="00EE0C63"/>
    <w:rsid w:val="00EE10F4"/>
    <w:rsid w:val="00EE1154"/>
    <w:rsid w:val="00EE15B0"/>
    <w:rsid w:val="00EE199D"/>
    <w:rsid w:val="00EE1EFF"/>
    <w:rsid w:val="00EE41D1"/>
    <w:rsid w:val="00EE496C"/>
    <w:rsid w:val="00EE4A0B"/>
    <w:rsid w:val="00EE4F25"/>
    <w:rsid w:val="00EE4F92"/>
    <w:rsid w:val="00EE5900"/>
    <w:rsid w:val="00EE6544"/>
    <w:rsid w:val="00EF0A45"/>
    <w:rsid w:val="00EF0AAB"/>
    <w:rsid w:val="00EF161C"/>
    <w:rsid w:val="00EF1722"/>
    <w:rsid w:val="00EF18F9"/>
    <w:rsid w:val="00EF19E0"/>
    <w:rsid w:val="00EF1B84"/>
    <w:rsid w:val="00EF2DC9"/>
    <w:rsid w:val="00EF3831"/>
    <w:rsid w:val="00EF3B3C"/>
    <w:rsid w:val="00EF5479"/>
    <w:rsid w:val="00EF575B"/>
    <w:rsid w:val="00EF7DF9"/>
    <w:rsid w:val="00F00058"/>
    <w:rsid w:val="00F0013B"/>
    <w:rsid w:val="00F002E0"/>
    <w:rsid w:val="00F02C09"/>
    <w:rsid w:val="00F03548"/>
    <w:rsid w:val="00F03F1E"/>
    <w:rsid w:val="00F04275"/>
    <w:rsid w:val="00F04A1F"/>
    <w:rsid w:val="00F04E8F"/>
    <w:rsid w:val="00F05E7B"/>
    <w:rsid w:val="00F06008"/>
    <w:rsid w:val="00F06883"/>
    <w:rsid w:val="00F068FD"/>
    <w:rsid w:val="00F06948"/>
    <w:rsid w:val="00F06E33"/>
    <w:rsid w:val="00F10D29"/>
    <w:rsid w:val="00F10E52"/>
    <w:rsid w:val="00F11751"/>
    <w:rsid w:val="00F120DC"/>
    <w:rsid w:val="00F149C5"/>
    <w:rsid w:val="00F15831"/>
    <w:rsid w:val="00F17765"/>
    <w:rsid w:val="00F17797"/>
    <w:rsid w:val="00F23074"/>
    <w:rsid w:val="00F23777"/>
    <w:rsid w:val="00F24789"/>
    <w:rsid w:val="00F24E0F"/>
    <w:rsid w:val="00F25C54"/>
    <w:rsid w:val="00F2604C"/>
    <w:rsid w:val="00F261F1"/>
    <w:rsid w:val="00F26486"/>
    <w:rsid w:val="00F26CF7"/>
    <w:rsid w:val="00F26FF3"/>
    <w:rsid w:val="00F27035"/>
    <w:rsid w:val="00F30EC1"/>
    <w:rsid w:val="00F31FCB"/>
    <w:rsid w:val="00F32693"/>
    <w:rsid w:val="00F3294F"/>
    <w:rsid w:val="00F32AD2"/>
    <w:rsid w:val="00F32B21"/>
    <w:rsid w:val="00F32DB5"/>
    <w:rsid w:val="00F32EAC"/>
    <w:rsid w:val="00F3487A"/>
    <w:rsid w:val="00F35064"/>
    <w:rsid w:val="00F35FE8"/>
    <w:rsid w:val="00F3622D"/>
    <w:rsid w:val="00F36AF4"/>
    <w:rsid w:val="00F37012"/>
    <w:rsid w:val="00F37BFF"/>
    <w:rsid w:val="00F4009B"/>
    <w:rsid w:val="00F40891"/>
    <w:rsid w:val="00F41330"/>
    <w:rsid w:val="00F4135C"/>
    <w:rsid w:val="00F41992"/>
    <w:rsid w:val="00F43CCA"/>
    <w:rsid w:val="00F4428A"/>
    <w:rsid w:val="00F45D94"/>
    <w:rsid w:val="00F463BE"/>
    <w:rsid w:val="00F4654A"/>
    <w:rsid w:val="00F46AB7"/>
    <w:rsid w:val="00F46BF3"/>
    <w:rsid w:val="00F47F50"/>
    <w:rsid w:val="00F47F5D"/>
    <w:rsid w:val="00F50F39"/>
    <w:rsid w:val="00F512F9"/>
    <w:rsid w:val="00F51820"/>
    <w:rsid w:val="00F528CE"/>
    <w:rsid w:val="00F53B60"/>
    <w:rsid w:val="00F54EB4"/>
    <w:rsid w:val="00F54EC2"/>
    <w:rsid w:val="00F553B1"/>
    <w:rsid w:val="00F55D9C"/>
    <w:rsid w:val="00F55EED"/>
    <w:rsid w:val="00F5644F"/>
    <w:rsid w:val="00F57E0E"/>
    <w:rsid w:val="00F60D00"/>
    <w:rsid w:val="00F612FB"/>
    <w:rsid w:val="00F65971"/>
    <w:rsid w:val="00F65CF0"/>
    <w:rsid w:val="00F660FC"/>
    <w:rsid w:val="00F673D2"/>
    <w:rsid w:val="00F677E1"/>
    <w:rsid w:val="00F70231"/>
    <w:rsid w:val="00F71860"/>
    <w:rsid w:val="00F71876"/>
    <w:rsid w:val="00F7205F"/>
    <w:rsid w:val="00F72B58"/>
    <w:rsid w:val="00F74A95"/>
    <w:rsid w:val="00F75D3D"/>
    <w:rsid w:val="00F76FC4"/>
    <w:rsid w:val="00F80283"/>
    <w:rsid w:val="00F804C7"/>
    <w:rsid w:val="00F807DB"/>
    <w:rsid w:val="00F808EA"/>
    <w:rsid w:val="00F80AC4"/>
    <w:rsid w:val="00F81C76"/>
    <w:rsid w:val="00F82ED6"/>
    <w:rsid w:val="00F837C2"/>
    <w:rsid w:val="00F83D90"/>
    <w:rsid w:val="00F84729"/>
    <w:rsid w:val="00F847DA"/>
    <w:rsid w:val="00F849B0"/>
    <w:rsid w:val="00F85698"/>
    <w:rsid w:val="00F856CE"/>
    <w:rsid w:val="00F86046"/>
    <w:rsid w:val="00F873B6"/>
    <w:rsid w:val="00F878E3"/>
    <w:rsid w:val="00F91B08"/>
    <w:rsid w:val="00F92158"/>
    <w:rsid w:val="00F925F6"/>
    <w:rsid w:val="00F93BF2"/>
    <w:rsid w:val="00F943F3"/>
    <w:rsid w:val="00F946A5"/>
    <w:rsid w:val="00F9484A"/>
    <w:rsid w:val="00F95511"/>
    <w:rsid w:val="00F96B5F"/>
    <w:rsid w:val="00F97E2F"/>
    <w:rsid w:val="00FA2C5C"/>
    <w:rsid w:val="00FA2F6A"/>
    <w:rsid w:val="00FA38FD"/>
    <w:rsid w:val="00FA3CFF"/>
    <w:rsid w:val="00FA42A4"/>
    <w:rsid w:val="00FA4647"/>
    <w:rsid w:val="00FA4BB5"/>
    <w:rsid w:val="00FA58C5"/>
    <w:rsid w:val="00FA5C4B"/>
    <w:rsid w:val="00FA6BE4"/>
    <w:rsid w:val="00FB03A9"/>
    <w:rsid w:val="00FB1550"/>
    <w:rsid w:val="00FB1DA2"/>
    <w:rsid w:val="00FB1EA6"/>
    <w:rsid w:val="00FB20CB"/>
    <w:rsid w:val="00FB275E"/>
    <w:rsid w:val="00FB357A"/>
    <w:rsid w:val="00FB3D74"/>
    <w:rsid w:val="00FB409B"/>
    <w:rsid w:val="00FB4684"/>
    <w:rsid w:val="00FB5276"/>
    <w:rsid w:val="00FB6B31"/>
    <w:rsid w:val="00FB6C89"/>
    <w:rsid w:val="00FB783A"/>
    <w:rsid w:val="00FB78D9"/>
    <w:rsid w:val="00FB7F12"/>
    <w:rsid w:val="00FC02BE"/>
    <w:rsid w:val="00FC0404"/>
    <w:rsid w:val="00FC0CC8"/>
    <w:rsid w:val="00FC1462"/>
    <w:rsid w:val="00FC19D6"/>
    <w:rsid w:val="00FC21CE"/>
    <w:rsid w:val="00FC24FD"/>
    <w:rsid w:val="00FC2A55"/>
    <w:rsid w:val="00FC3D11"/>
    <w:rsid w:val="00FC3F4D"/>
    <w:rsid w:val="00FC4CFD"/>
    <w:rsid w:val="00FC4D07"/>
    <w:rsid w:val="00FC6341"/>
    <w:rsid w:val="00FC7B13"/>
    <w:rsid w:val="00FD1038"/>
    <w:rsid w:val="00FD1D22"/>
    <w:rsid w:val="00FD1FDC"/>
    <w:rsid w:val="00FD244C"/>
    <w:rsid w:val="00FD25B3"/>
    <w:rsid w:val="00FD2BC8"/>
    <w:rsid w:val="00FD2EB4"/>
    <w:rsid w:val="00FD377A"/>
    <w:rsid w:val="00FD5F1C"/>
    <w:rsid w:val="00FD60F4"/>
    <w:rsid w:val="00FD644E"/>
    <w:rsid w:val="00FD6F40"/>
    <w:rsid w:val="00FD7153"/>
    <w:rsid w:val="00FE01CA"/>
    <w:rsid w:val="00FE0572"/>
    <w:rsid w:val="00FE05F2"/>
    <w:rsid w:val="00FE1791"/>
    <w:rsid w:val="00FE1AA3"/>
    <w:rsid w:val="00FE1D88"/>
    <w:rsid w:val="00FE3011"/>
    <w:rsid w:val="00FE45B2"/>
    <w:rsid w:val="00FE5065"/>
    <w:rsid w:val="00FE5429"/>
    <w:rsid w:val="00FE54D8"/>
    <w:rsid w:val="00FE55A2"/>
    <w:rsid w:val="00FE6459"/>
    <w:rsid w:val="00FE6C42"/>
    <w:rsid w:val="00FE6E2F"/>
    <w:rsid w:val="00FE6EBE"/>
    <w:rsid w:val="00FE7DF3"/>
    <w:rsid w:val="00FF01EA"/>
    <w:rsid w:val="00FF0726"/>
    <w:rsid w:val="00FF114F"/>
    <w:rsid w:val="00FF2F52"/>
    <w:rsid w:val="00FF3058"/>
    <w:rsid w:val="00FF309B"/>
    <w:rsid w:val="00FF3822"/>
    <w:rsid w:val="00FF451C"/>
    <w:rsid w:val="00FF5DA4"/>
    <w:rsid w:val="00FF6338"/>
    <w:rsid w:val="00FF6A1D"/>
    <w:rsid w:val="00FF7083"/>
    <w:rsid w:val="00FF74CE"/>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4450">
      <o:colormru v:ext="edit" colors="#fae2f8,#e2a700,#f6b600,#d2c8de,#ddc7df,#f3b3ee,#f5bdf1,#f8d4f5"/>
      <o:colormenu v:ext="edit" fillcolor="#fae2f8" strokecolor="none"/>
    </o:shapedefaults>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3C6CDE"/>
    <w:pPr>
      <w:tabs>
        <w:tab w:val="left" w:pos="440"/>
        <w:tab w:val="right" w:leader="dot" w:pos="9062"/>
      </w:tabs>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apple-converted-space">
    <w:name w:val="apple-converted-space"/>
    <w:basedOn w:val="Absatz-Standardschriftart"/>
    <w:rsid w:val="006E0E95"/>
  </w:style>
  <w:style w:type="character" w:styleId="Fett">
    <w:name w:val="Strong"/>
    <w:basedOn w:val="Absatz-Standardschriftart"/>
    <w:uiPriority w:val="22"/>
    <w:qFormat/>
    <w:rsid w:val="00FF74CE"/>
    <w:rPr>
      <w:b/>
      <w:bCs/>
    </w:rPr>
  </w:style>
</w:styles>
</file>

<file path=word/webSettings.xml><?xml version="1.0" encoding="utf-8"?>
<w:webSettings xmlns:r="http://schemas.openxmlformats.org/officeDocument/2006/relationships" xmlns:w="http://schemas.openxmlformats.org/wordprocessingml/2006/main">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73468838">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lp.uni-goettingen.de/get/text/2068" TargetMode="External"/><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0.png"/><Relationship Id="rId42"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oleObject" Target="embeddings/oleObject1.bin"/><Relationship Id="rId33" Type="http://schemas.openxmlformats.org/officeDocument/2006/relationships/image" Target="media/image19.jpeg"/><Relationship Id="rId3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de.wikipedia.org/wiki/H-_und_P-S%C3%A4tze" TargetMode="External"/><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6.emf"/><Relationship Id="rId32" Type="http://schemas.openxmlformats.org/officeDocument/2006/relationships/image" Target="media/image18.jpeg"/><Relationship Id="rId37" Type="http://schemas.openxmlformats.org/officeDocument/2006/relationships/image" Target="media/image23.emf"/><Relationship Id="rId40" Type="http://schemas.openxmlformats.org/officeDocument/2006/relationships/image" Target="media/image25.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de.wikipedia.org/wiki/H-_und_P-S%C3%A4tze" TargetMode="External"/><Relationship Id="rId36"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de.wikipedia.org/wiki/H-_und_P-S%C3%A4tze" TargetMode="External"/><Relationship Id="rId30" Type="http://schemas.openxmlformats.org/officeDocument/2006/relationships/hyperlink" Target="http://de.wikipedia.org/wiki/H-_und_P-S%C3%A4tze" TargetMode="External"/><Relationship Id="rId35" Type="http://schemas.openxmlformats.org/officeDocument/2006/relationships/image" Target="media/image21.jpeg"/><Relationship Id="rId43"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08B0966-D5DF-4694-AF0E-D43AE1B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2281</Words>
  <Characters>14373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8</cp:revision>
  <cp:lastPrinted>2015-08-11T10:59:00Z</cp:lastPrinted>
  <dcterms:created xsi:type="dcterms:W3CDTF">2015-08-27T20:59:00Z</dcterms:created>
  <dcterms:modified xsi:type="dcterms:W3CDTF">2015-08-28T09:21:00Z</dcterms:modified>
</cp:coreProperties>
</file>